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videodanza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Realizado con apoyo del British Councill, la Universidad Nacional de San Martín y la Sheffield Hallam University.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presentó en el Festival InShadow de Lisboa y el Circus Internaciotional Film Festival de Montreal, ganador del premio del publico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Sinopsis: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Tres cuerpos irrumpen un espacio vacío. Desde las ruinas, y a través de un diálogo sintónico, construirán un nuevo mundo hecho de retazos, deseos y fantasías. Un espacio donde los cuerpos serán los protagonistas, mutando e imaginando nuevas formas de existencia.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"(Re)start" es el segundo trabajo del Colectivo Bordel, y forma parte de un díptico de investigaciones sobre la teoría científica de los multiversos.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link: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https://www.youtube.com/watch?v=KE0CPdtbOBk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Equipo técnico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Autoría: Colectivo Bordel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Actúan:Pablo Muschietti, Isabel Gonzalez, Francisco Negri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Producción: Colectivo Bordel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Dirección de escena: Francisco Negri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Fotografía: Manuel Pasik y Sol Iurcovich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Edición: Zoe Fahler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Música original: Julián Príncipe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E0CPdtbOB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