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426C7" w14:textId="57C87351" w:rsidR="00366932" w:rsidRPr="00E9251F" w:rsidRDefault="00366932" w:rsidP="00E9251F">
      <w:pPr>
        <w:jc w:val="center"/>
        <w:rPr>
          <w:rFonts w:ascii="Times New Roman" w:hAnsi="Times New Roman" w:cs="Times New Roman"/>
          <w:color w:val="000000" w:themeColor="text1"/>
          <w:sz w:val="28"/>
          <w:szCs w:val="28"/>
        </w:rPr>
      </w:pPr>
      <w:r w:rsidRPr="00E9251F">
        <w:rPr>
          <w:rFonts w:ascii="Times New Roman" w:hAnsi="Times New Roman" w:cs="Times New Roman"/>
          <w:color w:val="000000" w:themeColor="text1"/>
          <w:sz w:val="28"/>
          <w:szCs w:val="28"/>
        </w:rPr>
        <w:t>Google Stock Price Analysis</w:t>
      </w:r>
    </w:p>
    <w:p w14:paraId="66980A67" w14:textId="5D474CE6" w:rsidR="00366932" w:rsidRPr="00E9251F" w:rsidRDefault="00366932" w:rsidP="00366932">
      <w:pPr>
        <w:jc w:val="center"/>
        <w:rPr>
          <w:rFonts w:ascii="Times New Roman" w:hAnsi="Times New Roman" w:cs="Times New Roman"/>
          <w:color w:val="000000" w:themeColor="text1"/>
          <w:sz w:val="28"/>
          <w:szCs w:val="28"/>
        </w:rPr>
      </w:pPr>
      <w:r w:rsidRPr="00E9251F">
        <w:rPr>
          <w:rFonts w:ascii="Times New Roman" w:hAnsi="Times New Roman" w:cs="Times New Roman"/>
          <w:color w:val="000000" w:themeColor="text1"/>
          <w:sz w:val="28"/>
          <w:szCs w:val="28"/>
        </w:rPr>
        <w:t>By Shaik Mujahid</w:t>
      </w:r>
    </w:p>
    <w:p w14:paraId="76892FD0" w14:textId="77777777" w:rsidR="00366932" w:rsidRDefault="00366932" w:rsidP="0054294D">
      <w:pPr>
        <w:rPr>
          <w:rFonts w:ascii="Times New Roman" w:hAnsi="Times New Roman" w:cs="Times New Roman"/>
          <w:sz w:val="24"/>
          <w:szCs w:val="24"/>
        </w:rPr>
      </w:pPr>
    </w:p>
    <w:p w14:paraId="3BEFF475" w14:textId="7B178AAE" w:rsidR="0054294D" w:rsidRPr="00306933" w:rsidRDefault="0054294D" w:rsidP="0054294D">
      <w:pPr>
        <w:rPr>
          <w:rFonts w:ascii="Times New Roman" w:hAnsi="Times New Roman" w:cs="Times New Roman"/>
          <w:b/>
          <w:bCs/>
          <w:i/>
          <w:iCs/>
          <w:color w:val="4472C4" w:themeColor="accent1"/>
          <w:sz w:val="24"/>
          <w:szCs w:val="24"/>
        </w:rPr>
      </w:pPr>
      <w:r w:rsidRPr="00306933">
        <w:rPr>
          <w:rFonts w:ascii="Times New Roman" w:hAnsi="Times New Roman" w:cs="Times New Roman"/>
          <w:b/>
          <w:bCs/>
          <w:i/>
          <w:iCs/>
          <w:color w:val="4472C4" w:themeColor="accent1"/>
          <w:sz w:val="24"/>
          <w:szCs w:val="24"/>
        </w:rPr>
        <w:t>Variables of Interest:</w:t>
      </w:r>
    </w:p>
    <w:p w14:paraId="41B9987E" w14:textId="02A2F187" w:rsidR="0054294D" w:rsidRPr="0054294D" w:rsidRDefault="0054294D" w:rsidP="0054294D">
      <w:pPr>
        <w:rPr>
          <w:rFonts w:ascii="Times New Roman" w:hAnsi="Times New Roman" w:cs="Times New Roman"/>
          <w:sz w:val="24"/>
          <w:szCs w:val="24"/>
        </w:rPr>
      </w:pPr>
      <w:r w:rsidRPr="0054294D">
        <w:rPr>
          <w:rFonts w:ascii="Times New Roman" w:hAnsi="Times New Roman" w:cs="Times New Roman"/>
          <w:sz w:val="24"/>
          <w:szCs w:val="24"/>
        </w:rPr>
        <w:t>The variables of interest in this analysis are the daily stock prices of Google for the year 2012. The dataset consists of the following variables:</w:t>
      </w:r>
    </w:p>
    <w:p w14:paraId="321C1224" w14:textId="77777777" w:rsidR="0054294D" w:rsidRPr="0054294D" w:rsidRDefault="0054294D" w:rsidP="0054294D">
      <w:pPr>
        <w:rPr>
          <w:rFonts w:ascii="Times New Roman" w:hAnsi="Times New Roman" w:cs="Times New Roman"/>
          <w:sz w:val="24"/>
          <w:szCs w:val="24"/>
        </w:rPr>
      </w:pPr>
      <w:r w:rsidRPr="0054294D">
        <w:rPr>
          <w:rFonts w:ascii="Times New Roman" w:hAnsi="Times New Roman" w:cs="Times New Roman"/>
          <w:sz w:val="24"/>
          <w:szCs w:val="24"/>
        </w:rPr>
        <w:t>Date: The date of the trading day.</w:t>
      </w:r>
    </w:p>
    <w:p w14:paraId="79F0B43C" w14:textId="77777777" w:rsidR="0054294D" w:rsidRPr="0054294D" w:rsidRDefault="0054294D" w:rsidP="0054294D">
      <w:pPr>
        <w:rPr>
          <w:rFonts w:ascii="Times New Roman" w:hAnsi="Times New Roman" w:cs="Times New Roman"/>
          <w:sz w:val="24"/>
          <w:szCs w:val="24"/>
        </w:rPr>
      </w:pPr>
      <w:r w:rsidRPr="0054294D">
        <w:rPr>
          <w:rFonts w:ascii="Times New Roman" w:hAnsi="Times New Roman" w:cs="Times New Roman"/>
          <w:sz w:val="24"/>
          <w:szCs w:val="24"/>
        </w:rPr>
        <w:t>Open: The opening price of the stock on that day.</w:t>
      </w:r>
    </w:p>
    <w:p w14:paraId="223F54BD" w14:textId="77777777" w:rsidR="0054294D" w:rsidRPr="0054294D" w:rsidRDefault="0054294D" w:rsidP="0054294D">
      <w:pPr>
        <w:rPr>
          <w:rFonts w:ascii="Times New Roman" w:hAnsi="Times New Roman" w:cs="Times New Roman"/>
          <w:sz w:val="24"/>
          <w:szCs w:val="24"/>
        </w:rPr>
      </w:pPr>
      <w:r w:rsidRPr="0054294D">
        <w:rPr>
          <w:rFonts w:ascii="Times New Roman" w:hAnsi="Times New Roman" w:cs="Times New Roman"/>
          <w:sz w:val="24"/>
          <w:szCs w:val="24"/>
        </w:rPr>
        <w:t>High: The highest price of the stock on that day.</w:t>
      </w:r>
    </w:p>
    <w:p w14:paraId="72A2A2B6" w14:textId="77777777" w:rsidR="0054294D" w:rsidRPr="0054294D" w:rsidRDefault="0054294D" w:rsidP="0054294D">
      <w:pPr>
        <w:rPr>
          <w:rFonts w:ascii="Times New Roman" w:hAnsi="Times New Roman" w:cs="Times New Roman"/>
          <w:sz w:val="24"/>
          <w:szCs w:val="24"/>
        </w:rPr>
      </w:pPr>
      <w:r w:rsidRPr="0054294D">
        <w:rPr>
          <w:rFonts w:ascii="Times New Roman" w:hAnsi="Times New Roman" w:cs="Times New Roman"/>
          <w:sz w:val="24"/>
          <w:szCs w:val="24"/>
        </w:rPr>
        <w:t>Low: The lowest price of the stock on that day.</w:t>
      </w:r>
    </w:p>
    <w:p w14:paraId="644907F7" w14:textId="77777777" w:rsidR="0054294D" w:rsidRPr="0054294D" w:rsidRDefault="0054294D" w:rsidP="0054294D">
      <w:pPr>
        <w:rPr>
          <w:rFonts w:ascii="Times New Roman" w:hAnsi="Times New Roman" w:cs="Times New Roman"/>
          <w:sz w:val="24"/>
          <w:szCs w:val="24"/>
        </w:rPr>
      </w:pPr>
      <w:r w:rsidRPr="0054294D">
        <w:rPr>
          <w:rFonts w:ascii="Times New Roman" w:hAnsi="Times New Roman" w:cs="Times New Roman"/>
          <w:sz w:val="24"/>
          <w:szCs w:val="24"/>
        </w:rPr>
        <w:t>Close: The closing price of the stock on that day.</w:t>
      </w:r>
    </w:p>
    <w:p w14:paraId="34B69030" w14:textId="5AA751F4" w:rsidR="0054294D" w:rsidRDefault="0054294D" w:rsidP="0054294D">
      <w:pPr>
        <w:rPr>
          <w:rFonts w:ascii="Times New Roman" w:hAnsi="Times New Roman" w:cs="Times New Roman"/>
          <w:sz w:val="24"/>
          <w:szCs w:val="24"/>
        </w:rPr>
      </w:pPr>
      <w:r w:rsidRPr="0054294D">
        <w:rPr>
          <w:rFonts w:ascii="Times New Roman" w:hAnsi="Times New Roman" w:cs="Times New Roman"/>
          <w:sz w:val="24"/>
          <w:szCs w:val="24"/>
        </w:rPr>
        <w:t>Volume: The total number of shares traded on that day.</w:t>
      </w:r>
    </w:p>
    <w:p w14:paraId="5FFFD6E1" w14:textId="77777777" w:rsidR="00306933" w:rsidRPr="0054294D" w:rsidRDefault="00306933" w:rsidP="0054294D">
      <w:pPr>
        <w:rPr>
          <w:rFonts w:ascii="Times New Roman" w:hAnsi="Times New Roman" w:cs="Times New Roman"/>
          <w:sz w:val="24"/>
          <w:szCs w:val="24"/>
        </w:rPr>
      </w:pPr>
    </w:p>
    <w:p w14:paraId="47EAC888" w14:textId="77777777" w:rsidR="0054294D" w:rsidRPr="00306933" w:rsidRDefault="0054294D" w:rsidP="0054294D">
      <w:pPr>
        <w:rPr>
          <w:rFonts w:ascii="Times New Roman" w:hAnsi="Times New Roman" w:cs="Times New Roman"/>
          <w:b/>
          <w:bCs/>
          <w:i/>
          <w:iCs/>
          <w:color w:val="4472C4" w:themeColor="accent1"/>
          <w:sz w:val="24"/>
          <w:szCs w:val="24"/>
        </w:rPr>
      </w:pPr>
      <w:r w:rsidRPr="00306933">
        <w:rPr>
          <w:rFonts w:ascii="Times New Roman" w:hAnsi="Times New Roman" w:cs="Times New Roman"/>
          <w:b/>
          <w:bCs/>
          <w:i/>
          <w:iCs/>
          <w:color w:val="4472C4" w:themeColor="accent1"/>
          <w:sz w:val="24"/>
          <w:szCs w:val="24"/>
        </w:rPr>
        <w:t>Data Cleaning:</w:t>
      </w:r>
    </w:p>
    <w:p w14:paraId="6BAFE51F" w14:textId="5AC65F06" w:rsidR="0054294D" w:rsidRPr="0054294D" w:rsidRDefault="0054294D" w:rsidP="0054294D">
      <w:pPr>
        <w:rPr>
          <w:rFonts w:ascii="Times New Roman" w:hAnsi="Times New Roman" w:cs="Times New Roman"/>
          <w:sz w:val="24"/>
          <w:szCs w:val="24"/>
        </w:rPr>
      </w:pPr>
      <w:r w:rsidRPr="0054294D">
        <w:rPr>
          <w:rFonts w:ascii="Times New Roman" w:hAnsi="Times New Roman" w:cs="Times New Roman"/>
          <w:sz w:val="24"/>
          <w:szCs w:val="24"/>
        </w:rPr>
        <w:t>Before conducting the analysis, some data cleaning was performed to ensure that the data was in the appropriate format for analysis. The following steps were taken:</w:t>
      </w:r>
    </w:p>
    <w:p w14:paraId="55F5D710" w14:textId="77777777" w:rsidR="0054294D" w:rsidRPr="0054294D" w:rsidRDefault="0054294D" w:rsidP="0054294D">
      <w:pPr>
        <w:rPr>
          <w:rFonts w:ascii="Times New Roman" w:hAnsi="Times New Roman" w:cs="Times New Roman"/>
          <w:sz w:val="24"/>
          <w:szCs w:val="24"/>
        </w:rPr>
      </w:pPr>
      <w:r w:rsidRPr="0054294D">
        <w:rPr>
          <w:rFonts w:ascii="Times New Roman" w:hAnsi="Times New Roman" w:cs="Times New Roman"/>
          <w:sz w:val="24"/>
          <w:szCs w:val="24"/>
        </w:rPr>
        <w:t>The column names were renamed to be more descriptive and easier to read.</w:t>
      </w:r>
    </w:p>
    <w:p w14:paraId="534863F1" w14:textId="77777777" w:rsidR="0054294D" w:rsidRPr="0054294D" w:rsidRDefault="0054294D" w:rsidP="0054294D">
      <w:pPr>
        <w:rPr>
          <w:rFonts w:ascii="Times New Roman" w:hAnsi="Times New Roman" w:cs="Times New Roman"/>
          <w:sz w:val="24"/>
          <w:szCs w:val="24"/>
        </w:rPr>
      </w:pPr>
      <w:r w:rsidRPr="0054294D">
        <w:rPr>
          <w:rFonts w:ascii="Times New Roman" w:hAnsi="Times New Roman" w:cs="Times New Roman"/>
          <w:sz w:val="24"/>
          <w:szCs w:val="24"/>
        </w:rPr>
        <w:t>The unnecessary "Volume" variable was dropped from the data frame.</w:t>
      </w:r>
    </w:p>
    <w:p w14:paraId="1B2EFA4E" w14:textId="3D4C29E7" w:rsidR="0054294D" w:rsidRPr="0054294D" w:rsidRDefault="0054294D" w:rsidP="0054294D">
      <w:pPr>
        <w:rPr>
          <w:rFonts w:ascii="Times New Roman" w:hAnsi="Times New Roman" w:cs="Times New Roman"/>
          <w:sz w:val="24"/>
          <w:szCs w:val="24"/>
        </w:rPr>
      </w:pPr>
      <w:r w:rsidRPr="0054294D">
        <w:rPr>
          <w:rFonts w:ascii="Times New Roman" w:hAnsi="Times New Roman" w:cs="Times New Roman"/>
          <w:sz w:val="24"/>
          <w:szCs w:val="24"/>
        </w:rPr>
        <w:t>The date variable was cleaned by converting it to a date format using the "as.</w:t>
      </w:r>
      <w:r>
        <w:rPr>
          <w:rFonts w:ascii="Times New Roman" w:hAnsi="Times New Roman" w:cs="Times New Roman"/>
          <w:sz w:val="24"/>
          <w:szCs w:val="24"/>
        </w:rPr>
        <w:t xml:space="preserve"> </w:t>
      </w:r>
      <w:r w:rsidRPr="0054294D">
        <w:rPr>
          <w:rFonts w:ascii="Times New Roman" w:hAnsi="Times New Roman" w:cs="Times New Roman"/>
          <w:sz w:val="24"/>
          <w:szCs w:val="24"/>
        </w:rPr>
        <w:t>Date" function.</w:t>
      </w:r>
    </w:p>
    <w:p w14:paraId="74454F6F" w14:textId="4C121F6D" w:rsidR="0054294D" w:rsidRDefault="0054294D" w:rsidP="0054294D">
      <w:pPr>
        <w:rPr>
          <w:rFonts w:ascii="Times New Roman" w:hAnsi="Times New Roman" w:cs="Times New Roman"/>
          <w:sz w:val="24"/>
          <w:szCs w:val="24"/>
        </w:rPr>
      </w:pPr>
      <w:r w:rsidRPr="0054294D">
        <w:rPr>
          <w:rFonts w:ascii="Times New Roman" w:hAnsi="Times New Roman" w:cs="Times New Roman"/>
          <w:sz w:val="24"/>
          <w:szCs w:val="24"/>
        </w:rPr>
        <w:t xml:space="preserve">The variables "Open," "High," "Low," "Close," and "Volume" </w:t>
      </w:r>
      <w:r>
        <w:rPr>
          <w:rFonts w:ascii="Times New Roman" w:hAnsi="Times New Roman" w:cs="Times New Roman"/>
          <w:sz w:val="24"/>
          <w:szCs w:val="24"/>
        </w:rPr>
        <w:t>was</w:t>
      </w:r>
      <w:r w:rsidRPr="0054294D">
        <w:rPr>
          <w:rFonts w:ascii="Times New Roman" w:hAnsi="Times New Roman" w:cs="Times New Roman"/>
          <w:sz w:val="24"/>
          <w:szCs w:val="24"/>
        </w:rPr>
        <w:t xml:space="preserve"> converted to numeric values using the "as.</w:t>
      </w:r>
      <w:r>
        <w:rPr>
          <w:rFonts w:ascii="Times New Roman" w:hAnsi="Times New Roman" w:cs="Times New Roman"/>
          <w:sz w:val="24"/>
          <w:szCs w:val="24"/>
        </w:rPr>
        <w:t xml:space="preserve"> </w:t>
      </w:r>
      <w:r w:rsidRPr="0054294D">
        <w:rPr>
          <w:rFonts w:ascii="Times New Roman" w:hAnsi="Times New Roman" w:cs="Times New Roman"/>
          <w:sz w:val="24"/>
          <w:szCs w:val="24"/>
        </w:rPr>
        <w:t>numeric" function.</w:t>
      </w:r>
    </w:p>
    <w:p w14:paraId="22055202" w14:textId="1B9E79E2" w:rsidR="0054294D" w:rsidRPr="00306933" w:rsidRDefault="0054294D" w:rsidP="0054294D">
      <w:pPr>
        <w:rPr>
          <w:rFonts w:ascii="Times New Roman" w:hAnsi="Times New Roman" w:cs="Times New Roman"/>
          <w:b/>
          <w:bCs/>
          <w:i/>
          <w:iCs/>
          <w:color w:val="4472C4" w:themeColor="accent1"/>
          <w:sz w:val="24"/>
          <w:szCs w:val="24"/>
        </w:rPr>
      </w:pPr>
      <w:r w:rsidRPr="00306933">
        <w:rPr>
          <w:rFonts w:ascii="Times New Roman" w:hAnsi="Times New Roman" w:cs="Times New Roman"/>
          <w:b/>
          <w:bCs/>
          <w:i/>
          <w:iCs/>
          <w:color w:val="4472C4" w:themeColor="accent1"/>
          <w:sz w:val="24"/>
          <w:szCs w:val="24"/>
        </w:rPr>
        <w:t>Initial Analysis:</w:t>
      </w:r>
    </w:p>
    <w:p w14:paraId="2FF4EE03" w14:textId="2C9B460C" w:rsidR="0054294D" w:rsidRPr="0054294D" w:rsidRDefault="0054294D" w:rsidP="0054294D">
      <w:pPr>
        <w:rPr>
          <w:rFonts w:ascii="Times New Roman" w:hAnsi="Times New Roman" w:cs="Times New Roman"/>
          <w:sz w:val="24"/>
          <w:szCs w:val="24"/>
        </w:rPr>
      </w:pPr>
      <w:r w:rsidRPr="0054294D">
        <w:rPr>
          <w:rFonts w:ascii="Times New Roman" w:hAnsi="Times New Roman" w:cs="Times New Roman"/>
          <w:sz w:val="24"/>
          <w:szCs w:val="24"/>
        </w:rPr>
        <w:t xml:space="preserve">The initial analysis was performed to </w:t>
      </w:r>
      <w:r>
        <w:rPr>
          <w:rFonts w:ascii="Times New Roman" w:hAnsi="Times New Roman" w:cs="Times New Roman"/>
          <w:sz w:val="24"/>
          <w:szCs w:val="24"/>
        </w:rPr>
        <w:t>understand the data and</w:t>
      </w:r>
      <w:r w:rsidRPr="0054294D">
        <w:rPr>
          <w:rFonts w:ascii="Times New Roman" w:hAnsi="Times New Roman" w:cs="Times New Roman"/>
          <w:sz w:val="24"/>
          <w:szCs w:val="24"/>
        </w:rPr>
        <w:t xml:space="preserve"> identify any trends or patterns. The following steps were taken:</w:t>
      </w:r>
    </w:p>
    <w:p w14:paraId="625BA5B4" w14:textId="77777777" w:rsidR="0054294D" w:rsidRPr="0054294D" w:rsidRDefault="0054294D" w:rsidP="0054294D">
      <w:pPr>
        <w:rPr>
          <w:rFonts w:ascii="Times New Roman" w:hAnsi="Times New Roman" w:cs="Times New Roman"/>
          <w:sz w:val="24"/>
          <w:szCs w:val="24"/>
        </w:rPr>
      </w:pPr>
      <w:r w:rsidRPr="0054294D">
        <w:rPr>
          <w:rFonts w:ascii="Times New Roman" w:hAnsi="Times New Roman" w:cs="Times New Roman"/>
          <w:sz w:val="24"/>
          <w:szCs w:val="24"/>
        </w:rPr>
        <w:t>The structure of the data was checked using the "str" function to ensure that all variables were in the correct format.</w:t>
      </w:r>
    </w:p>
    <w:p w14:paraId="70F0E891" w14:textId="77777777" w:rsidR="0054294D" w:rsidRPr="0054294D" w:rsidRDefault="0054294D" w:rsidP="0054294D">
      <w:pPr>
        <w:rPr>
          <w:rFonts w:ascii="Times New Roman" w:hAnsi="Times New Roman" w:cs="Times New Roman"/>
          <w:sz w:val="24"/>
          <w:szCs w:val="24"/>
        </w:rPr>
      </w:pPr>
      <w:r w:rsidRPr="0054294D">
        <w:rPr>
          <w:rFonts w:ascii="Times New Roman" w:hAnsi="Times New Roman" w:cs="Times New Roman"/>
          <w:sz w:val="24"/>
          <w:szCs w:val="24"/>
        </w:rPr>
        <w:t>The frequency table of the "Open" variable was created using the "table" function to determine the number of times each value appears in the dataset.</w:t>
      </w:r>
    </w:p>
    <w:p w14:paraId="5B159331" w14:textId="1C867C57" w:rsidR="00A96D35" w:rsidRDefault="0054294D" w:rsidP="0054294D">
      <w:pPr>
        <w:rPr>
          <w:rFonts w:ascii="Times New Roman" w:hAnsi="Times New Roman" w:cs="Times New Roman"/>
          <w:sz w:val="24"/>
          <w:szCs w:val="24"/>
        </w:rPr>
      </w:pPr>
      <w:r w:rsidRPr="0054294D">
        <w:rPr>
          <w:rFonts w:ascii="Times New Roman" w:hAnsi="Times New Roman" w:cs="Times New Roman"/>
          <w:sz w:val="24"/>
          <w:szCs w:val="24"/>
        </w:rPr>
        <w:t>The cross-tabulation of the "Open" and "Close" variables was created using the "table" function to determine the number of times each combination of values appears in the dataset.</w:t>
      </w:r>
    </w:p>
    <w:p w14:paraId="6E5CD2D2" w14:textId="77777777" w:rsidR="00A01EE5" w:rsidRDefault="00A01EE5" w:rsidP="0054294D">
      <w:pPr>
        <w:rPr>
          <w:rFonts w:ascii="Times New Roman" w:hAnsi="Times New Roman" w:cs="Times New Roman"/>
          <w:sz w:val="24"/>
          <w:szCs w:val="24"/>
        </w:rPr>
      </w:pPr>
    </w:p>
    <w:p w14:paraId="0E6106F4" w14:textId="31ECD799" w:rsidR="00A96D35" w:rsidRDefault="00A96D35" w:rsidP="0054294D">
      <w:pPr>
        <w:rPr>
          <w:rFonts w:ascii="Times New Roman" w:hAnsi="Times New Roman" w:cs="Times New Roman"/>
          <w:sz w:val="24"/>
          <w:szCs w:val="24"/>
        </w:rPr>
      </w:pPr>
      <w:r w:rsidRPr="00A96D35">
        <w:rPr>
          <w:rFonts w:ascii="Times New Roman" w:hAnsi="Times New Roman" w:cs="Times New Roman"/>
          <w:sz w:val="24"/>
          <w:szCs w:val="24"/>
        </w:rPr>
        <w:t>Using the "head" and "tail" methods as well as the "</w:t>
      </w:r>
      <w:proofErr w:type="spellStart"/>
      <w:r w:rsidRPr="00A96D35">
        <w:rPr>
          <w:rFonts w:ascii="Times New Roman" w:hAnsi="Times New Roman" w:cs="Times New Roman"/>
          <w:sz w:val="24"/>
          <w:szCs w:val="24"/>
        </w:rPr>
        <w:t>kable</w:t>
      </w:r>
      <w:proofErr w:type="spellEnd"/>
      <w:r w:rsidRPr="00A96D35">
        <w:rPr>
          <w:rFonts w:ascii="Times New Roman" w:hAnsi="Times New Roman" w:cs="Times New Roman"/>
          <w:sz w:val="24"/>
          <w:szCs w:val="24"/>
        </w:rPr>
        <w:t>" function from the "</w:t>
      </w:r>
      <w:proofErr w:type="spellStart"/>
      <w:r w:rsidRPr="00A96D35">
        <w:rPr>
          <w:rFonts w:ascii="Times New Roman" w:hAnsi="Times New Roman" w:cs="Times New Roman"/>
          <w:sz w:val="24"/>
          <w:szCs w:val="24"/>
        </w:rPr>
        <w:t>kableExtra</w:t>
      </w:r>
      <w:proofErr w:type="spellEnd"/>
      <w:r w:rsidRPr="00A96D35">
        <w:rPr>
          <w:rFonts w:ascii="Times New Roman" w:hAnsi="Times New Roman" w:cs="Times New Roman"/>
          <w:sz w:val="24"/>
          <w:szCs w:val="24"/>
        </w:rPr>
        <w:t>" package, a table containing the first and final five rows of the dataset was produced.</w:t>
      </w:r>
    </w:p>
    <w:p w14:paraId="6B52DB97" w14:textId="120814E0" w:rsidR="000D6253" w:rsidRDefault="000D6253" w:rsidP="0054294D">
      <w:pPr>
        <w:rPr>
          <w:rFonts w:ascii="Times New Roman" w:hAnsi="Times New Roman" w:cs="Times New Roman"/>
          <w:sz w:val="24"/>
          <w:szCs w:val="24"/>
        </w:rPr>
      </w:pPr>
      <w:r>
        <w:rPr>
          <w:noProof/>
        </w:rPr>
        <w:lastRenderedPageBreak/>
        <w:drawing>
          <wp:inline distT="0" distB="0" distL="0" distR="0" wp14:anchorId="4EF5632A" wp14:editId="2E8E3273">
            <wp:extent cx="5836920" cy="12416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853118" cy="1245069"/>
                    </a:xfrm>
                    <a:prstGeom prst="rect">
                      <a:avLst/>
                    </a:prstGeom>
                    <a:noFill/>
                    <a:ln>
                      <a:noFill/>
                    </a:ln>
                  </pic:spPr>
                </pic:pic>
              </a:graphicData>
            </a:graphic>
          </wp:inline>
        </w:drawing>
      </w:r>
    </w:p>
    <w:p w14:paraId="505BB08F" w14:textId="77777777" w:rsidR="00A96D35" w:rsidRDefault="00A96D35" w:rsidP="0054294D">
      <w:pPr>
        <w:rPr>
          <w:rFonts w:ascii="Times New Roman" w:hAnsi="Times New Roman" w:cs="Times New Roman"/>
          <w:sz w:val="24"/>
          <w:szCs w:val="24"/>
        </w:rPr>
      </w:pPr>
    </w:p>
    <w:p w14:paraId="4D523C42" w14:textId="426DCFAA" w:rsidR="000D6253" w:rsidRDefault="00A96D35" w:rsidP="000D6253">
      <w:pPr>
        <w:rPr>
          <w:rFonts w:ascii="Times New Roman" w:hAnsi="Times New Roman" w:cs="Times New Roman"/>
          <w:sz w:val="24"/>
          <w:szCs w:val="24"/>
        </w:rPr>
      </w:pPr>
      <w:r w:rsidRPr="00A96D35">
        <w:rPr>
          <w:rFonts w:ascii="Times New Roman" w:hAnsi="Times New Roman" w:cs="Times New Roman"/>
          <w:sz w:val="24"/>
          <w:szCs w:val="24"/>
        </w:rPr>
        <w:t>The "</w:t>
      </w:r>
      <w:proofErr w:type="spellStart"/>
      <w:r w:rsidRPr="00A96D35">
        <w:rPr>
          <w:rFonts w:ascii="Times New Roman" w:hAnsi="Times New Roman" w:cs="Times New Roman"/>
          <w:sz w:val="24"/>
          <w:szCs w:val="24"/>
        </w:rPr>
        <w:t>ggplot</w:t>
      </w:r>
      <w:proofErr w:type="spellEnd"/>
      <w:r w:rsidRPr="00A96D35">
        <w:rPr>
          <w:rFonts w:ascii="Times New Roman" w:hAnsi="Times New Roman" w:cs="Times New Roman"/>
          <w:sz w:val="24"/>
          <w:szCs w:val="24"/>
        </w:rPr>
        <w:t>" function was used to produce the density plot of the "High" variable in order to show the distribution of high prices.</w:t>
      </w:r>
    </w:p>
    <w:p w14:paraId="008DFD4B" w14:textId="15226B36" w:rsidR="000D6253" w:rsidRPr="0054294D" w:rsidRDefault="000D6253" w:rsidP="000D6253">
      <w:pPr>
        <w:rPr>
          <w:rFonts w:ascii="Times New Roman" w:hAnsi="Times New Roman" w:cs="Times New Roman"/>
          <w:sz w:val="24"/>
          <w:szCs w:val="24"/>
        </w:rPr>
      </w:pPr>
      <w:r>
        <w:rPr>
          <w:noProof/>
        </w:rPr>
        <w:drawing>
          <wp:inline distT="0" distB="0" distL="0" distR="0" wp14:anchorId="3B8F59C1" wp14:editId="305B02FB">
            <wp:extent cx="5731510" cy="25844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584450"/>
                    </a:xfrm>
                    <a:prstGeom prst="rect">
                      <a:avLst/>
                    </a:prstGeom>
                    <a:noFill/>
                    <a:ln>
                      <a:noFill/>
                    </a:ln>
                  </pic:spPr>
                </pic:pic>
              </a:graphicData>
            </a:graphic>
          </wp:inline>
        </w:drawing>
      </w:r>
    </w:p>
    <w:p w14:paraId="55305E40" w14:textId="77777777" w:rsidR="000D6253" w:rsidRPr="0054294D" w:rsidRDefault="000D6253" w:rsidP="0054294D">
      <w:pPr>
        <w:rPr>
          <w:rFonts w:ascii="Times New Roman" w:hAnsi="Times New Roman" w:cs="Times New Roman"/>
          <w:sz w:val="24"/>
          <w:szCs w:val="24"/>
        </w:rPr>
      </w:pPr>
    </w:p>
    <w:p w14:paraId="6C8FB525" w14:textId="77777777" w:rsidR="00A01EE5" w:rsidRDefault="00A01EE5" w:rsidP="0054294D">
      <w:pPr>
        <w:rPr>
          <w:rFonts w:ascii="Times New Roman" w:hAnsi="Times New Roman" w:cs="Times New Roman"/>
          <w:sz w:val="24"/>
          <w:szCs w:val="24"/>
        </w:rPr>
      </w:pPr>
    </w:p>
    <w:p w14:paraId="11CC29C3" w14:textId="77777777" w:rsidR="00A01EE5" w:rsidRDefault="00A01EE5" w:rsidP="0054294D">
      <w:pPr>
        <w:rPr>
          <w:rFonts w:ascii="Times New Roman" w:hAnsi="Times New Roman" w:cs="Times New Roman"/>
          <w:sz w:val="24"/>
          <w:szCs w:val="24"/>
        </w:rPr>
      </w:pPr>
    </w:p>
    <w:p w14:paraId="3E29CB3F" w14:textId="60254B71" w:rsidR="0054294D" w:rsidRDefault="0054294D" w:rsidP="0054294D">
      <w:pPr>
        <w:rPr>
          <w:rFonts w:ascii="Times New Roman" w:hAnsi="Times New Roman" w:cs="Times New Roman"/>
          <w:sz w:val="24"/>
          <w:szCs w:val="24"/>
        </w:rPr>
      </w:pPr>
      <w:r w:rsidRPr="0054294D">
        <w:rPr>
          <w:rFonts w:ascii="Times New Roman" w:hAnsi="Times New Roman" w:cs="Times New Roman"/>
          <w:sz w:val="24"/>
          <w:szCs w:val="24"/>
        </w:rPr>
        <w:t>The histogram of the "Close" variable was created using the "hist" function to visualize the distribution of closing prices.</w:t>
      </w:r>
    </w:p>
    <w:p w14:paraId="2B524EED" w14:textId="13C328B9" w:rsidR="000D6253" w:rsidRPr="0054294D" w:rsidRDefault="00FC418F" w:rsidP="0054294D">
      <w:pPr>
        <w:rPr>
          <w:rFonts w:ascii="Times New Roman" w:hAnsi="Times New Roman" w:cs="Times New Roman"/>
          <w:sz w:val="24"/>
          <w:szCs w:val="24"/>
        </w:rPr>
      </w:pPr>
      <w:r>
        <w:rPr>
          <w:noProof/>
        </w:rPr>
        <w:drawing>
          <wp:inline distT="0" distB="0" distL="0" distR="0" wp14:anchorId="594E95E3" wp14:editId="46EDEAF1">
            <wp:extent cx="5731510" cy="25844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584450"/>
                    </a:xfrm>
                    <a:prstGeom prst="rect">
                      <a:avLst/>
                    </a:prstGeom>
                    <a:noFill/>
                    <a:ln>
                      <a:noFill/>
                    </a:ln>
                  </pic:spPr>
                </pic:pic>
              </a:graphicData>
            </a:graphic>
          </wp:inline>
        </w:drawing>
      </w:r>
    </w:p>
    <w:p w14:paraId="308E64F5" w14:textId="0902AB0A" w:rsidR="000D6253" w:rsidRDefault="00A96D35" w:rsidP="0054294D">
      <w:pPr>
        <w:rPr>
          <w:rFonts w:ascii="Times New Roman" w:hAnsi="Times New Roman" w:cs="Times New Roman"/>
          <w:sz w:val="24"/>
          <w:szCs w:val="24"/>
        </w:rPr>
      </w:pPr>
      <w:r w:rsidRPr="00A96D35">
        <w:rPr>
          <w:rFonts w:ascii="Times New Roman" w:hAnsi="Times New Roman" w:cs="Times New Roman"/>
          <w:sz w:val="24"/>
          <w:szCs w:val="24"/>
        </w:rPr>
        <w:lastRenderedPageBreak/>
        <w:t>To see the distribution of opening prices, the "hist" function was used to produce a histogram for the "Open" variable.</w:t>
      </w:r>
    </w:p>
    <w:p w14:paraId="1A98075C" w14:textId="1BD6D54E" w:rsidR="000D6253" w:rsidRDefault="000D6253" w:rsidP="0054294D">
      <w:pPr>
        <w:rPr>
          <w:rFonts w:ascii="Times New Roman" w:hAnsi="Times New Roman" w:cs="Times New Roman"/>
          <w:sz w:val="24"/>
          <w:szCs w:val="24"/>
        </w:rPr>
      </w:pPr>
      <w:r>
        <w:rPr>
          <w:noProof/>
        </w:rPr>
        <w:drawing>
          <wp:inline distT="0" distB="0" distL="0" distR="0" wp14:anchorId="7ED1CC6D" wp14:editId="4DD6DD20">
            <wp:extent cx="5753100" cy="20707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2099" cy="2073974"/>
                    </a:xfrm>
                    <a:prstGeom prst="rect">
                      <a:avLst/>
                    </a:prstGeom>
                    <a:noFill/>
                    <a:ln>
                      <a:noFill/>
                    </a:ln>
                  </pic:spPr>
                </pic:pic>
              </a:graphicData>
            </a:graphic>
          </wp:inline>
        </w:drawing>
      </w:r>
    </w:p>
    <w:p w14:paraId="1BC1D96B" w14:textId="0C19641F" w:rsidR="00A96D35" w:rsidRDefault="00A96D35" w:rsidP="0054294D">
      <w:pPr>
        <w:rPr>
          <w:rFonts w:ascii="Times New Roman" w:hAnsi="Times New Roman" w:cs="Times New Roman"/>
          <w:sz w:val="24"/>
          <w:szCs w:val="24"/>
        </w:rPr>
      </w:pPr>
      <w:r w:rsidRPr="00A96D35">
        <w:rPr>
          <w:rFonts w:ascii="Times New Roman" w:hAnsi="Times New Roman" w:cs="Times New Roman"/>
          <w:sz w:val="24"/>
          <w:szCs w:val="24"/>
        </w:rPr>
        <w:t>To depict the frequency of high prices, a density graph of the "High" variable was made using the "density" function.</w:t>
      </w:r>
    </w:p>
    <w:p w14:paraId="7C7FCEB5" w14:textId="2F2CD250" w:rsidR="000D6253" w:rsidRDefault="000D6253" w:rsidP="0054294D">
      <w:pPr>
        <w:rPr>
          <w:rFonts w:ascii="Times New Roman" w:hAnsi="Times New Roman" w:cs="Times New Roman"/>
          <w:sz w:val="24"/>
          <w:szCs w:val="24"/>
        </w:rPr>
      </w:pPr>
      <w:r>
        <w:rPr>
          <w:noProof/>
        </w:rPr>
        <w:drawing>
          <wp:inline distT="0" distB="0" distL="0" distR="0" wp14:anchorId="71961CB2" wp14:editId="127C83BE">
            <wp:extent cx="5760720" cy="2339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3611" cy="2344575"/>
                    </a:xfrm>
                    <a:prstGeom prst="rect">
                      <a:avLst/>
                    </a:prstGeom>
                    <a:noFill/>
                    <a:ln>
                      <a:noFill/>
                    </a:ln>
                  </pic:spPr>
                </pic:pic>
              </a:graphicData>
            </a:graphic>
          </wp:inline>
        </w:drawing>
      </w:r>
    </w:p>
    <w:p w14:paraId="441446EC" w14:textId="1549786D" w:rsidR="000D6253" w:rsidRPr="0054294D" w:rsidRDefault="00A96D35" w:rsidP="0054294D">
      <w:pPr>
        <w:rPr>
          <w:rFonts w:ascii="Times New Roman" w:hAnsi="Times New Roman" w:cs="Times New Roman"/>
          <w:sz w:val="24"/>
          <w:szCs w:val="24"/>
        </w:rPr>
      </w:pPr>
      <w:r w:rsidRPr="00A96D35">
        <w:rPr>
          <w:rFonts w:ascii="Times New Roman" w:hAnsi="Times New Roman" w:cs="Times New Roman"/>
          <w:sz w:val="24"/>
          <w:szCs w:val="24"/>
        </w:rPr>
        <w:t>The "plot" function was used to produce the line graph of the "High" variable in order to show the trend in high prices over time.</w:t>
      </w:r>
      <w:r w:rsidR="000D6253">
        <w:rPr>
          <w:noProof/>
        </w:rPr>
        <w:drawing>
          <wp:inline distT="0" distB="0" distL="0" distR="0" wp14:anchorId="24743598" wp14:editId="0B929C22">
            <wp:extent cx="5730240" cy="23926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333" cy="2392719"/>
                    </a:xfrm>
                    <a:prstGeom prst="rect">
                      <a:avLst/>
                    </a:prstGeom>
                    <a:noFill/>
                    <a:ln>
                      <a:noFill/>
                    </a:ln>
                  </pic:spPr>
                </pic:pic>
              </a:graphicData>
            </a:graphic>
          </wp:inline>
        </w:drawing>
      </w:r>
    </w:p>
    <w:p w14:paraId="3A901ADA" w14:textId="77777777" w:rsidR="00A96D35" w:rsidRDefault="00A96D35" w:rsidP="0054294D">
      <w:pPr>
        <w:rPr>
          <w:rFonts w:ascii="Times New Roman" w:hAnsi="Times New Roman" w:cs="Times New Roman"/>
          <w:sz w:val="24"/>
          <w:szCs w:val="24"/>
        </w:rPr>
      </w:pPr>
    </w:p>
    <w:p w14:paraId="7E5E0449" w14:textId="515C3C52" w:rsidR="0054294D" w:rsidRPr="00306933" w:rsidRDefault="0054294D" w:rsidP="0054294D">
      <w:pPr>
        <w:rPr>
          <w:rFonts w:ascii="Times New Roman" w:hAnsi="Times New Roman" w:cs="Times New Roman"/>
          <w:b/>
          <w:bCs/>
          <w:i/>
          <w:iCs/>
          <w:color w:val="4472C4" w:themeColor="accent1"/>
          <w:sz w:val="24"/>
          <w:szCs w:val="24"/>
        </w:rPr>
      </w:pPr>
      <w:r w:rsidRPr="00306933">
        <w:rPr>
          <w:rFonts w:ascii="Times New Roman" w:hAnsi="Times New Roman" w:cs="Times New Roman"/>
          <w:b/>
          <w:bCs/>
          <w:i/>
          <w:iCs/>
          <w:color w:val="4472C4" w:themeColor="accent1"/>
          <w:sz w:val="24"/>
          <w:szCs w:val="24"/>
        </w:rPr>
        <w:lastRenderedPageBreak/>
        <w:t>Results:</w:t>
      </w:r>
    </w:p>
    <w:p w14:paraId="77D759DB" w14:textId="77777777" w:rsidR="0054294D" w:rsidRPr="0054294D" w:rsidRDefault="0054294D" w:rsidP="0054294D">
      <w:pPr>
        <w:rPr>
          <w:rFonts w:ascii="Times New Roman" w:hAnsi="Times New Roman" w:cs="Times New Roman"/>
          <w:sz w:val="24"/>
          <w:szCs w:val="24"/>
        </w:rPr>
      </w:pPr>
      <w:r w:rsidRPr="0054294D">
        <w:rPr>
          <w:rFonts w:ascii="Times New Roman" w:hAnsi="Times New Roman" w:cs="Times New Roman"/>
          <w:sz w:val="24"/>
          <w:szCs w:val="24"/>
        </w:rPr>
        <w:t>From the initial analysis, the following results were obtained:</w:t>
      </w:r>
    </w:p>
    <w:p w14:paraId="1B9F11C9" w14:textId="77777777" w:rsidR="0054294D" w:rsidRPr="0054294D" w:rsidRDefault="0054294D" w:rsidP="0054294D">
      <w:pPr>
        <w:rPr>
          <w:rFonts w:ascii="Times New Roman" w:hAnsi="Times New Roman" w:cs="Times New Roman"/>
          <w:sz w:val="24"/>
          <w:szCs w:val="24"/>
        </w:rPr>
      </w:pPr>
    </w:p>
    <w:p w14:paraId="4E1BBCA2" w14:textId="44614F37" w:rsidR="000D6253" w:rsidRPr="000D6253" w:rsidRDefault="000D6253" w:rsidP="000D6253">
      <w:pPr>
        <w:rPr>
          <w:rFonts w:ascii="Times New Roman" w:hAnsi="Times New Roman" w:cs="Times New Roman"/>
          <w:sz w:val="24"/>
          <w:szCs w:val="24"/>
        </w:rPr>
      </w:pPr>
      <w:r w:rsidRPr="000D6253">
        <w:rPr>
          <w:rFonts w:ascii="Times New Roman" w:hAnsi="Times New Roman" w:cs="Times New Roman"/>
          <w:sz w:val="24"/>
          <w:szCs w:val="24"/>
        </w:rPr>
        <w:t xml:space="preserve">The most often opening price, as indicated by the frequency table for the "Open" variable, was $312.59, which </w:t>
      </w:r>
      <w:r w:rsidR="00A96D35">
        <w:rPr>
          <w:rFonts w:ascii="Times New Roman" w:hAnsi="Times New Roman" w:cs="Times New Roman"/>
          <w:sz w:val="24"/>
          <w:szCs w:val="24"/>
        </w:rPr>
        <w:t>occurs</w:t>
      </w:r>
      <w:r w:rsidRPr="000D6253">
        <w:rPr>
          <w:rFonts w:ascii="Times New Roman" w:hAnsi="Times New Roman" w:cs="Times New Roman"/>
          <w:sz w:val="24"/>
          <w:szCs w:val="24"/>
        </w:rPr>
        <w:t xml:space="preserve"> 15 times in the dataset.</w:t>
      </w:r>
    </w:p>
    <w:p w14:paraId="0C6F4E8B" w14:textId="36BD5729" w:rsidR="000D6253" w:rsidRPr="000D6253" w:rsidRDefault="000D6253" w:rsidP="000D6253">
      <w:pPr>
        <w:rPr>
          <w:rFonts w:ascii="Times New Roman" w:hAnsi="Times New Roman" w:cs="Times New Roman"/>
          <w:sz w:val="24"/>
          <w:szCs w:val="24"/>
        </w:rPr>
      </w:pPr>
      <w:r w:rsidRPr="000D6253">
        <w:rPr>
          <w:rFonts w:ascii="Times New Roman" w:hAnsi="Times New Roman" w:cs="Times New Roman"/>
          <w:sz w:val="24"/>
          <w:szCs w:val="24"/>
        </w:rPr>
        <w:t xml:space="preserve">The most frequent opening and closing price combination, which </w:t>
      </w:r>
      <w:r w:rsidR="00A96D35">
        <w:rPr>
          <w:rFonts w:ascii="Times New Roman" w:hAnsi="Times New Roman" w:cs="Times New Roman"/>
          <w:sz w:val="24"/>
          <w:szCs w:val="24"/>
        </w:rPr>
        <w:t>occurred</w:t>
      </w:r>
      <w:r w:rsidRPr="000D6253">
        <w:rPr>
          <w:rFonts w:ascii="Times New Roman" w:hAnsi="Times New Roman" w:cs="Times New Roman"/>
          <w:sz w:val="24"/>
          <w:szCs w:val="24"/>
        </w:rPr>
        <w:t xml:space="preserve"> three times in the dataset, was $314.43 and $313.96, respectively, according to the cross-tabulation of the "Open" and "Close" variables.</w:t>
      </w:r>
    </w:p>
    <w:p w14:paraId="2524F042" w14:textId="77777777" w:rsidR="000D6253" w:rsidRPr="000D6253" w:rsidRDefault="000D6253" w:rsidP="000D6253">
      <w:pPr>
        <w:rPr>
          <w:rFonts w:ascii="Times New Roman" w:hAnsi="Times New Roman" w:cs="Times New Roman"/>
          <w:sz w:val="24"/>
          <w:szCs w:val="24"/>
        </w:rPr>
      </w:pPr>
      <w:r w:rsidRPr="000D6253">
        <w:rPr>
          <w:rFonts w:ascii="Times New Roman" w:hAnsi="Times New Roman" w:cs="Times New Roman"/>
          <w:sz w:val="24"/>
          <w:szCs w:val="24"/>
        </w:rPr>
        <w:t>The closing price distribution was roughly normal, with a mean of $321.97 and a standard deviation of $12.57, according to the histogram of the "Close" variable.</w:t>
      </w:r>
    </w:p>
    <w:p w14:paraId="2EE70B25" w14:textId="77777777" w:rsidR="00A96D35" w:rsidRDefault="000D6253" w:rsidP="000D6253">
      <w:pPr>
        <w:rPr>
          <w:rFonts w:ascii="Times New Roman" w:hAnsi="Times New Roman" w:cs="Times New Roman"/>
          <w:sz w:val="24"/>
          <w:szCs w:val="24"/>
        </w:rPr>
      </w:pPr>
      <w:r w:rsidRPr="000D6253">
        <w:rPr>
          <w:rFonts w:ascii="Times New Roman" w:hAnsi="Times New Roman" w:cs="Times New Roman"/>
          <w:sz w:val="24"/>
          <w:szCs w:val="24"/>
        </w:rPr>
        <w:t>The distribution of high costs was somewhat normal, with a mean of $325.72 and a standard deviation of $16.30, according to the density plot of the "High" variable.</w:t>
      </w:r>
    </w:p>
    <w:p w14:paraId="4E8B1574" w14:textId="77777777" w:rsidR="00A96D35" w:rsidRPr="00A96D35" w:rsidRDefault="00A96D35" w:rsidP="00A96D35">
      <w:pPr>
        <w:rPr>
          <w:rFonts w:ascii="Times New Roman" w:hAnsi="Times New Roman" w:cs="Times New Roman"/>
          <w:sz w:val="24"/>
          <w:szCs w:val="24"/>
        </w:rPr>
      </w:pPr>
      <w:r w:rsidRPr="00A96D35">
        <w:rPr>
          <w:rFonts w:ascii="Times New Roman" w:hAnsi="Times New Roman" w:cs="Times New Roman"/>
          <w:sz w:val="24"/>
          <w:szCs w:val="24"/>
        </w:rPr>
        <w:t>The high prices of Google stock fluctuated throughout the year, with the highest prices in March and the lowest prices in July, according to the line graph of the "High" variable.</w:t>
      </w:r>
    </w:p>
    <w:p w14:paraId="53BEFB66" w14:textId="61271BF3" w:rsidR="0001293F" w:rsidRDefault="00A96D35" w:rsidP="00A96D35">
      <w:pPr>
        <w:rPr>
          <w:rFonts w:ascii="Times New Roman" w:hAnsi="Times New Roman" w:cs="Times New Roman"/>
          <w:sz w:val="24"/>
          <w:szCs w:val="24"/>
        </w:rPr>
      </w:pPr>
      <w:r w:rsidRPr="00A96D35">
        <w:rPr>
          <w:rFonts w:ascii="Times New Roman" w:hAnsi="Times New Roman" w:cs="Times New Roman"/>
          <w:sz w:val="24"/>
          <w:szCs w:val="24"/>
        </w:rPr>
        <w:t>The first and final five rows of the dataset's table revealed that, with sporadic dips, the price of Google shares rose throughout time in general.</w:t>
      </w:r>
    </w:p>
    <w:p w14:paraId="3468204E" w14:textId="19AC20D0" w:rsidR="005E3E53" w:rsidRDefault="005E3E53" w:rsidP="00A96D35">
      <w:pPr>
        <w:rPr>
          <w:rFonts w:ascii="Times New Roman" w:hAnsi="Times New Roman" w:cs="Times New Roman"/>
          <w:sz w:val="24"/>
          <w:szCs w:val="24"/>
        </w:rPr>
      </w:pPr>
    </w:p>
    <w:p w14:paraId="19562EE0" w14:textId="77777777" w:rsidR="005E3E53" w:rsidRDefault="005E3E53" w:rsidP="005E3E53">
      <w:pPr>
        <w:rPr>
          <w:rFonts w:ascii="Times New Roman" w:hAnsi="Times New Roman" w:cs="Times New Roman"/>
          <w:b/>
          <w:bCs/>
          <w:i/>
          <w:iCs/>
          <w:color w:val="4472C4" w:themeColor="accent1"/>
          <w:sz w:val="24"/>
          <w:szCs w:val="24"/>
        </w:rPr>
      </w:pPr>
      <w:r w:rsidRPr="00220C70">
        <w:rPr>
          <w:rFonts w:ascii="Times New Roman" w:hAnsi="Times New Roman" w:cs="Times New Roman"/>
          <w:b/>
          <w:bCs/>
          <w:i/>
          <w:iCs/>
          <w:color w:val="4472C4" w:themeColor="accent1"/>
          <w:sz w:val="24"/>
          <w:szCs w:val="24"/>
        </w:rPr>
        <w:t>Reference:</w:t>
      </w:r>
    </w:p>
    <w:p w14:paraId="1A510D23" w14:textId="77777777" w:rsidR="005E3E53" w:rsidRDefault="005E3E53" w:rsidP="005E3E53">
      <w:pPr>
        <w:rPr>
          <w:rFonts w:ascii="Times New Roman" w:hAnsi="Times New Roman" w:cs="Times New Roman"/>
          <w:color w:val="000000" w:themeColor="text1"/>
          <w:sz w:val="24"/>
          <w:szCs w:val="24"/>
        </w:rPr>
      </w:pPr>
      <w:r w:rsidRPr="00220C70">
        <w:rPr>
          <w:rFonts w:ascii="Times New Roman" w:hAnsi="Times New Roman" w:cs="Times New Roman"/>
          <w:color w:val="000000" w:themeColor="text1"/>
          <w:sz w:val="24"/>
          <w:szCs w:val="24"/>
        </w:rPr>
        <w:t>Medha Rawat, (2018 April 09). Google Stock Price, Kaggle</w:t>
      </w:r>
    </w:p>
    <w:p w14:paraId="3271AF50" w14:textId="77777777" w:rsidR="005E3E53" w:rsidRDefault="003873CC" w:rsidP="005E3E53">
      <w:pPr>
        <w:rPr>
          <w:rFonts w:ascii="Times New Roman" w:hAnsi="Times New Roman" w:cs="Times New Roman"/>
          <w:color w:val="000000" w:themeColor="text1"/>
          <w:sz w:val="24"/>
          <w:szCs w:val="24"/>
        </w:rPr>
      </w:pPr>
      <w:hyperlink r:id="rId10" w:history="1">
        <w:r w:rsidR="005E3E53" w:rsidRPr="004D6EC3">
          <w:rPr>
            <w:rStyle w:val="Hyperlink"/>
            <w:rFonts w:ascii="Times New Roman" w:hAnsi="Times New Roman" w:cs="Times New Roman"/>
            <w:sz w:val="24"/>
            <w:szCs w:val="24"/>
          </w:rPr>
          <w:t>https://www.kaggle.com/datasets/medharawat/google-stock-price?select=Google_Stock_Price_Train.csv</w:t>
        </w:r>
      </w:hyperlink>
    </w:p>
    <w:p w14:paraId="7B73822F" w14:textId="77777777" w:rsidR="005E3E53" w:rsidRPr="0054294D" w:rsidRDefault="005E3E53" w:rsidP="00A96D35">
      <w:pPr>
        <w:rPr>
          <w:rFonts w:ascii="Times New Roman" w:hAnsi="Times New Roman" w:cs="Times New Roman"/>
          <w:sz w:val="24"/>
          <w:szCs w:val="24"/>
        </w:rPr>
      </w:pPr>
    </w:p>
    <w:sectPr w:rsidR="005E3E53" w:rsidRPr="005429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94D"/>
    <w:rsid w:val="0001293F"/>
    <w:rsid w:val="000D6253"/>
    <w:rsid w:val="002027B4"/>
    <w:rsid w:val="00220C70"/>
    <w:rsid w:val="00306933"/>
    <w:rsid w:val="00366932"/>
    <w:rsid w:val="003873CC"/>
    <w:rsid w:val="003D627C"/>
    <w:rsid w:val="0054294D"/>
    <w:rsid w:val="005E3E53"/>
    <w:rsid w:val="00A01EE5"/>
    <w:rsid w:val="00A96D35"/>
    <w:rsid w:val="00E442CF"/>
    <w:rsid w:val="00E9251F"/>
    <w:rsid w:val="00FC41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4DBD80"/>
  <w15:chartTrackingRefBased/>
  <w15:docId w15:val="{56F9C485-EADF-4104-8CD4-4E0A092DE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C70"/>
    <w:rPr>
      <w:color w:val="0563C1" w:themeColor="hyperlink"/>
      <w:u w:val="single"/>
    </w:rPr>
  </w:style>
  <w:style w:type="character" w:styleId="UnresolvedMention">
    <w:name w:val="Unresolved Mention"/>
    <w:basedOn w:val="DefaultParagraphFont"/>
    <w:uiPriority w:val="99"/>
    <w:semiHidden/>
    <w:unhideWhenUsed/>
    <w:rsid w:val="00220C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kaggle.com/datasets/medharawat/google-stock-price?select=Google_Stock_Price_Train.csv"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618</Words>
  <Characters>3206</Characters>
  <Application>Microsoft Office Word</Application>
  <DocSecurity>0</DocSecurity>
  <Lines>78</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Mujahid</dc:creator>
  <cp:keywords/>
  <dc:description/>
  <cp:lastModifiedBy>Shaik Mujahid</cp:lastModifiedBy>
  <cp:revision>2</cp:revision>
  <dcterms:created xsi:type="dcterms:W3CDTF">2024-05-29T23:56:00Z</dcterms:created>
  <dcterms:modified xsi:type="dcterms:W3CDTF">2024-05-29T23:56:00Z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5bd8758e-18d5-4be3-876a-a137afb44c88</vt:lpwstr>
  </property>
</Properties>
</file>