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spacing w:before="240" w:after="240" w:lineRule="auto"/>
        <w:rPr/>
      </w:pPr>
      <w:r w:rsidRPr="00000000" w:rsidDel="00000000" w:rsidR="00000000">
        <w:rPr>
          <w:rtl w:val="0"/>
        </w:rPr>
        <w:t xml:space="preserve">Title: Investment Strategies for Long-Term Financial Growth</w:t>
      </w:r>
    </w:p>
    <w:p w:rsidRPr="00000000" w:rsidR="00000000" w:rsidDel="00000000" w:rsidP="00000000" w:rsidRDefault="00000000" w14:paraId="00000002">
      <w:pPr>
        <w:spacing w:before="240" w:after="240" w:lineRule="auto"/>
        <w:rPr/>
      </w:pPr>
      <w:r w:rsidRPr="00000000" w:rsidDel="00000000" w:rsidR="00000000">
        <w:rPr>
          <w:rtl w:val="0"/>
        </w:rPr>
        <w:t xml:space="preserve">Introduction</w:t>
      </w:r>
    </w:p>
    <w:p w:rsidRPr="00000000" w:rsidR="00000000" w:rsidDel="00000000" w:rsidP="00000000" w:rsidRDefault="00000000" w14:paraId="00000003">
      <w:pPr>
        <w:spacing w:before="240" w:after="240" w:lineRule="auto"/>
        <w:rPr/>
      </w:pPr>
      <w:r w:rsidRPr="00000000" w:rsidDel="00000000" w:rsidR="00000000">
        <w:rPr>
          <w:rtl w:val="0"/>
        </w:rPr>
        <w:t xml:space="preserve">Investment strategies play a crucial role in achieving long-term financial growth and stability. Investing allows individuals and organizations to grow their wealth over time by allocating resources into assets that generate returns. Unlike simple saving, which preserves money, investing aims to increase the value of financial resources through interest, dividends, and capital appreciation.</w:t>
      </w:r>
    </w:p>
    <w:p w:rsidRPr="00000000" w:rsidR="00000000" w:rsidDel="00000000" w:rsidP="00000000" w:rsidRDefault="00000000" w14:paraId="00000004">
      <w:pPr>
        <w:spacing w:before="240" w:after="240" w:lineRule="auto"/>
        <w:rPr/>
      </w:pPr>
      <w:r w:rsidRPr="00000000" w:rsidDel="00000000" w:rsidR="00000000">
        <w:rPr>
          <w:rtl w:val="0"/>
        </w:rPr>
        <w:t xml:space="preserve">In today's rapidly changing economic environment, understanding investment strategies is essential for financial success. Individuals who develop sound investment plans can build wealth, protect their assets from inflation, and achieve important financial goals such as home ownership, education funding, and retirement security. Effective investment strategies require careful planning, risk assessment, and continuous monitoring of financial markets.</w:t>
      </w:r>
    </w:p>
    <w:p w:rsidRPr="00000000" w:rsidR="00000000" w:rsidDel="00000000" w:rsidP="00000000" w:rsidRDefault="00000000" w14:paraId="00000005">
      <w:pPr>
        <w:spacing w:before="240" w:after="240" w:lineRule="auto"/>
        <w:rPr/>
      </w:pPr>
      <w:r w:rsidRPr="00000000" w:rsidDel="00000000" w:rsidR="00000000">
        <w:rPr>
          <w:rtl w:val="0"/>
        </w:rPr>
        <w:t xml:space="preserve">Understanding the Basics of Investing</w:t>
      </w:r>
    </w:p>
    <w:p w:rsidRPr="00000000" w:rsidR="00000000" w:rsidDel="00000000" w:rsidP="00000000" w:rsidRDefault="00000000" w14:paraId="00000006">
      <w:pPr>
        <w:spacing w:before="240" w:after="240" w:lineRule="auto"/>
        <w:rPr/>
      </w:pPr>
      <w:r w:rsidRPr="00000000" w:rsidDel="00000000" w:rsidR="00000000">
        <w:rPr>
          <w:rtl w:val="0"/>
        </w:rPr>
        <w:t xml:space="preserve">Investing involves purchasing financial assets with the expectation that their value will increase over time or that they will generate income. Common investment vehicles include stocks, bonds, mutual funds, real estate, and exchange-traded funds (ETFs).</w:t>
      </w:r>
    </w:p>
    <w:p w:rsidRPr="00000000" w:rsidR="00000000" w:rsidDel="00000000" w:rsidP="00000000" w:rsidRDefault="00000000" w14:paraId="00000007">
      <w:pPr>
        <w:spacing w:before="240" w:after="240" w:lineRule="auto"/>
        <w:rPr/>
      </w:pPr>
      <w:r w:rsidRPr="00000000" w:rsidDel="00000000" w:rsidR="00000000">
        <w:rPr>
          <w:rtl w:val="0"/>
        </w:rPr>
        <w:t xml:space="preserve">Stocks represent ownership shares in publicly traded companies. When investors purchase stocks, they become partial owners of those companies and may benefit from price appreciation and dividends. Bonds, on the other hand, represent loans made to governments or corporations. Bond investors receive periodic interest payments and the return of the principal amount when the bond matures.</w:t>
      </w:r>
    </w:p>
    <w:p w:rsidRPr="00000000" w:rsidR="00000000" w:rsidDel="00000000" w:rsidP="00000000" w:rsidRDefault="00000000" w14:paraId="00000008">
      <w:pPr>
        <w:spacing w:before="240" w:after="240" w:lineRule="auto"/>
        <w:rPr/>
      </w:pPr>
      <w:r w:rsidRPr="00000000" w:rsidDel="00000000" w:rsidR="00000000">
        <w:rPr>
          <w:rtl w:val="0"/>
        </w:rPr>
        <w:t xml:space="preserve">Mutual funds and ETFs allow investors to pool their money with other investors to purchase diversified portfolios of assets. These funds are managed by financial professionals and offer an accessible way for individuals to participate in financial markets.</w:t>
      </w:r>
    </w:p>
    <w:p w:rsidRPr="00000000" w:rsidR="00000000" w:rsidDel="00000000" w:rsidP="00000000" w:rsidRDefault="00000000" w14:paraId="00000009">
      <w:pPr>
        <w:spacing w:before="240" w:after="240" w:lineRule="auto"/>
        <w:rPr/>
      </w:pPr>
      <w:r w:rsidRPr="00000000" w:rsidDel="00000000" w:rsidR="00000000">
        <w:rPr>
          <w:rtl w:val="0"/>
        </w:rPr>
        <w:t xml:space="preserve">Risk and Return</w:t>
      </w:r>
    </w:p>
    <w:p w:rsidRPr="00000000" w:rsidR="00000000" w:rsidDel="00000000" w:rsidP="00000000" w:rsidRDefault="00000000" w14:paraId="0000000A">
      <w:pPr>
        <w:spacing w:before="240" w:after="240" w:lineRule="auto"/>
        <w:rPr/>
      </w:pPr>
      <w:r w:rsidRPr="00000000" w:rsidDel="00000000" w:rsidR="00000000">
        <w:rPr>
          <w:rtl w:val="0"/>
        </w:rPr>
        <w:t xml:space="preserve">Every investment carries some level of risk. Risk refers to the possibility that the value of an investment may decline or that expected returns may not be achieved. Generally, investments with higher potential returns involve greater levels of risk.</w:t>
      </w:r>
    </w:p>
    <w:p w:rsidRPr="00000000" w:rsidR="00000000" w:rsidDel="00000000" w:rsidP="00000000" w:rsidRDefault="00000000" w14:paraId="0000000B">
      <w:pPr>
        <w:spacing w:before="240" w:after="240" w:lineRule="auto"/>
        <w:rPr/>
      </w:pPr>
      <w:r w:rsidRPr="00000000" w:rsidDel="00000000" w:rsidR="00000000">
        <w:rPr>
          <w:rtl w:val="0"/>
        </w:rPr>
        <w:t xml:space="preserve">For example, stocks are typically considered riskier than bonds because stock prices can fluctuate significantly in response to economic conditions, company performance, and market sentiment. However, stocks also offer the potential for higher long-term returns.</w:t>
      </w:r>
    </w:p>
    <w:p w:rsidRPr="00000000" w:rsidR="00000000" w:rsidDel="00000000" w:rsidP="00000000" w:rsidRDefault="00000000" w14:paraId="0000000C">
      <w:pPr>
        <w:spacing w:before="240" w:after="240" w:lineRule="auto"/>
        <w:rPr/>
      </w:pPr>
      <w:r w:rsidRPr="00000000" w:rsidDel="00000000" w:rsidR="00000000">
        <w:rPr>
          <w:rtl w:val="0"/>
        </w:rPr>
        <w:t xml:space="preserve">Investors must evaluate their risk tolerance before making investment decisions. Risk tolerance depends on several factors, including age, income stability, financial goals, and investment experience. Younger investors often have a higher risk tolerance because they have more time to recover from market fluctuations.</w:t>
      </w:r>
    </w:p>
    <w:p w:rsidRPr="00000000" w:rsidR="00000000" w:rsidDel="00000000" w:rsidP="00000000" w:rsidRDefault="00000000" w14:paraId="0000000D">
      <w:pPr>
        <w:spacing w:before="240" w:after="240" w:lineRule="auto"/>
        <w:rPr/>
      </w:pPr>
      <w:r w:rsidRPr="00000000" w:rsidDel="00000000" w:rsidR="00000000">
        <w:rPr>
          <w:rtl w:val="0"/>
        </w:rPr>
        <w:t xml:space="preserve">Importance of Diversification</w:t>
      </w:r>
    </w:p>
    <w:p w:rsidRPr="00000000" w:rsidR="00000000" w:rsidDel="00000000" w:rsidP="00000000" w:rsidRDefault="00000000" w14:paraId="0000000E">
      <w:pPr>
        <w:spacing w:before="240" w:after="240" w:lineRule="auto"/>
        <w:rPr/>
      </w:pPr>
      <w:r w:rsidRPr="00000000" w:rsidDel="00000000" w:rsidR="00000000">
        <w:rPr>
          <w:rtl w:val="0"/>
        </w:rPr>
        <w:t xml:space="preserve">Diversification is one of the most important principles of successful investing. Diversification involves spreading investments across different asset classes, industries, and geographic regions to reduce overall risk.</w:t>
      </w:r>
    </w:p>
    <w:p w:rsidRPr="00000000" w:rsidR="00000000" w:rsidDel="00000000" w:rsidP="00000000" w:rsidRDefault="00000000" w14:paraId="0000000F">
      <w:pPr>
        <w:spacing w:before="240" w:after="240" w:lineRule="auto"/>
        <w:rPr/>
      </w:pPr>
      <w:r w:rsidRPr="00000000" w:rsidDel="00000000" w:rsidR="00000000">
        <w:rPr>
          <w:rtl w:val="0"/>
        </w:rPr>
        <w:t xml:space="preserve">If an investor places all their funds into a single investment, they face the risk of losing a significant portion of their wealth if that investment performs poorly. Diversification reduces this risk by ensuring that losses in one investment may be offset by gains in another.</w:t>
      </w:r>
    </w:p>
    <w:p w:rsidRPr="00000000" w:rsidR="00000000" w:rsidDel="00000000" w:rsidP="00000000" w:rsidRDefault="00000000" w14:paraId="00000010">
      <w:pPr>
        <w:spacing w:before="240" w:after="240" w:lineRule="auto"/>
        <w:rPr/>
      </w:pPr>
      <w:r w:rsidRPr="00000000" w:rsidDel="00000000" w:rsidR="00000000">
        <w:rPr>
          <w:rtl w:val="0"/>
        </w:rPr>
        <w:t xml:space="preserve">For example, an investor might hold a diversified portfolio consisting of stocks, bonds, real estate investments, and mutual funds. Within the stock portion of the portfolio, the investor might invest in companies from different sectors such as technology, healthcare, finance, and consumer goods.</w:t>
      </w:r>
    </w:p>
    <w:p w:rsidRPr="00000000" w:rsidR="00000000" w:rsidDel="00000000" w:rsidP="00000000" w:rsidRDefault="00000000" w14:paraId="00000011">
      <w:pPr>
        <w:spacing w:before="240" w:after="240" w:lineRule="auto"/>
        <w:rPr/>
      </w:pPr>
      <w:r w:rsidRPr="00000000" w:rsidDel="00000000" w:rsidR="00000000">
        <w:rPr>
          <w:rtl w:val="0"/>
        </w:rPr>
        <w:t xml:space="preserve">Long-Term vs Short-Term Investment Strategies</w:t>
      </w:r>
    </w:p>
    <w:p w:rsidRPr="00000000" w:rsidR="00000000" w:rsidDel="00000000" w:rsidP="00000000" w:rsidRDefault="00000000" w14:paraId="00000012">
      <w:pPr>
        <w:spacing w:before="240" w:after="240" w:lineRule="auto"/>
        <w:rPr/>
      </w:pPr>
      <w:r w:rsidRPr="00000000" w:rsidDel="00000000" w:rsidR="00000000">
        <w:rPr>
          <w:rtl w:val="0"/>
        </w:rPr>
        <w:t xml:space="preserve">Investment strategies can generally be categorized as long-term or short-term approaches. Long-term investing involves holding assets for extended periods, often several years or decades. This strategy allows investors to benefit from compound growth and reduces the impact of short-term market volatility.</w:t>
      </w:r>
    </w:p>
    <w:p w:rsidRPr="00000000" w:rsidR="00000000" w:rsidDel="00000000" w:rsidP="00000000" w:rsidRDefault="00000000" w14:paraId="00000013">
      <w:pPr>
        <w:spacing w:before="240" w:after="240" w:lineRule="auto"/>
        <w:rPr/>
      </w:pPr>
      <w:r w:rsidRPr="00000000" w:rsidDel="00000000" w:rsidR="00000000">
        <w:rPr>
          <w:rtl w:val="0"/>
        </w:rPr>
        <w:t xml:space="preserve">Short-term investing focuses on taking advantage of market fluctuations over shorter periods. Traders who follow short-term strategies often buy and sell assets frequently in an attempt to profit from price movements. While short-term trading can generate profits, it also involves higher risk and requires significant market knowledge.</w:t>
      </w:r>
    </w:p>
    <w:p w:rsidRPr="00000000" w:rsidR="00000000" w:rsidDel="00000000" w:rsidP="00000000" w:rsidRDefault="00000000" w14:paraId="00000014">
      <w:pPr>
        <w:spacing w:before="240" w:after="240" w:lineRule="auto"/>
        <w:rPr/>
      </w:pPr>
      <w:r w:rsidRPr="00000000" w:rsidDel="00000000" w:rsidR="00000000">
        <w:rPr>
          <w:rtl w:val="0"/>
        </w:rPr>
        <w:t xml:space="preserve">Many financial experts recommend long-term investing as a more stable and reliable approach for most individuals. Long-term investors benefit from the overall upward trend of financial markets while avoiding the stress and complexity associated with frequent trading.</w:t>
      </w:r>
    </w:p>
    <w:p w:rsidRPr="00000000" w:rsidR="00000000" w:rsidDel="00000000" w:rsidP="00000000" w:rsidRDefault="00000000" w14:paraId="00000015">
      <w:pPr>
        <w:spacing w:before="240" w:after="240" w:lineRule="auto"/>
        <w:rPr/>
      </w:pPr>
      <w:r w:rsidRPr="00000000" w:rsidDel="00000000" w:rsidR="00000000">
        <w:rPr>
          <w:rtl w:val="0"/>
        </w:rPr>
        <w:t xml:space="preserve">Value Investing</w:t>
      </w:r>
    </w:p>
    <w:p w:rsidRPr="00000000" w:rsidR="00000000" w:rsidDel="00000000" w:rsidP="00000000" w:rsidRDefault="00000000" w14:paraId="00000016">
      <w:pPr>
        <w:spacing w:before="240" w:after="240" w:lineRule="auto"/>
        <w:rPr/>
      </w:pPr>
      <w:r w:rsidRPr="00000000" w:rsidDel="00000000" w:rsidR="00000000">
        <w:rPr>
          <w:rtl w:val="0"/>
        </w:rPr>
        <w:t xml:space="preserve">Value investing is a strategy that involves identifying undervalued stocks and purchasing them at prices below their intrinsic value. Investors who follow this approach believe that the market sometimes misprices companies due to short-term economic concerns or investor sentiment.</w:t>
      </w:r>
    </w:p>
    <w:p w:rsidRPr="00000000" w:rsidR="00000000" w:rsidDel="00000000" w:rsidP="00000000" w:rsidRDefault="00000000" w14:paraId="00000017">
      <w:pPr>
        <w:spacing w:before="240" w:after="240" w:lineRule="auto"/>
        <w:rPr/>
      </w:pPr>
      <w:r w:rsidRPr="00000000" w:rsidDel="00000000" w:rsidR="00000000">
        <w:rPr>
          <w:rtl w:val="0"/>
        </w:rPr>
        <w:t xml:space="preserve">Value investors carefully analyze financial statements, company performance, and industry trends to determine whether a stock is undervalued. If the market eventually recognizes the true value of the company, the stock price may increase significantly, resulting in profits for the investor.</w:t>
      </w:r>
    </w:p>
    <w:p w:rsidRPr="00000000" w:rsidR="00000000" w:rsidDel="00000000" w:rsidP="00000000" w:rsidRDefault="00000000" w14:paraId="00000018">
      <w:pPr>
        <w:spacing w:before="240" w:after="240" w:lineRule="auto"/>
        <w:rPr/>
      </w:pPr>
      <w:r w:rsidRPr="00000000" w:rsidDel="00000000" w:rsidR="00000000">
        <w:rPr>
          <w:rtl w:val="0"/>
        </w:rPr>
        <w:t xml:space="preserve">This strategy was popularized by well-known investors such as Benjamin Graham and Warren Buffett, who emphasized disciplined research and long-term investment horizons.</w:t>
      </w:r>
    </w:p>
    <w:p w:rsidRPr="00000000" w:rsidR="00000000" w:rsidDel="00000000" w:rsidP="00000000" w:rsidRDefault="00000000" w14:paraId="00000019">
      <w:pPr>
        <w:spacing w:before="240" w:after="240" w:lineRule="auto"/>
        <w:rPr/>
      </w:pPr>
      <w:r w:rsidRPr="00000000" w:rsidDel="00000000" w:rsidR="00000000">
        <w:rPr>
          <w:rtl w:val="0"/>
        </w:rPr>
        <w:t xml:space="preserve">Growth Investing</w:t>
      </w:r>
    </w:p>
    <w:p w:rsidRPr="00000000" w:rsidR="00000000" w:rsidDel="00000000" w:rsidP="00000000" w:rsidRDefault="00000000" w14:paraId="0000001A">
      <w:pPr>
        <w:spacing w:before="240" w:after="240" w:lineRule="auto"/>
        <w:rPr/>
      </w:pPr>
      <w:r w:rsidRPr="00000000" w:rsidDel="00000000" w:rsidR="00000000">
        <w:rPr>
          <w:rtl w:val="0"/>
        </w:rPr>
        <w:t xml:space="preserve">Growth investing focuses on companies that demonstrate strong potential for future expansion. These companies often reinvest their profits into research, innovation, and market expansion rather than distributing dividends to shareholders.</w:t>
      </w:r>
    </w:p>
    <w:p w:rsidRPr="00000000" w:rsidR="00000000" w:rsidDel="00000000" w:rsidP="00000000" w:rsidRDefault="00000000" w14:paraId="0000001B">
      <w:pPr>
        <w:spacing w:before="240" w:after="240" w:lineRule="auto"/>
        <w:rPr/>
      </w:pPr>
      <w:r w:rsidRPr="00000000" w:rsidDel="00000000" w:rsidR="00000000">
        <w:rPr>
          <w:rtl w:val="0"/>
        </w:rPr>
        <w:t xml:space="preserve">Technology companies are frequently associated with growth investing because they operate in rapidly evolving industries with significant expansion opportunities. Growth investors seek companies with increasing revenues, strong competitive advantages, and innovative business models.</w:t>
      </w:r>
    </w:p>
    <w:p w:rsidRPr="00000000" w:rsidR="00000000" w:rsidDel="00000000" w:rsidP="00000000" w:rsidRDefault="00000000" w14:paraId="0000001C">
      <w:pPr>
        <w:spacing w:before="240" w:after="240" w:lineRule="auto"/>
        <w:rPr/>
      </w:pPr>
      <w:r w:rsidRPr="00000000" w:rsidDel="00000000" w:rsidR="00000000">
        <w:rPr>
          <w:rtl w:val="0"/>
        </w:rPr>
        <w:t xml:space="preserve">While growth stocks can offer high returns, they may also be more volatile than established companies. Investors must carefully evaluate whether a company's growth prospects justify its current market valuation.</w:t>
      </w:r>
    </w:p>
    <w:p w:rsidRPr="00000000" w:rsidR="00000000" w:rsidDel="00000000" w:rsidP="00000000" w:rsidRDefault="00000000" w14:paraId="0000001D">
      <w:pPr>
        <w:spacing w:before="240" w:after="240" w:lineRule="auto"/>
        <w:rPr/>
      </w:pPr>
      <w:r w:rsidRPr="00000000" w:rsidDel="00000000" w:rsidR="00000000">
        <w:rPr>
          <w:rtl w:val="0"/>
        </w:rPr>
        <w:t xml:space="preserve">Income Investing</w:t>
      </w:r>
    </w:p>
    <w:p w:rsidRPr="00000000" w:rsidR="00000000" w:rsidDel="00000000" w:rsidP="00000000" w:rsidRDefault="00000000" w14:paraId="0000001E">
      <w:pPr>
        <w:spacing w:before="240" w:after="240" w:lineRule="auto"/>
        <w:rPr/>
      </w:pPr>
      <w:r w:rsidRPr="00000000" w:rsidDel="00000000" w:rsidR="00000000">
        <w:rPr>
          <w:rtl w:val="0"/>
        </w:rPr>
        <w:t xml:space="preserve">Income investing focuses on generating regular income through dividends, interest payments, and rental income. This strategy is particularly popular among retirees and individuals seeking stable cash flow.</w:t>
      </w:r>
    </w:p>
    <w:p w:rsidRPr="00000000" w:rsidR="00000000" w:rsidDel="00000000" w:rsidP="00000000" w:rsidRDefault="00000000" w14:paraId="0000001F">
      <w:pPr>
        <w:spacing w:before="240" w:after="240" w:lineRule="auto"/>
        <w:rPr/>
      </w:pPr>
      <w:r w:rsidRPr="00000000" w:rsidDel="00000000" w:rsidR="00000000">
        <w:rPr>
          <w:rtl w:val="0"/>
        </w:rPr>
        <w:t xml:space="preserve">Dividend-paying stocks, bonds, and real estate investment trusts (REITs) are commonly used in income-oriented portfolios. These investments provide periodic payments that can supplement other sources of income.</w:t>
      </w:r>
    </w:p>
    <w:p w:rsidRPr="00000000" w:rsidR="00000000" w:rsidDel="00000000" w:rsidP="00000000" w:rsidRDefault="00000000" w14:paraId="00000020">
      <w:pPr>
        <w:spacing w:before="240" w:after="240" w:lineRule="auto"/>
        <w:rPr/>
      </w:pPr>
      <w:r w:rsidRPr="00000000" w:rsidDel="00000000" w:rsidR="00000000">
        <w:rPr>
          <w:rtl w:val="0"/>
        </w:rPr>
        <w:t xml:space="preserve">Income investing typically emphasizes stability and reliability rather than rapid capital appreciation. Investors often choose companies with long histories of consistent dividend payments.</w:t>
      </w:r>
    </w:p>
    <w:p w:rsidRPr="00000000" w:rsidR="00000000" w:rsidDel="00000000" w:rsidP="00000000" w:rsidRDefault="00000000" w14:paraId="00000021">
      <w:pPr>
        <w:spacing w:before="240" w:after="240" w:lineRule="auto"/>
        <w:rPr/>
      </w:pPr>
      <w:r w:rsidRPr="00000000" w:rsidDel="00000000" w:rsidR="00000000">
        <w:rPr>
          <w:rtl w:val="0"/>
        </w:rPr>
        <w:t xml:space="preserve">Role of Inflation in Investment Decisions</w:t>
      </w:r>
    </w:p>
    <w:p w:rsidRPr="00000000" w:rsidR="00000000" w:rsidDel="00000000" w:rsidP="00000000" w:rsidRDefault="00000000" w14:paraId="00000022">
      <w:pPr>
        <w:spacing w:before="240" w:after="240" w:lineRule="auto"/>
        <w:rPr/>
      </w:pPr>
      <w:r w:rsidRPr="00000000" w:rsidDel="00000000" w:rsidR="00000000">
        <w:rPr>
          <w:rtl w:val="0"/>
        </w:rPr>
        <w:t xml:space="preserve">Inflation refers to the gradual increase in the price of goods and services over time. As inflation rises, the purchasing power of money decreases. This means that money saved without earning returns may lose value in real terms.</w:t>
      </w:r>
    </w:p>
    <w:p w:rsidRPr="00000000" w:rsidR="00000000" w:rsidDel="00000000" w:rsidP="00000000" w:rsidRDefault="00000000" w14:paraId="00000023">
      <w:pPr>
        <w:spacing w:before="240" w:after="240" w:lineRule="auto"/>
        <w:rPr/>
      </w:pPr>
      <w:r w:rsidRPr="00000000" w:rsidDel="00000000" w:rsidR="00000000">
        <w:rPr>
          <w:rtl w:val="0"/>
        </w:rPr>
        <w:t xml:space="preserve">Investing helps protect wealth against inflation by generating returns that exceed the inflation rate. For example, historically, stock market investments have provided returns that outpace inflation over long periods.</w:t>
      </w:r>
    </w:p>
    <w:p w:rsidRPr="00000000" w:rsidR="00000000" w:rsidDel="00000000" w:rsidP="00000000" w:rsidRDefault="00000000" w14:paraId="00000024">
      <w:pPr>
        <w:spacing w:before="240" w:after="240" w:lineRule="auto"/>
        <w:rPr/>
      </w:pPr>
      <w:r w:rsidRPr="00000000" w:rsidDel="00000000" w:rsidR="00000000">
        <w:rPr>
          <w:rtl w:val="0"/>
        </w:rPr>
        <w:t xml:space="preserve">Real estate and certain commodities can also serve as inflation hedges because their values often rise alongside general price levels.</w:t>
      </w:r>
    </w:p>
    <w:p w:rsidRPr="00000000" w:rsidR="00000000" w:rsidDel="00000000" w:rsidP="00000000" w:rsidRDefault="00000000" w14:paraId="00000025">
      <w:pPr>
        <w:spacing w:before="240" w:after="240" w:lineRule="auto"/>
        <w:rPr/>
      </w:pPr>
      <w:r w:rsidRPr="00000000" w:rsidDel="00000000" w:rsidR="00000000">
        <w:rPr>
          <w:rtl w:val="0"/>
        </w:rPr>
        <w:t xml:space="preserve">Behavioral Factors in Investing</w:t>
      </w:r>
    </w:p>
    <w:p w:rsidRPr="00000000" w:rsidR="00000000" w:rsidDel="00000000" w:rsidP="00000000" w:rsidRDefault="00000000" w14:paraId="00000026">
      <w:pPr>
        <w:spacing w:before="240" w:after="240" w:lineRule="auto"/>
        <w:rPr/>
      </w:pPr>
      <w:r w:rsidRPr="00000000" w:rsidDel="00000000" w:rsidR="00000000">
        <w:rPr>
          <w:rtl w:val="0"/>
        </w:rPr>
        <w:t xml:space="preserve">Investment decisions are not always purely rational. Psychological factors often influence how investors react to market conditions. Fear and greed can cause individuals to make impulsive decisions such as selling investments during market downturns or buying assets at inflated prices during market booms.</w:t>
      </w:r>
    </w:p>
    <w:p w:rsidRPr="00000000" w:rsidR="00000000" w:rsidDel="00000000" w:rsidP="00000000" w:rsidRDefault="00000000" w14:paraId="00000027">
      <w:pPr>
        <w:spacing w:before="240" w:after="240" w:lineRule="auto"/>
        <w:rPr/>
      </w:pPr>
      <w:r w:rsidRPr="00000000" w:rsidDel="00000000" w:rsidR="00000000">
        <w:rPr>
          <w:rtl w:val="0"/>
        </w:rPr>
        <w:t xml:space="preserve">Successful investors maintain discipline and avoid emotional decision-making. Developing a clear investment strategy and adhering to it can help investors navigate market fluctuations without panic.</w:t>
      </w:r>
    </w:p>
    <w:p w:rsidRPr="00000000" w:rsidR="00000000" w:rsidDel="00000000" w:rsidP="00000000" w:rsidRDefault="00000000" w14:paraId="00000028">
      <w:pPr>
        <w:spacing w:before="240" w:after="240" w:lineRule="auto"/>
        <w:rPr/>
      </w:pPr>
      <w:r w:rsidRPr="00000000" w:rsidDel="00000000" w:rsidR="00000000">
        <w:rPr>
          <w:rtl w:val="0"/>
        </w:rPr>
        <w:t xml:space="preserve">Financial advisors often recommend maintaining a long-term perspective and focusing on fundamental financial goals rather than short-term market movements.</w:t>
      </w:r>
    </w:p>
    <w:p w:rsidRPr="00000000" w:rsidR="00000000" w:rsidDel="00000000" w:rsidP="00000000" w:rsidRDefault="00000000" w14:paraId="00000029">
      <w:pPr>
        <w:spacing w:before="240" w:after="240" w:lineRule="auto"/>
        <w:rPr/>
      </w:pPr>
      <w:r w:rsidRPr="00000000" w:rsidDel="00000000" w:rsidR="00000000">
        <w:rPr>
          <w:rtl w:val="0"/>
        </w:rPr>
        <w:t xml:space="preserve">Technology and Modern Investing</w:t>
      </w:r>
    </w:p>
    <w:p w:rsidRPr="00000000" w:rsidR="00000000" w:rsidDel="00000000" w:rsidP="00000000" w:rsidRDefault="00000000" w14:paraId="0000002A">
      <w:pPr>
        <w:spacing w:before="240" w:after="240" w:lineRule="auto"/>
        <w:rPr/>
      </w:pPr>
      <w:r w:rsidRPr="00000000" w:rsidDel="00000000" w:rsidR="00000000">
        <w:rPr>
          <w:rtl w:val="0"/>
        </w:rPr>
        <w:t xml:space="preserve">Technological advancements have transformed the investment landscape. Online trading platforms and mobile applications allow individuals to invest in financial markets with unprecedented accessibility.</w:t>
      </w:r>
    </w:p>
    <w:p w:rsidRPr="00000000" w:rsidR="00000000" w:rsidDel="00000000" w:rsidP="00000000" w:rsidRDefault="00000000" w14:paraId="0000002B">
      <w:pPr>
        <w:spacing w:before="240" w:after="240" w:lineRule="auto"/>
        <w:rPr/>
      </w:pPr>
      <w:r w:rsidRPr="00000000" w:rsidDel="00000000" w:rsidR="00000000">
        <w:rPr>
          <w:rtl w:val="0"/>
        </w:rPr>
        <w:t xml:space="preserve">Robo-advisors use algorithms to create and manage investment portfolios based on an individual's risk tolerance and financial goals. These automated services provide low-cost investment management solutions for many investors.</w:t>
      </w:r>
    </w:p>
    <w:p w:rsidRPr="00000000" w:rsidR="00000000" w:rsidDel="00000000" w:rsidP="00000000" w:rsidRDefault="00000000" w14:paraId="0000002C">
      <w:pPr>
        <w:spacing w:before="240" w:after="240" w:lineRule="auto"/>
        <w:rPr/>
      </w:pPr>
      <w:r w:rsidRPr="00000000" w:rsidDel="00000000" w:rsidR="00000000">
        <w:rPr>
          <w:rtl w:val="0"/>
        </w:rPr>
        <w:t xml:space="preserve">Additionally, access to financial data and educational resources has increased significantly, allowing investors to make more informed decisions.</w:t>
      </w:r>
    </w:p>
    <w:p w:rsidRPr="00000000" w:rsidR="00000000" w:rsidDel="00000000" w:rsidP="00000000" w:rsidRDefault="00000000" w14:paraId="0000002D">
      <w:pPr>
        <w:spacing w:before="240" w:after="240" w:lineRule="auto"/>
        <w:rPr/>
      </w:pPr>
      <w:r w:rsidRPr="00000000" w:rsidDel="00000000" w:rsidR="00000000">
        <w:rPr>
          <w:rtl w:val="0"/>
        </w:rPr>
        <w:t xml:space="preserve">Conclusion</w:t>
      </w:r>
    </w:p>
    <w:p w:rsidRPr="00000000" w:rsidR="00000000" w:rsidDel="00000000" w:rsidP="00000000" w:rsidRDefault="00000000" w14:paraId="0000002E">
      <w:pPr>
        <w:spacing w:before="240" w:after="240" w:lineRule="auto"/>
        <w:rPr/>
      </w:pPr>
      <w:r w:rsidRPr="00000000" w:rsidDel="00000000" w:rsidR="00000000">
        <w:rPr>
          <w:rtl w:val="0"/>
        </w:rPr>
        <w:t xml:space="preserve">Investment strategies play a vital role in building long-term financial wealth. By understanding different investment approaches such as diversification, value investing, growth investing, and income investing, individuals can develop strategies that align with their financial goals and risk tolerance.</w:t>
      </w:r>
    </w:p>
    <w:p w:rsidRPr="00000000" w:rsidR="00000000" w:rsidDel="00000000" w:rsidP="00000000" w:rsidRDefault="00000000" w14:paraId="0000002F">
      <w:pPr>
        <w:spacing w:before="240" w:after="240" w:lineRule="auto"/>
        <w:rPr/>
      </w:pPr>
      <w:r w:rsidRPr="00000000" w:rsidDel="00000000" w:rsidR="00000000">
        <w:rPr>
          <w:rtl w:val="0"/>
        </w:rPr>
        <w:t xml:space="preserve">Successful investing requires patience, discipline, and continuous learning. Rather than attempting to predict short-term market movements, investors who focus on long-term financial planning and diversified portfolios are more likely to achieve sustainable financial success. With careful strategy and informed decision-making, investing can become a powerful tool for financial growth and security.</w:t>
      </w:r>
    </w:p>
    <w:p w:rsidRPr="00000000" w:rsidR="00000000" w:rsidDel="00000000" w:rsidP="00000000" w:rsidRDefault="00000000" w14:paraId="00000030">
      <w:pPr>
        <w:spacing w:before="240" w:after="240" w:lineRule="auto"/>
        <w:rPr/>
      </w:pPr>
      <w:r w:rsidRPr="00000000" w:rsidDel="00000000" w:rsidR="00000000">
        <w:rPr>
          <w:rtl w:val="0"/>
        </w:rPr>
      </w:r>
    </w:p>
    <w:p w:rsidRPr="00000000" w:rsidR="00000000" w:rsidDel="00000000" w:rsidP="00000000" w:rsidRDefault="00000000" w14:paraId="00000031">
      <w:pPr>
        <w:spacing w:before="240" w:after="240" w:lineRule="auto"/>
        <w:rPr/>
      </w:pPr>
      <w:r w:rsidRPr="00000000" w:rsidDel="00000000" w:rsidR="00000000">
        <w:rPr>
          <w:rtl w:val="0"/>
        </w:rPr>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