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10A81" w:rsidR="00C10A81" w:rsidP="00C10A81" w:rsidRDefault="00C10A81" w14:paraId="1D29E4DD" w14:textId="77777777">
      <w:pPr>
        <w:rPr>
          <w:b/>
          <w:bCs/>
        </w:rPr>
      </w:pPr>
      <w:r w:rsidRPr="00C10A81">
        <w:rPr>
          <w:b/>
          <w:bCs/>
        </w:rPr>
        <w:t>Wind Energy and the Future of Sustainable Power</w:t>
      </w:r>
    </w:p>
    <w:p w:rsidRPr="00C10A81" w:rsidR="00C10A81" w:rsidP="00C10A81" w:rsidRDefault="00C10A81" w14:paraId="6B3DA6F5" w14:textId="77777777">
      <w:r w:rsidRPr="00C10A81">
        <w:t>Wind energy is another important form of renewable energy that is rapidly expanding across the world. Wind turbines convert the kinetic energy of moving air into electrical energy. This process occurs when wind turns the blades of a turbine, which rotate a generator that produces electricity.</w:t>
      </w:r>
    </w:p>
    <w:p w:rsidRPr="00C10A81" w:rsidR="00C10A81" w:rsidP="00C10A81" w:rsidRDefault="00C10A81" w14:paraId="373AF971" w14:textId="77777777">
      <w:r w:rsidRPr="00C10A81">
        <w:t>Wind power has been used for centuries in various forms. Early windmills were used for grinding grain and pumping water. Modern wind turbines, however, are much larger and more efficient. Today’s turbines can reach heights of more than one hundred meters and have blades that span large distances to capture more wind energy.</w:t>
      </w:r>
    </w:p>
    <w:p w:rsidRPr="00C10A81" w:rsidR="00C10A81" w:rsidP="00C10A81" w:rsidRDefault="00C10A81" w14:paraId="6C804861" w14:textId="77777777">
      <w:r w:rsidRPr="00C10A81">
        <w:t>One of the major advantages of wind energy is that it is a clean and renewable source of power. Wind turbines do not produce air pollution or greenhouse gas emissions during operation. This makes wind energy an attractive alternative to coal, oil, and natural gas, which contribute to environmental problems such as climate change and air pollution.</w:t>
      </w:r>
    </w:p>
    <w:p w:rsidRPr="00C10A81" w:rsidR="00C10A81" w:rsidP="00C10A81" w:rsidRDefault="00C10A81" w14:paraId="10659366" w14:textId="77777777">
      <w:r w:rsidRPr="00C10A81">
        <w:t>Wind farms are typically built in areas with consistent wind patterns, such as coastal regions, open plains, and offshore locations. Offshore wind farms are becoming increasingly popular because wind speeds over the ocean are generally stronger and more stable than those on land. Several countries, including the United Kingdom, Denmark, and the Netherlands, have developed large offshore wind projects.</w:t>
      </w:r>
    </w:p>
    <w:p w:rsidRPr="00C10A81" w:rsidR="00C10A81" w:rsidP="00C10A81" w:rsidRDefault="00C10A81" w14:paraId="23D461BC" w14:textId="77777777">
      <w:r w:rsidRPr="00C10A81">
        <w:t>Despite its advantages, wind energy also faces certain challenges. Wind speed can vary throughout the day, which means electricity generation is not always consistent. Energy storage systems and improved grid management are necessary to balance supply and demand.</w:t>
      </w:r>
    </w:p>
    <w:p w:rsidRPr="00C10A81" w:rsidR="00C10A81" w:rsidP="00C10A81" w:rsidRDefault="00C10A81" w14:paraId="25B62D2F" w14:textId="77777777">
      <w:r w:rsidRPr="00C10A81">
        <w:t>Another concern sometimes raised about wind turbines is their visual impact on landscapes and potential effects on wildlife, particularly birds and bats. Engineers and environmental scientists are working to design turbines and wind farms in ways that minimize these impacts.</w:t>
      </w:r>
    </w:p>
    <w:p w:rsidRPr="00C10A81" w:rsidR="00C10A81" w:rsidP="00C10A81" w:rsidRDefault="00C10A81" w14:paraId="58F02D47" w14:textId="77777777">
      <w:r w:rsidRPr="00C10A81">
        <w:t>Wind energy technology continues to evolve, with researchers developing more efficient turbine designs and improved materials. Advances in digital monitoring and predictive maintenance are also helping operators manage wind farms more effectively.</w:t>
      </w:r>
    </w:p>
    <w:p w:rsidRPr="00C10A81" w:rsidR="00C10A81" w:rsidP="00C10A81" w:rsidRDefault="00C10A81" w14:paraId="1105E865" w14:textId="77777777">
      <w:r w:rsidRPr="00C10A81">
        <w:t>As countries seek to reduce carbon emissions and transition to sustainable energy systems, wind energy is expected to play a major role in the global energy mix. With continued innovation and investment, wind power can contribute significantly to a cleaner and more sustainable future.</w:t>
      </w:r>
    </w:p>
    <w:p w:rsidR="00C10A81" w:rsidRDefault="00C10A81" w14:paraId="66743EDA" w14:textId="77777777"/>
    <w:sectPr w:rsidR="00C10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81"/>
    <w:rsid w:val="006E6BD7"/>
    <w:rsid w:val="00C10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E758"/>
  <w15:chartTrackingRefBased/>
  <w15:docId w15:val="{F98FD074-F36A-4825-8644-B64F21CE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A81"/>
    <w:rPr>
      <w:rFonts w:eastAsiaTheme="majorEastAsia" w:cstheme="majorBidi"/>
      <w:color w:val="272727" w:themeColor="text1" w:themeTint="D8"/>
    </w:rPr>
  </w:style>
  <w:style w:type="paragraph" w:styleId="Title">
    <w:name w:val="Title"/>
    <w:basedOn w:val="Normal"/>
    <w:next w:val="Normal"/>
    <w:link w:val="TitleChar"/>
    <w:uiPriority w:val="10"/>
    <w:qFormat/>
    <w:rsid w:val="00C1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A81"/>
    <w:pPr>
      <w:spacing w:before="160"/>
      <w:jc w:val="center"/>
    </w:pPr>
    <w:rPr>
      <w:i/>
      <w:iCs/>
      <w:color w:val="404040" w:themeColor="text1" w:themeTint="BF"/>
    </w:rPr>
  </w:style>
  <w:style w:type="character" w:customStyle="1" w:styleId="QuoteChar">
    <w:name w:val="Quote Char"/>
    <w:basedOn w:val="DefaultParagraphFont"/>
    <w:link w:val="Quote"/>
    <w:uiPriority w:val="29"/>
    <w:rsid w:val="00C10A81"/>
    <w:rPr>
      <w:i/>
      <w:iCs/>
      <w:color w:val="404040" w:themeColor="text1" w:themeTint="BF"/>
    </w:rPr>
  </w:style>
  <w:style w:type="paragraph" w:styleId="ListParagraph">
    <w:name w:val="List Paragraph"/>
    <w:basedOn w:val="Normal"/>
    <w:uiPriority w:val="34"/>
    <w:qFormat/>
    <w:rsid w:val="00C10A81"/>
    <w:pPr>
      <w:ind w:left="720"/>
      <w:contextualSpacing/>
    </w:pPr>
  </w:style>
  <w:style w:type="character" w:styleId="IntenseEmphasis">
    <w:name w:val="Intense Emphasis"/>
    <w:basedOn w:val="DefaultParagraphFont"/>
    <w:uiPriority w:val="21"/>
    <w:qFormat/>
    <w:rsid w:val="00C10A81"/>
    <w:rPr>
      <w:i/>
      <w:iCs/>
      <w:color w:val="0F4761" w:themeColor="accent1" w:themeShade="BF"/>
    </w:rPr>
  </w:style>
  <w:style w:type="paragraph" w:styleId="IntenseQuote">
    <w:name w:val="Intense Quote"/>
    <w:basedOn w:val="Normal"/>
    <w:next w:val="Normal"/>
    <w:link w:val="IntenseQuoteChar"/>
    <w:uiPriority w:val="30"/>
    <w:qFormat/>
    <w:rsid w:val="00C1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A81"/>
    <w:rPr>
      <w:i/>
      <w:iCs/>
      <w:color w:val="0F4761" w:themeColor="accent1" w:themeShade="BF"/>
    </w:rPr>
  </w:style>
  <w:style w:type="character" w:styleId="IntenseReference">
    <w:name w:val="Intense Reference"/>
    <w:basedOn w:val="DefaultParagraphFont"/>
    <w:uiPriority w:val="32"/>
    <w:qFormat/>
    <w:rsid w:val="00C10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2026-03-14T08:35:00Z</cp:lastPrinted>
  <dcterms:created xsi:type="dcterms:W3CDTF">2026-03-14T08:34:00Z</dcterms:created>
  <dcterms:modified xsi:type="dcterms:W3CDTF">2026-03-14T08:35:00Z</dcterms:modified>
</cp:coreProperties>
</file>