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85FC5" w14:textId="77777777" w:rsidR="00BD3D63" w:rsidRPr="008957FB" w:rsidRDefault="00BD3D63" w:rsidP="00BD3D63">
      <w:pPr>
        <w:jc w:val="center"/>
        <w:rPr>
          <w:b/>
          <w:sz w:val="32"/>
          <w:szCs w:val="28"/>
        </w:rPr>
      </w:pPr>
      <w:r w:rsidRPr="008957FB">
        <w:rPr>
          <w:b/>
          <w:sz w:val="32"/>
          <w:szCs w:val="28"/>
        </w:rPr>
        <w:t>Data Wrangling on Coal Consumption</w:t>
      </w:r>
    </w:p>
    <w:p w14:paraId="33DD8E21" w14:textId="658E90CB" w:rsidR="0078496E" w:rsidRPr="009C1A34" w:rsidRDefault="00BD3D63" w:rsidP="00BD3D63">
      <w:pPr>
        <w:rPr>
          <w:sz w:val="24"/>
          <w:szCs w:val="24"/>
        </w:rPr>
      </w:pPr>
      <w:r w:rsidRPr="009C1A34">
        <w:rPr>
          <w:sz w:val="24"/>
          <w:szCs w:val="24"/>
        </w:rPr>
        <w:t xml:space="preserve">I have retrieved data for coal consumption from </w:t>
      </w:r>
      <w:hyperlink r:id="rId7" w:history="1">
        <w:r w:rsidRPr="009C1A34">
          <w:rPr>
            <w:rStyle w:val="Hyperlink"/>
            <w:sz w:val="24"/>
            <w:szCs w:val="24"/>
          </w:rPr>
          <w:t>http://594442.youcanlearnit.net/coal.csv</w:t>
        </w:r>
      </w:hyperlink>
    </w:p>
    <w:p w14:paraId="76AB83C0" w14:textId="3CECA6F7" w:rsidR="00BD3D63" w:rsidRPr="009C1A34" w:rsidRDefault="00BD3D63" w:rsidP="00BD3D63">
      <w:pPr>
        <w:rPr>
          <w:sz w:val="24"/>
          <w:szCs w:val="24"/>
        </w:rPr>
      </w:pPr>
      <w:r w:rsidRPr="009C1A34">
        <w:rPr>
          <w:sz w:val="24"/>
          <w:szCs w:val="24"/>
        </w:rPr>
        <w:t>The main purpose is to prepare the dataset for analysis</w:t>
      </w:r>
      <w:r w:rsidR="009C1A34" w:rsidRPr="009C1A34">
        <w:rPr>
          <w:sz w:val="24"/>
          <w:szCs w:val="24"/>
        </w:rPr>
        <w:t>.</w:t>
      </w:r>
    </w:p>
    <w:p w14:paraId="0F30837A" w14:textId="26CB83DF" w:rsidR="00BD3D63" w:rsidRPr="008957FB" w:rsidRDefault="00BD3D63" w:rsidP="00BD3D63">
      <w:pPr>
        <w:rPr>
          <w:b/>
          <w:sz w:val="28"/>
          <w:szCs w:val="24"/>
        </w:rPr>
      </w:pPr>
      <w:r w:rsidRPr="008957FB">
        <w:rPr>
          <w:b/>
          <w:sz w:val="28"/>
          <w:szCs w:val="24"/>
        </w:rPr>
        <w:t>Business Question</w:t>
      </w:r>
    </w:p>
    <w:p w14:paraId="497683A6" w14:textId="1B039FD6" w:rsidR="00BD3D63" w:rsidRPr="009C1A34" w:rsidRDefault="00BD3D63" w:rsidP="00BD3D63">
      <w:pPr>
        <w:rPr>
          <w:sz w:val="24"/>
          <w:szCs w:val="24"/>
        </w:rPr>
      </w:pPr>
      <w:r w:rsidRPr="009C1A34">
        <w:rPr>
          <w:sz w:val="24"/>
          <w:szCs w:val="24"/>
        </w:rPr>
        <w:t>Identify trends in coal consumption from 1980 to 2010.</w:t>
      </w:r>
    </w:p>
    <w:p w14:paraId="7D5C611B" w14:textId="18287518" w:rsidR="00BD3D63" w:rsidRPr="008957FB" w:rsidRDefault="00BD3D63" w:rsidP="00BD3D63">
      <w:pPr>
        <w:rPr>
          <w:b/>
          <w:sz w:val="28"/>
          <w:szCs w:val="24"/>
        </w:rPr>
      </w:pPr>
      <w:r w:rsidRPr="008957FB">
        <w:rPr>
          <w:b/>
          <w:sz w:val="28"/>
          <w:szCs w:val="24"/>
        </w:rPr>
        <w:t>Analysis</w:t>
      </w:r>
    </w:p>
    <w:p w14:paraId="6320E52B" w14:textId="781886F7" w:rsidR="009C1A34" w:rsidRDefault="009C1A34" w:rsidP="00BD3D63">
      <w:pPr>
        <w:rPr>
          <w:sz w:val="24"/>
          <w:szCs w:val="24"/>
        </w:rPr>
      </w:pPr>
      <w:r>
        <w:rPr>
          <w:sz w:val="24"/>
          <w:szCs w:val="24"/>
        </w:rPr>
        <w:t>I am going to use tidyverse library to perform data wrangling operations</w:t>
      </w:r>
    </w:p>
    <w:p w14:paraId="5FFEBC7F" w14:textId="77777777" w:rsidR="008957FB" w:rsidRPr="009C1A34" w:rsidRDefault="008957FB" w:rsidP="00BD3D63">
      <w:pPr>
        <w:rPr>
          <w:sz w:val="24"/>
          <w:szCs w:val="24"/>
        </w:rPr>
      </w:pPr>
    </w:p>
    <w:p w14:paraId="7C0E752F" w14:textId="4A923D43" w:rsidR="009C1A34" w:rsidRDefault="009C1A34" w:rsidP="009C1A34">
      <w:pPr>
        <w:jc w:val="center"/>
        <w:rPr>
          <w:b/>
          <w:sz w:val="24"/>
          <w:szCs w:val="24"/>
        </w:rPr>
      </w:pPr>
      <w:r>
        <w:rPr>
          <w:noProof/>
        </w:rPr>
        <w:drawing>
          <wp:inline distT="0" distB="0" distL="0" distR="0" wp14:anchorId="58093542" wp14:editId="744D0D6C">
            <wp:extent cx="32670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762000"/>
                    </a:xfrm>
                    <a:prstGeom prst="rect">
                      <a:avLst/>
                    </a:prstGeom>
                  </pic:spPr>
                </pic:pic>
              </a:graphicData>
            </a:graphic>
          </wp:inline>
        </w:drawing>
      </w:r>
    </w:p>
    <w:p w14:paraId="6745071C" w14:textId="77777777" w:rsidR="008957FB" w:rsidRDefault="008957FB" w:rsidP="009C1A34">
      <w:pPr>
        <w:jc w:val="center"/>
        <w:rPr>
          <w:b/>
          <w:sz w:val="24"/>
          <w:szCs w:val="24"/>
        </w:rPr>
      </w:pPr>
    </w:p>
    <w:p w14:paraId="7D333745" w14:textId="020D1A15" w:rsidR="009C1A34" w:rsidRPr="009C1A34" w:rsidRDefault="009C1A34" w:rsidP="009C1A34">
      <w:pPr>
        <w:rPr>
          <w:sz w:val="24"/>
          <w:szCs w:val="24"/>
        </w:rPr>
      </w:pPr>
      <w:r w:rsidRPr="009C1A34">
        <w:rPr>
          <w:sz w:val="24"/>
          <w:szCs w:val="24"/>
        </w:rPr>
        <w:t>Now let’s import data and have a look at the variables</w:t>
      </w:r>
    </w:p>
    <w:p w14:paraId="0BB1EE5C" w14:textId="77777777" w:rsidR="009C1A34" w:rsidRDefault="009C1A34" w:rsidP="009C1A34">
      <w:pPr>
        <w:jc w:val="center"/>
        <w:rPr>
          <w:b/>
          <w:sz w:val="24"/>
          <w:szCs w:val="24"/>
        </w:rPr>
      </w:pPr>
    </w:p>
    <w:p w14:paraId="735CBBD9" w14:textId="4411FE36" w:rsidR="009C1A34" w:rsidRDefault="009C1A34" w:rsidP="009C1A34">
      <w:pPr>
        <w:jc w:val="center"/>
        <w:rPr>
          <w:b/>
          <w:sz w:val="24"/>
          <w:szCs w:val="24"/>
        </w:rPr>
      </w:pPr>
      <w:r>
        <w:rPr>
          <w:noProof/>
        </w:rPr>
        <w:drawing>
          <wp:inline distT="0" distB="0" distL="0" distR="0" wp14:anchorId="7AB559CA" wp14:editId="7E162F45">
            <wp:extent cx="5943600"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3050"/>
                    </a:xfrm>
                    <a:prstGeom prst="rect">
                      <a:avLst/>
                    </a:prstGeom>
                  </pic:spPr>
                </pic:pic>
              </a:graphicData>
            </a:graphic>
          </wp:inline>
        </w:drawing>
      </w:r>
    </w:p>
    <w:p w14:paraId="450C383D" w14:textId="77777777" w:rsidR="009C1A34" w:rsidRDefault="009C1A34" w:rsidP="009C1A34">
      <w:pPr>
        <w:rPr>
          <w:sz w:val="24"/>
          <w:szCs w:val="24"/>
        </w:rPr>
      </w:pPr>
    </w:p>
    <w:p w14:paraId="388BBCBC" w14:textId="77777777" w:rsidR="009C1A34" w:rsidRDefault="009C1A34" w:rsidP="009C1A34">
      <w:pPr>
        <w:rPr>
          <w:sz w:val="24"/>
          <w:szCs w:val="24"/>
        </w:rPr>
      </w:pPr>
    </w:p>
    <w:p w14:paraId="62715095" w14:textId="77777777" w:rsidR="009C1A34" w:rsidRDefault="009C1A34" w:rsidP="009C1A34">
      <w:pPr>
        <w:rPr>
          <w:sz w:val="24"/>
          <w:szCs w:val="24"/>
        </w:rPr>
      </w:pPr>
    </w:p>
    <w:p w14:paraId="01523FB4" w14:textId="3BD6A88A" w:rsidR="009C1A34" w:rsidRPr="009C1A34" w:rsidRDefault="009C1A34" w:rsidP="009C1A34">
      <w:pPr>
        <w:rPr>
          <w:sz w:val="24"/>
          <w:szCs w:val="24"/>
        </w:rPr>
      </w:pPr>
      <w:r w:rsidRPr="009C1A34">
        <w:rPr>
          <w:sz w:val="24"/>
          <w:szCs w:val="24"/>
        </w:rPr>
        <w:lastRenderedPageBreak/>
        <w:t xml:space="preserve">Summary of dataset: </w:t>
      </w:r>
    </w:p>
    <w:p w14:paraId="773C6B39" w14:textId="350C8E06" w:rsidR="009C1A34" w:rsidRDefault="009C1A34" w:rsidP="009C1A34">
      <w:pPr>
        <w:jc w:val="center"/>
        <w:rPr>
          <w:b/>
          <w:sz w:val="24"/>
          <w:szCs w:val="24"/>
        </w:rPr>
      </w:pPr>
      <w:r>
        <w:rPr>
          <w:noProof/>
        </w:rPr>
        <w:drawing>
          <wp:inline distT="0" distB="0" distL="0" distR="0" wp14:anchorId="6FF34572" wp14:editId="6FA9AC98">
            <wp:extent cx="5943600" cy="4814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14570"/>
                    </a:xfrm>
                    <a:prstGeom prst="rect">
                      <a:avLst/>
                    </a:prstGeom>
                  </pic:spPr>
                </pic:pic>
              </a:graphicData>
            </a:graphic>
          </wp:inline>
        </w:drawing>
      </w:r>
    </w:p>
    <w:p w14:paraId="67EBE70A" w14:textId="5E2E99DB" w:rsidR="009C1A34" w:rsidRDefault="009C1A34" w:rsidP="009C1A34">
      <w:pPr>
        <w:rPr>
          <w:sz w:val="24"/>
          <w:szCs w:val="24"/>
        </w:rPr>
      </w:pPr>
      <w:r>
        <w:rPr>
          <w:sz w:val="24"/>
          <w:szCs w:val="24"/>
        </w:rPr>
        <w:t>T</w:t>
      </w:r>
      <w:r>
        <w:rPr>
          <w:sz w:val="24"/>
          <w:szCs w:val="24"/>
        </w:rPr>
        <w:t xml:space="preserve">he dataset is wide. A good rule of thumb is to create wide dataset to long.  </w:t>
      </w:r>
      <w:r>
        <w:rPr>
          <w:sz w:val="24"/>
          <w:szCs w:val="24"/>
        </w:rPr>
        <w:t>I am going to use [gather] function.</w:t>
      </w:r>
    </w:p>
    <w:p w14:paraId="3CD15AD9" w14:textId="77777777" w:rsidR="008957FB" w:rsidRDefault="008957FB" w:rsidP="009C1A34">
      <w:pPr>
        <w:rPr>
          <w:sz w:val="24"/>
          <w:szCs w:val="24"/>
        </w:rPr>
      </w:pPr>
    </w:p>
    <w:p w14:paraId="6D934EF4" w14:textId="58CF3600" w:rsidR="009C1A34" w:rsidRDefault="009C1A34" w:rsidP="009C1A34">
      <w:pPr>
        <w:rPr>
          <w:sz w:val="24"/>
          <w:szCs w:val="24"/>
        </w:rPr>
      </w:pPr>
      <w:r>
        <w:rPr>
          <w:noProof/>
        </w:rPr>
        <w:drawing>
          <wp:inline distT="0" distB="0" distL="0" distR="0" wp14:anchorId="0B264259" wp14:editId="2EE8D106">
            <wp:extent cx="5943600" cy="1132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2205"/>
                    </a:xfrm>
                    <a:prstGeom prst="rect">
                      <a:avLst/>
                    </a:prstGeom>
                  </pic:spPr>
                </pic:pic>
              </a:graphicData>
            </a:graphic>
          </wp:inline>
        </w:drawing>
      </w:r>
      <w:r>
        <w:rPr>
          <w:sz w:val="24"/>
          <w:szCs w:val="24"/>
        </w:rPr>
        <w:t xml:space="preserve"> </w:t>
      </w:r>
    </w:p>
    <w:p w14:paraId="20579669" w14:textId="5B321003" w:rsidR="009C1A34" w:rsidRDefault="009C1A34" w:rsidP="009C1A34">
      <w:pPr>
        <w:rPr>
          <w:sz w:val="24"/>
          <w:szCs w:val="24"/>
        </w:rPr>
      </w:pPr>
    </w:p>
    <w:p w14:paraId="2D9A5EF1" w14:textId="77777777" w:rsidR="0035674B" w:rsidRDefault="0035674B" w:rsidP="009C1A34">
      <w:pPr>
        <w:rPr>
          <w:sz w:val="24"/>
          <w:szCs w:val="24"/>
        </w:rPr>
      </w:pPr>
    </w:p>
    <w:p w14:paraId="26C2072B" w14:textId="77777777" w:rsidR="0035674B" w:rsidRDefault="0035674B" w:rsidP="009C1A34">
      <w:pPr>
        <w:rPr>
          <w:sz w:val="24"/>
          <w:szCs w:val="24"/>
        </w:rPr>
      </w:pPr>
    </w:p>
    <w:p w14:paraId="2A9D2313" w14:textId="46970D13" w:rsidR="009C1A34" w:rsidRDefault="009C1A34" w:rsidP="009C1A34">
      <w:pPr>
        <w:rPr>
          <w:sz w:val="24"/>
          <w:szCs w:val="24"/>
        </w:rPr>
      </w:pPr>
      <w:r w:rsidRPr="009C1A34">
        <w:rPr>
          <w:sz w:val="24"/>
          <w:szCs w:val="24"/>
        </w:rPr>
        <w:lastRenderedPageBreak/>
        <w:t>All the variables are of Character datatype</w:t>
      </w:r>
      <w:r>
        <w:rPr>
          <w:sz w:val="24"/>
          <w:szCs w:val="24"/>
        </w:rPr>
        <w:t xml:space="preserve">, </w:t>
      </w:r>
      <w:r>
        <w:rPr>
          <w:sz w:val="24"/>
          <w:szCs w:val="24"/>
        </w:rPr>
        <w:t>I w</w:t>
      </w:r>
      <w:r w:rsidR="0035674B">
        <w:rPr>
          <w:sz w:val="24"/>
          <w:szCs w:val="24"/>
        </w:rPr>
        <w:t>ill convert year as integer datatype and coal_consumption = numeric.</w:t>
      </w:r>
    </w:p>
    <w:p w14:paraId="2BDD6E5E" w14:textId="77777777" w:rsidR="008957FB" w:rsidRDefault="008957FB" w:rsidP="009C1A34">
      <w:pPr>
        <w:rPr>
          <w:sz w:val="24"/>
          <w:szCs w:val="24"/>
        </w:rPr>
      </w:pPr>
    </w:p>
    <w:p w14:paraId="1D10483C" w14:textId="68DFC52B" w:rsidR="009C1A34" w:rsidRDefault="009C1A34" w:rsidP="009C1A34">
      <w:pPr>
        <w:rPr>
          <w:sz w:val="24"/>
          <w:szCs w:val="24"/>
        </w:rPr>
      </w:pPr>
      <w:r>
        <w:rPr>
          <w:noProof/>
        </w:rPr>
        <w:drawing>
          <wp:inline distT="0" distB="0" distL="0" distR="0" wp14:anchorId="6F275519" wp14:editId="76E25D64">
            <wp:extent cx="5943600" cy="1654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810"/>
                    </a:xfrm>
                    <a:prstGeom prst="rect">
                      <a:avLst/>
                    </a:prstGeom>
                  </pic:spPr>
                </pic:pic>
              </a:graphicData>
            </a:graphic>
          </wp:inline>
        </w:drawing>
      </w:r>
    </w:p>
    <w:p w14:paraId="6B9BE539" w14:textId="56B5BD68" w:rsidR="008957FB" w:rsidRDefault="008957FB" w:rsidP="009C1A34">
      <w:pPr>
        <w:rPr>
          <w:sz w:val="24"/>
          <w:szCs w:val="24"/>
        </w:rPr>
      </w:pPr>
    </w:p>
    <w:p w14:paraId="153028CF" w14:textId="77777777" w:rsidR="008957FB" w:rsidRPr="009C1A34" w:rsidRDefault="008957FB" w:rsidP="009C1A34">
      <w:pPr>
        <w:rPr>
          <w:sz w:val="24"/>
          <w:szCs w:val="24"/>
        </w:rPr>
      </w:pPr>
    </w:p>
    <w:p w14:paraId="3DB1587E" w14:textId="43A86B28" w:rsidR="009C1A34" w:rsidRDefault="0035674B" w:rsidP="0035674B">
      <w:pPr>
        <w:rPr>
          <w:sz w:val="24"/>
          <w:szCs w:val="24"/>
        </w:rPr>
      </w:pPr>
      <w:r>
        <w:rPr>
          <w:sz w:val="24"/>
          <w:szCs w:val="24"/>
        </w:rPr>
        <w:t xml:space="preserve">Now, I can see that the regions variables </w:t>
      </w:r>
      <w:proofErr w:type="gramStart"/>
      <w:r>
        <w:rPr>
          <w:sz w:val="24"/>
          <w:szCs w:val="24"/>
        </w:rPr>
        <w:t>has</w:t>
      </w:r>
      <w:proofErr w:type="gramEnd"/>
      <w:r>
        <w:rPr>
          <w:sz w:val="24"/>
          <w:szCs w:val="24"/>
        </w:rPr>
        <w:t xml:space="preserve"> to be classified as it consists of many values which are countries, world and continents. For our analysis, we will simplify it to continent levels and call them regions. I can also see world as a row. We will keep this record for now and will not delete it.</w:t>
      </w:r>
    </w:p>
    <w:p w14:paraId="2F23BC77" w14:textId="739A417F" w:rsidR="0035674B" w:rsidRDefault="0035674B" w:rsidP="0035674B">
      <w:pPr>
        <w:rPr>
          <w:b/>
          <w:sz w:val="24"/>
          <w:szCs w:val="24"/>
        </w:rPr>
      </w:pPr>
      <w:r>
        <w:rPr>
          <w:noProof/>
        </w:rPr>
        <w:lastRenderedPageBreak/>
        <w:drawing>
          <wp:inline distT="0" distB="0" distL="0" distR="0" wp14:anchorId="4C64525E" wp14:editId="62CD6FA4">
            <wp:extent cx="5943600" cy="5122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22545"/>
                    </a:xfrm>
                    <a:prstGeom prst="rect">
                      <a:avLst/>
                    </a:prstGeom>
                  </pic:spPr>
                </pic:pic>
              </a:graphicData>
            </a:graphic>
          </wp:inline>
        </w:drawing>
      </w:r>
    </w:p>
    <w:p w14:paraId="7FCF9D18" w14:textId="77777777" w:rsidR="008957FB" w:rsidRDefault="008957FB" w:rsidP="0035674B">
      <w:pPr>
        <w:rPr>
          <w:b/>
          <w:sz w:val="24"/>
          <w:szCs w:val="24"/>
        </w:rPr>
      </w:pPr>
      <w:bookmarkStart w:id="0" w:name="_GoBack"/>
      <w:bookmarkEnd w:id="0"/>
    </w:p>
    <w:p w14:paraId="1A751D3F" w14:textId="7635F0F4" w:rsidR="0035674B" w:rsidRDefault="0035674B" w:rsidP="0035674B">
      <w:pPr>
        <w:rPr>
          <w:b/>
          <w:sz w:val="24"/>
          <w:szCs w:val="24"/>
        </w:rPr>
      </w:pPr>
      <w:r>
        <w:rPr>
          <w:noProof/>
        </w:rPr>
        <w:drawing>
          <wp:inline distT="0" distB="0" distL="0" distR="0" wp14:anchorId="35FF27F5" wp14:editId="4F5E9FA0">
            <wp:extent cx="5943600" cy="496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570"/>
                    </a:xfrm>
                    <a:prstGeom prst="rect">
                      <a:avLst/>
                    </a:prstGeom>
                  </pic:spPr>
                </pic:pic>
              </a:graphicData>
            </a:graphic>
          </wp:inline>
        </w:drawing>
      </w:r>
    </w:p>
    <w:p w14:paraId="0E69A6FF" w14:textId="06383CE9" w:rsidR="008957FB" w:rsidRDefault="008957FB" w:rsidP="0035674B">
      <w:pPr>
        <w:rPr>
          <w:b/>
          <w:sz w:val="24"/>
          <w:szCs w:val="24"/>
        </w:rPr>
      </w:pPr>
    </w:p>
    <w:p w14:paraId="368579EE" w14:textId="39A37DA6" w:rsidR="008957FB" w:rsidRDefault="008957FB" w:rsidP="0035674B">
      <w:pPr>
        <w:rPr>
          <w:b/>
          <w:sz w:val="24"/>
          <w:szCs w:val="24"/>
        </w:rPr>
      </w:pPr>
    </w:p>
    <w:p w14:paraId="50180925" w14:textId="4523A0FD" w:rsidR="008957FB" w:rsidRDefault="008957FB" w:rsidP="0035674B">
      <w:pPr>
        <w:rPr>
          <w:b/>
          <w:sz w:val="24"/>
          <w:szCs w:val="24"/>
        </w:rPr>
      </w:pPr>
    </w:p>
    <w:p w14:paraId="02E3EDDE" w14:textId="7D291CF6" w:rsidR="008957FB" w:rsidRDefault="008957FB" w:rsidP="0035674B">
      <w:pPr>
        <w:rPr>
          <w:b/>
          <w:sz w:val="24"/>
          <w:szCs w:val="24"/>
        </w:rPr>
      </w:pPr>
    </w:p>
    <w:p w14:paraId="2D48F5DE" w14:textId="630D10CD" w:rsidR="008957FB" w:rsidRDefault="008957FB" w:rsidP="0035674B">
      <w:pPr>
        <w:rPr>
          <w:b/>
          <w:sz w:val="24"/>
          <w:szCs w:val="24"/>
        </w:rPr>
      </w:pPr>
    </w:p>
    <w:p w14:paraId="074A696F" w14:textId="4CBB7C73" w:rsidR="008957FB" w:rsidRDefault="008957FB" w:rsidP="0035674B">
      <w:pPr>
        <w:rPr>
          <w:b/>
          <w:sz w:val="24"/>
          <w:szCs w:val="24"/>
        </w:rPr>
      </w:pPr>
    </w:p>
    <w:p w14:paraId="4FA2194C" w14:textId="18B16A6E" w:rsidR="008957FB" w:rsidRDefault="008957FB" w:rsidP="0035674B">
      <w:pPr>
        <w:rPr>
          <w:b/>
          <w:sz w:val="24"/>
          <w:szCs w:val="24"/>
        </w:rPr>
      </w:pPr>
    </w:p>
    <w:p w14:paraId="523AF0BB" w14:textId="77777777" w:rsidR="008957FB" w:rsidRDefault="008957FB" w:rsidP="0035674B">
      <w:pPr>
        <w:rPr>
          <w:b/>
          <w:sz w:val="24"/>
          <w:szCs w:val="24"/>
        </w:rPr>
      </w:pPr>
    </w:p>
    <w:p w14:paraId="3CEB6F65" w14:textId="2350E2BD" w:rsidR="0035674B" w:rsidRDefault="0035674B" w:rsidP="0035674B">
      <w:pPr>
        <w:rPr>
          <w:b/>
          <w:sz w:val="24"/>
          <w:szCs w:val="24"/>
        </w:rPr>
      </w:pPr>
      <w:r>
        <w:rPr>
          <w:b/>
          <w:sz w:val="24"/>
          <w:szCs w:val="24"/>
        </w:rPr>
        <w:t xml:space="preserve">Data preparation </w:t>
      </w:r>
    </w:p>
    <w:p w14:paraId="71172C32" w14:textId="18569320" w:rsidR="0035674B" w:rsidRDefault="0035674B" w:rsidP="0035674B">
      <w:pPr>
        <w:rPr>
          <w:b/>
          <w:sz w:val="24"/>
          <w:szCs w:val="24"/>
        </w:rPr>
      </w:pPr>
      <w:r>
        <w:rPr>
          <w:noProof/>
        </w:rPr>
        <w:drawing>
          <wp:inline distT="0" distB="0" distL="0" distR="0" wp14:anchorId="0C1371DA" wp14:editId="21C9671B">
            <wp:extent cx="5943600" cy="3022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2600"/>
                    </a:xfrm>
                    <a:prstGeom prst="rect">
                      <a:avLst/>
                    </a:prstGeom>
                  </pic:spPr>
                </pic:pic>
              </a:graphicData>
            </a:graphic>
          </wp:inline>
        </w:drawing>
      </w:r>
    </w:p>
    <w:p w14:paraId="4C56E247" w14:textId="580FB81B" w:rsidR="0035674B" w:rsidRDefault="0035674B" w:rsidP="0035674B">
      <w:pPr>
        <w:rPr>
          <w:b/>
          <w:sz w:val="24"/>
          <w:szCs w:val="24"/>
        </w:rPr>
      </w:pPr>
    </w:p>
    <w:p w14:paraId="2F0F5F88" w14:textId="77777777" w:rsidR="008957FB" w:rsidRDefault="008957FB" w:rsidP="0035674B">
      <w:pPr>
        <w:rPr>
          <w:sz w:val="24"/>
          <w:szCs w:val="24"/>
        </w:rPr>
      </w:pPr>
    </w:p>
    <w:p w14:paraId="6E16BED8" w14:textId="3A3219AA" w:rsidR="0035674B" w:rsidRPr="0035674B" w:rsidRDefault="0035674B" w:rsidP="0035674B">
      <w:pPr>
        <w:rPr>
          <w:sz w:val="24"/>
          <w:szCs w:val="24"/>
        </w:rPr>
      </w:pPr>
      <w:r w:rsidRPr="0035674B">
        <w:rPr>
          <w:sz w:val="24"/>
          <w:szCs w:val="24"/>
        </w:rPr>
        <w:t xml:space="preserve">Now </w:t>
      </w:r>
      <w:r>
        <w:rPr>
          <w:sz w:val="24"/>
          <w:szCs w:val="24"/>
        </w:rPr>
        <w:t>we have prepared data for analysis.</w:t>
      </w:r>
    </w:p>
    <w:p w14:paraId="02F267CD" w14:textId="7041C8EF" w:rsidR="0035674B" w:rsidRDefault="0035674B" w:rsidP="0035674B">
      <w:pPr>
        <w:rPr>
          <w:b/>
          <w:sz w:val="24"/>
          <w:szCs w:val="24"/>
        </w:rPr>
      </w:pPr>
      <w:r>
        <w:rPr>
          <w:noProof/>
        </w:rPr>
        <w:drawing>
          <wp:inline distT="0" distB="0" distL="0" distR="0" wp14:anchorId="349D22EC" wp14:editId="0B5182AB">
            <wp:extent cx="5495925" cy="3181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3181350"/>
                    </a:xfrm>
                    <a:prstGeom prst="rect">
                      <a:avLst/>
                    </a:prstGeom>
                  </pic:spPr>
                </pic:pic>
              </a:graphicData>
            </a:graphic>
          </wp:inline>
        </w:drawing>
      </w:r>
    </w:p>
    <w:p w14:paraId="1105953C" w14:textId="77777777" w:rsidR="008957FB" w:rsidRDefault="008957FB" w:rsidP="0035674B">
      <w:pPr>
        <w:rPr>
          <w:b/>
          <w:sz w:val="24"/>
          <w:szCs w:val="24"/>
        </w:rPr>
      </w:pPr>
    </w:p>
    <w:p w14:paraId="549876F5" w14:textId="77777777" w:rsidR="008957FB" w:rsidRDefault="008957FB" w:rsidP="0035674B">
      <w:pPr>
        <w:rPr>
          <w:b/>
          <w:sz w:val="24"/>
          <w:szCs w:val="24"/>
        </w:rPr>
      </w:pPr>
    </w:p>
    <w:p w14:paraId="26C661E0" w14:textId="1E3AE60E" w:rsidR="0035674B" w:rsidRPr="008957FB" w:rsidRDefault="0035674B" w:rsidP="0035674B">
      <w:pPr>
        <w:rPr>
          <w:b/>
          <w:sz w:val="28"/>
          <w:szCs w:val="24"/>
        </w:rPr>
      </w:pPr>
      <w:r w:rsidRPr="008957FB">
        <w:rPr>
          <w:b/>
          <w:sz w:val="28"/>
          <w:szCs w:val="24"/>
        </w:rPr>
        <w:t>Let’s use ggplot2 library to visualize</w:t>
      </w:r>
    </w:p>
    <w:p w14:paraId="63F1D525" w14:textId="6EE3C864" w:rsidR="0035674B" w:rsidRDefault="0035674B" w:rsidP="0035674B">
      <w:pPr>
        <w:rPr>
          <w:b/>
          <w:sz w:val="24"/>
          <w:szCs w:val="24"/>
        </w:rPr>
      </w:pPr>
      <w:r>
        <w:rPr>
          <w:noProof/>
        </w:rPr>
        <w:drawing>
          <wp:inline distT="0" distB="0" distL="0" distR="0" wp14:anchorId="7A882584" wp14:editId="14037BE7">
            <wp:extent cx="594360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5775"/>
                    </a:xfrm>
                    <a:prstGeom prst="rect">
                      <a:avLst/>
                    </a:prstGeom>
                  </pic:spPr>
                </pic:pic>
              </a:graphicData>
            </a:graphic>
          </wp:inline>
        </w:drawing>
      </w:r>
    </w:p>
    <w:p w14:paraId="338B952C" w14:textId="77777777" w:rsidR="0035674B" w:rsidRPr="009C1A34" w:rsidRDefault="0035674B" w:rsidP="0035674B">
      <w:pPr>
        <w:rPr>
          <w:b/>
          <w:sz w:val="24"/>
          <w:szCs w:val="24"/>
        </w:rPr>
      </w:pPr>
    </w:p>
    <w:p w14:paraId="1C5B116D" w14:textId="177DBC5F" w:rsidR="009C1A34" w:rsidRPr="008957FB" w:rsidRDefault="009C1A34" w:rsidP="00BD3D63">
      <w:pPr>
        <w:rPr>
          <w:b/>
          <w:sz w:val="28"/>
          <w:szCs w:val="24"/>
        </w:rPr>
      </w:pPr>
      <w:r w:rsidRPr="008957FB">
        <w:rPr>
          <w:b/>
          <w:sz w:val="28"/>
          <w:szCs w:val="24"/>
        </w:rPr>
        <w:t>Insights</w:t>
      </w:r>
    </w:p>
    <w:p w14:paraId="201B7953" w14:textId="2DA1490D" w:rsidR="00BD3D63" w:rsidRPr="009C1A34" w:rsidRDefault="00BD3D63" w:rsidP="00BD3D63">
      <w:pPr>
        <w:rPr>
          <w:sz w:val="24"/>
          <w:szCs w:val="24"/>
        </w:rPr>
      </w:pPr>
      <w:r w:rsidRPr="009C1A34">
        <w:rPr>
          <w:sz w:val="24"/>
          <w:szCs w:val="24"/>
        </w:rPr>
        <w:drawing>
          <wp:inline distT="0" distB="0" distL="0" distR="0" wp14:anchorId="3417C22E" wp14:editId="265C0CE2">
            <wp:extent cx="5943600" cy="388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82390"/>
                    </a:xfrm>
                    <a:prstGeom prst="rect">
                      <a:avLst/>
                    </a:prstGeom>
                  </pic:spPr>
                </pic:pic>
              </a:graphicData>
            </a:graphic>
          </wp:inline>
        </w:drawing>
      </w:r>
    </w:p>
    <w:p w14:paraId="1F7C388A" w14:textId="760C45C9" w:rsidR="00BD3D63" w:rsidRPr="009C1A34" w:rsidRDefault="00BD3D63" w:rsidP="009C1A34">
      <w:pPr>
        <w:jc w:val="center"/>
        <w:rPr>
          <w:sz w:val="24"/>
          <w:szCs w:val="24"/>
        </w:rPr>
      </w:pPr>
      <w:r w:rsidRPr="009C1A34">
        <w:rPr>
          <w:sz w:val="24"/>
          <w:szCs w:val="24"/>
        </w:rPr>
        <w:t xml:space="preserve">Figure 1: </w:t>
      </w:r>
      <w:r w:rsidR="009C1A34" w:rsidRPr="009C1A34">
        <w:rPr>
          <w:sz w:val="24"/>
          <w:szCs w:val="24"/>
        </w:rPr>
        <w:t>Plot</w:t>
      </w:r>
      <w:r w:rsidRPr="009C1A34">
        <w:rPr>
          <w:sz w:val="24"/>
          <w:szCs w:val="24"/>
        </w:rPr>
        <w:t xml:space="preserve"> for coal consumption trends across regions</w:t>
      </w:r>
    </w:p>
    <w:p w14:paraId="2AE113B6" w14:textId="77777777" w:rsidR="00BD3D63" w:rsidRPr="009C1A34" w:rsidRDefault="00BD3D63" w:rsidP="00BD3D63">
      <w:pPr>
        <w:rPr>
          <w:sz w:val="24"/>
          <w:szCs w:val="24"/>
        </w:rPr>
      </w:pPr>
      <w:r w:rsidRPr="009C1A34">
        <w:rPr>
          <w:sz w:val="24"/>
          <w:szCs w:val="24"/>
        </w:rPr>
        <w:t>From the line plot, we can see the trends in coal consumption in different regions of the world. From figure 1, we can see that the overall coal consumption has increased over the years.</w:t>
      </w:r>
    </w:p>
    <w:p w14:paraId="17BE00BD" w14:textId="48915EFD" w:rsidR="00BD3D63" w:rsidRPr="009C1A34" w:rsidRDefault="009C1A34" w:rsidP="00BD3D63">
      <w:pPr>
        <w:rPr>
          <w:sz w:val="24"/>
          <w:szCs w:val="24"/>
        </w:rPr>
      </w:pPr>
      <w:r w:rsidRPr="009C1A34">
        <w:rPr>
          <w:sz w:val="24"/>
          <w:szCs w:val="24"/>
        </w:rPr>
        <w:t>Asia &amp; Oceania</w:t>
      </w:r>
      <w:r w:rsidR="00BD3D63" w:rsidRPr="009C1A34">
        <w:rPr>
          <w:sz w:val="24"/>
          <w:szCs w:val="24"/>
        </w:rPr>
        <w:t xml:space="preserve"> has highest coal consumption and thus the trend line for coal consumption has peaked despite other regions having low/ consumption. </w:t>
      </w:r>
    </w:p>
    <w:p w14:paraId="18525DB1" w14:textId="77777777" w:rsidR="00BD3D63" w:rsidRPr="009C1A34" w:rsidRDefault="00BD3D63" w:rsidP="00BD3D63">
      <w:pPr>
        <w:rPr>
          <w:sz w:val="24"/>
          <w:szCs w:val="24"/>
        </w:rPr>
      </w:pPr>
    </w:p>
    <w:sectPr w:rsidR="00BD3D63" w:rsidRPr="009C1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600F0" w14:textId="77777777" w:rsidR="009C1A34" w:rsidRDefault="009C1A34" w:rsidP="009C1A34">
      <w:pPr>
        <w:spacing w:after="0" w:line="240" w:lineRule="auto"/>
      </w:pPr>
      <w:r>
        <w:separator/>
      </w:r>
    </w:p>
  </w:endnote>
  <w:endnote w:type="continuationSeparator" w:id="0">
    <w:p w14:paraId="564DD5B6" w14:textId="77777777" w:rsidR="009C1A34" w:rsidRDefault="009C1A34" w:rsidP="009C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445FA" w14:textId="77777777" w:rsidR="009C1A34" w:rsidRDefault="009C1A34" w:rsidP="009C1A34">
      <w:pPr>
        <w:spacing w:after="0" w:line="240" w:lineRule="auto"/>
      </w:pPr>
      <w:r>
        <w:separator/>
      </w:r>
    </w:p>
  </w:footnote>
  <w:footnote w:type="continuationSeparator" w:id="0">
    <w:p w14:paraId="093D87AA" w14:textId="77777777" w:rsidR="009C1A34" w:rsidRDefault="009C1A34" w:rsidP="009C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E51EE"/>
    <w:multiLevelType w:val="hybridMultilevel"/>
    <w:tmpl w:val="6D42DFE0"/>
    <w:lvl w:ilvl="0" w:tplc="F6F0041E">
      <w:start w:val="1"/>
      <w:numFmt w:val="decimal"/>
      <w:lvlText w:val="%1)"/>
      <w:lvlJc w:val="left"/>
      <w:pPr>
        <w:ind w:left="720" w:hanging="360"/>
      </w:pPr>
      <w:rPr>
        <w:rFonts w:ascii="Consolas" w:hAnsi="Consolas" w:hint="default"/>
        <w:color w:val="032F6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E"/>
    <w:rsid w:val="0035674B"/>
    <w:rsid w:val="0078496E"/>
    <w:rsid w:val="008957FB"/>
    <w:rsid w:val="009C1A34"/>
    <w:rsid w:val="00BD3D63"/>
    <w:rsid w:val="00F02607"/>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E943"/>
  <w15:chartTrackingRefBased/>
  <w15:docId w15:val="{7FF2512A-3238-460F-8A9C-4D59D206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D63"/>
    <w:rPr>
      <w:color w:val="0563C1" w:themeColor="hyperlink"/>
      <w:u w:val="single"/>
    </w:rPr>
  </w:style>
  <w:style w:type="character" w:styleId="UnresolvedMention">
    <w:name w:val="Unresolved Mention"/>
    <w:basedOn w:val="DefaultParagraphFont"/>
    <w:uiPriority w:val="99"/>
    <w:semiHidden/>
    <w:unhideWhenUsed/>
    <w:rsid w:val="00BD3D63"/>
    <w:rPr>
      <w:color w:val="605E5C"/>
      <w:shd w:val="clear" w:color="auto" w:fill="E1DFDD"/>
    </w:rPr>
  </w:style>
  <w:style w:type="paragraph" w:styleId="ListParagraph">
    <w:name w:val="List Paragraph"/>
    <w:basedOn w:val="Normal"/>
    <w:uiPriority w:val="34"/>
    <w:qFormat/>
    <w:rsid w:val="00BD3D63"/>
    <w:pPr>
      <w:ind w:left="720"/>
      <w:contextualSpacing/>
    </w:pPr>
  </w:style>
  <w:style w:type="paragraph" w:styleId="Header">
    <w:name w:val="header"/>
    <w:basedOn w:val="Normal"/>
    <w:link w:val="HeaderChar"/>
    <w:uiPriority w:val="99"/>
    <w:unhideWhenUsed/>
    <w:rsid w:val="009C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34"/>
  </w:style>
  <w:style w:type="paragraph" w:styleId="Footer">
    <w:name w:val="footer"/>
    <w:basedOn w:val="Normal"/>
    <w:link w:val="FooterChar"/>
    <w:uiPriority w:val="99"/>
    <w:unhideWhenUsed/>
    <w:rsid w:val="009C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594442.youcanlearnit.net/coal.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Jadhav</dc:creator>
  <cp:keywords/>
  <dc:description/>
  <cp:lastModifiedBy>Sushmita Jadhav</cp:lastModifiedBy>
  <cp:revision>1</cp:revision>
  <dcterms:created xsi:type="dcterms:W3CDTF">2019-05-27T14:35:00Z</dcterms:created>
  <dcterms:modified xsi:type="dcterms:W3CDTF">2019-05-27T17:19:00Z</dcterms:modified>
</cp:coreProperties>
</file>