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B86B1" w14:textId="4589B676" w:rsidR="005E4794" w:rsidRPr="005E4794" w:rsidRDefault="005E4794">
      <w:pPr>
        <w:rPr>
          <w:rFonts w:ascii="Verdana" w:hAnsi="Verdana"/>
          <w:b/>
          <w:bCs/>
          <w:sz w:val="28"/>
          <w:szCs w:val="28"/>
        </w:rPr>
      </w:pPr>
      <w:r w:rsidRPr="005E4794">
        <w:rPr>
          <w:rFonts w:ascii="Verdana" w:hAnsi="Verdana"/>
          <w:b/>
          <w:bCs/>
          <w:sz w:val="28"/>
          <w:szCs w:val="28"/>
        </w:rPr>
        <w:t>Abstract:</w:t>
      </w:r>
    </w:p>
    <w:p w14:paraId="5E9D5E59" w14:textId="422EA1A1" w:rsidR="00BE31BA" w:rsidRPr="005E4794" w:rsidRDefault="005E4794">
      <w:pPr>
        <w:rPr>
          <w:rFonts w:ascii="Verdana" w:hAnsi="Verdana"/>
          <w:sz w:val="28"/>
          <w:szCs w:val="28"/>
        </w:rPr>
      </w:pPr>
      <w:r w:rsidRPr="005E4794">
        <w:rPr>
          <w:rFonts w:ascii="Verdana" w:hAnsi="Verdana"/>
          <w:sz w:val="28"/>
          <w:szCs w:val="28"/>
        </w:rPr>
        <w:t>"Run Your Own Race" is a dynamic online platform designed to empower JEE Main aspirants in their exam preparation journey. Upon user registration and login, students gain access to a comprehensive suite of educational resources and tools. The platform offers subject-specific modules, an extensive repository of practice questions, complete mock tests, and a vibrant community for doubt resolution. Additionally, "Run Your Own Race" employs a motivational streak system, encouraging daily practice and rewarding consistency. Performance analytics, personalized user profiles, and a mobile-responsive design enhance the learning experience. With a focus on user engagement and progress tracking, this platform aims to support students in achieving their academic goals while fostering a supportive and collaborative learning environment.</w:t>
      </w:r>
    </w:p>
    <w:sectPr w:rsidR="00BE31BA" w:rsidRPr="005E47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794"/>
    <w:rsid w:val="005E4794"/>
    <w:rsid w:val="00BE3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6BF90"/>
  <w15:chartTrackingRefBased/>
  <w15:docId w15:val="{146B2052-9AF6-48E6-9719-E54F9CBAB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2023-10-04T02:04:00Z</dcterms:created>
  <dcterms:modified xsi:type="dcterms:W3CDTF">2023-10-04T02:09:00Z</dcterms:modified>
</cp:coreProperties>
</file>