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1C48" w14:textId="35B97A8B" w:rsidR="00FF11C5" w:rsidRDefault="00A507B0" w:rsidP="00A507B0">
      <w:r>
        <w:t>This project aims to copy data from Azure SQL Database to Azure Storage Account using Dynamic pipelines in Azure Key Synapse Analytics. Azure Key vault is used for authentication.</w:t>
      </w:r>
    </w:p>
    <w:p w14:paraId="17CBCCB6" w14:textId="77777777" w:rsidR="00A507B0" w:rsidRDefault="00A507B0" w:rsidP="00A507B0"/>
    <w:p w14:paraId="0D353D43" w14:textId="12B9648E" w:rsidR="00AF2D74" w:rsidRPr="00AF2D74" w:rsidRDefault="00AF2D74" w:rsidP="00AF2D74">
      <w:pPr>
        <w:pStyle w:val="Caption"/>
        <w:keepNext/>
        <w:rPr>
          <w:sz w:val="32"/>
          <w:szCs w:val="32"/>
        </w:rPr>
      </w:pPr>
      <w:r w:rsidRPr="00AF2D74">
        <w:rPr>
          <w:sz w:val="32"/>
          <w:szCs w:val="32"/>
        </w:rPr>
        <w:fldChar w:fldCharType="begin"/>
      </w:r>
      <w:r w:rsidRPr="00AF2D74">
        <w:rPr>
          <w:sz w:val="32"/>
          <w:szCs w:val="32"/>
        </w:rPr>
        <w:instrText xml:space="preserve"> SEQ Figure \* ARABIC </w:instrText>
      </w:r>
      <w:r w:rsidRPr="00AF2D74">
        <w:rPr>
          <w:sz w:val="32"/>
          <w:szCs w:val="32"/>
        </w:rPr>
        <w:fldChar w:fldCharType="separate"/>
      </w:r>
      <w:r w:rsidR="00C1238B">
        <w:rPr>
          <w:noProof/>
          <w:sz w:val="32"/>
          <w:szCs w:val="32"/>
        </w:rPr>
        <w:t>1</w:t>
      </w:r>
      <w:r w:rsidRPr="00AF2D74">
        <w:rPr>
          <w:sz w:val="32"/>
          <w:szCs w:val="32"/>
        </w:rPr>
        <w:fldChar w:fldCharType="end"/>
      </w:r>
      <w:r w:rsidRPr="00AF2D74">
        <w:rPr>
          <w:sz w:val="32"/>
          <w:szCs w:val="32"/>
        </w:rPr>
        <w:t>Authenticating linked service using Key Vault</w:t>
      </w:r>
    </w:p>
    <w:p w14:paraId="2B5FE788" w14:textId="503BD063" w:rsidR="00E84B9E" w:rsidRDefault="00AF2D74">
      <w:r w:rsidRPr="00AF2D74">
        <w:rPr>
          <w:noProof/>
        </w:rPr>
        <w:drawing>
          <wp:inline distT="0" distB="0" distL="0" distR="0" wp14:anchorId="21B65084" wp14:editId="0F95C5A0">
            <wp:extent cx="5731510" cy="6362700"/>
            <wp:effectExtent l="0" t="0" r="2540" b="0"/>
            <wp:docPr id="237742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424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0FD" w14:textId="1C18CFA7" w:rsidR="00A664DF" w:rsidRPr="00A664DF" w:rsidRDefault="00A664DF" w:rsidP="00A664DF">
      <w:pPr>
        <w:pStyle w:val="Caption"/>
        <w:keepNext/>
        <w:rPr>
          <w:sz w:val="32"/>
          <w:szCs w:val="32"/>
        </w:rPr>
      </w:pPr>
      <w:r w:rsidRPr="00A664DF">
        <w:rPr>
          <w:sz w:val="32"/>
          <w:szCs w:val="32"/>
        </w:rPr>
        <w:lastRenderedPageBreak/>
        <w:fldChar w:fldCharType="begin"/>
      </w:r>
      <w:r w:rsidRPr="00A664DF">
        <w:rPr>
          <w:sz w:val="32"/>
          <w:szCs w:val="32"/>
        </w:rPr>
        <w:instrText xml:space="preserve"> SEQ Figure \* ARABIC </w:instrText>
      </w:r>
      <w:r w:rsidRPr="00A664DF">
        <w:rPr>
          <w:sz w:val="32"/>
          <w:szCs w:val="32"/>
        </w:rPr>
        <w:fldChar w:fldCharType="separate"/>
      </w:r>
      <w:r w:rsidR="00C1238B">
        <w:rPr>
          <w:noProof/>
          <w:sz w:val="32"/>
          <w:szCs w:val="32"/>
        </w:rPr>
        <w:t>2</w:t>
      </w:r>
      <w:r w:rsidRPr="00A664DF">
        <w:rPr>
          <w:sz w:val="32"/>
          <w:szCs w:val="32"/>
        </w:rPr>
        <w:fldChar w:fldCharType="end"/>
      </w:r>
      <w:r w:rsidRPr="00A664DF">
        <w:rPr>
          <w:sz w:val="32"/>
          <w:szCs w:val="32"/>
        </w:rPr>
        <w:t xml:space="preserve">Creating dynamic source </w:t>
      </w:r>
      <w:r w:rsidR="0032135C">
        <w:rPr>
          <w:sz w:val="32"/>
          <w:szCs w:val="32"/>
        </w:rPr>
        <w:t>dataset</w:t>
      </w:r>
    </w:p>
    <w:p w14:paraId="3CAFE0DA" w14:textId="49621E93" w:rsidR="00C04606" w:rsidRDefault="00C04606">
      <w:r w:rsidRPr="00C04606">
        <w:rPr>
          <w:noProof/>
        </w:rPr>
        <w:drawing>
          <wp:inline distT="0" distB="0" distL="0" distR="0" wp14:anchorId="543BCAB0" wp14:editId="7F018CFC">
            <wp:extent cx="5731510" cy="4144645"/>
            <wp:effectExtent l="0" t="0" r="2540" b="8255"/>
            <wp:docPr id="259889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891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08EA" w14:textId="3E034BD9" w:rsidR="0032135C" w:rsidRPr="0032135C" w:rsidRDefault="0032135C" w:rsidP="0032135C">
      <w:pPr>
        <w:pStyle w:val="Caption"/>
        <w:keepNext/>
        <w:rPr>
          <w:sz w:val="32"/>
          <w:szCs w:val="32"/>
        </w:rPr>
      </w:pPr>
      <w:r w:rsidRPr="0032135C">
        <w:rPr>
          <w:sz w:val="32"/>
          <w:szCs w:val="32"/>
        </w:rPr>
        <w:fldChar w:fldCharType="begin"/>
      </w:r>
      <w:r w:rsidRPr="0032135C">
        <w:rPr>
          <w:sz w:val="32"/>
          <w:szCs w:val="32"/>
        </w:rPr>
        <w:instrText xml:space="preserve"> SEQ Figure \* ARABIC </w:instrText>
      </w:r>
      <w:r w:rsidRPr="0032135C">
        <w:rPr>
          <w:sz w:val="32"/>
          <w:szCs w:val="32"/>
        </w:rPr>
        <w:fldChar w:fldCharType="separate"/>
      </w:r>
      <w:r w:rsidR="00C1238B">
        <w:rPr>
          <w:noProof/>
          <w:sz w:val="32"/>
          <w:szCs w:val="32"/>
        </w:rPr>
        <w:t>3</w:t>
      </w:r>
      <w:r w:rsidRPr="0032135C">
        <w:rPr>
          <w:sz w:val="32"/>
          <w:szCs w:val="32"/>
        </w:rPr>
        <w:fldChar w:fldCharType="end"/>
      </w:r>
      <w:r w:rsidRPr="0032135C">
        <w:rPr>
          <w:sz w:val="32"/>
          <w:szCs w:val="32"/>
        </w:rPr>
        <w:t xml:space="preserve">Creating dynamic </w:t>
      </w:r>
      <w:proofErr w:type="spellStart"/>
      <w:r w:rsidRPr="0032135C">
        <w:rPr>
          <w:sz w:val="32"/>
          <w:szCs w:val="32"/>
        </w:rPr>
        <w:t>paramters</w:t>
      </w:r>
      <w:proofErr w:type="spellEnd"/>
      <w:r w:rsidRPr="0032135C">
        <w:rPr>
          <w:sz w:val="32"/>
          <w:szCs w:val="32"/>
        </w:rPr>
        <w:t xml:space="preserve"> for sink dataset</w:t>
      </w:r>
    </w:p>
    <w:p w14:paraId="4493C7F9" w14:textId="5281AAB1" w:rsidR="00A507B0" w:rsidRDefault="0032135C">
      <w:r w:rsidRPr="0032135C">
        <w:drawing>
          <wp:inline distT="0" distB="0" distL="0" distR="0" wp14:anchorId="537E2BA8" wp14:editId="4AE6B11E">
            <wp:extent cx="5731510" cy="2730500"/>
            <wp:effectExtent l="0" t="0" r="2540" b="0"/>
            <wp:docPr id="174169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998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7462" w14:textId="0577043D" w:rsidR="001C5C34" w:rsidRPr="001C5C34" w:rsidRDefault="001C5C34" w:rsidP="001C5C34">
      <w:pPr>
        <w:pStyle w:val="Caption"/>
        <w:keepNext/>
        <w:rPr>
          <w:sz w:val="32"/>
          <w:szCs w:val="32"/>
        </w:rPr>
      </w:pPr>
      <w:fldSimple w:instr=" SEQ Figure \* ARABIC ">
        <w:r w:rsidR="00C1238B">
          <w:rPr>
            <w:noProof/>
          </w:rPr>
          <w:t>4</w:t>
        </w:r>
      </w:fldSimple>
      <w:r w:rsidRPr="001C5C34">
        <w:rPr>
          <w:sz w:val="32"/>
          <w:szCs w:val="32"/>
        </w:rPr>
        <w:t>Configuring dynamic parameters for source pipeline</w:t>
      </w:r>
    </w:p>
    <w:p w14:paraId="781B5F60" w14:textId="716181EE" w:rsidR="00481D81" w:rsidRDefault="001C5C34">
      <w:r w:rsidRPr="001C5C34">
        <w:drawing>
          <wp:inline distT="0" distB="0" distL="0" distR="0" wp14:anchorId="44C28D35" wp14:editId="40C4362F">
            <wp:extent cx="5731510" cy="3453765"/>
            <wp:effectExtent l="0" t="0" r="2540" b="0"/>
            <wp:docPr id="1388605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057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6C15" w14:textId="2359BCD4" w:rsidR="001C5C34" w:rsidRPr="001C5C34" w:rsidRDefault="001C5C34" w:rsidP="001C5C34">
      <w:pPr>
        <w:pStyle w:val="Caption"/>
        <w:keepNext/>
        <w:rPr>
          <w:sz w:val="32"/>
          <w:szCs w:val="32"/>
        </w:rPr>
      </w:pPr>
      <w:r w:rsidRPr="001C5C34">
        <w:rPr>
          <w:sz w:val="32"/>
          <w:szCs w:val="32"/>
        </w:rPr>
        <w:fldChar w:fldCharType="begin"/>
      </w:r>
      <w:r w:rsidRPr="001C5C34">
        <w:rPr>
          <w:sz w:val="32"/>
          <w:szCs w:val="32"/>
        </w:rPr>
        <w:instrText xml:space="preserve"> SEQ Figure \* ARABIC </w:instrText>
      </w:r>
      <w:r w:rsidRPr="001C5C34">
        <w:rPr>
          <w:sz w:val="32"/>
          <w:szCs w:val="32"/>
        </w:rPr>
        <w:fldChar w:fldCharType="separate"/>
      </w:r>
      <w:r w:rsidR="00C1238B">
        <w:rPr>
          <w:noProof/>
          <w:sz w:val="32"/>
          <w:szCs w:val="32"/>
        </w:rPr>
        <w:t>5</w:t>
      </w:r>
      <w:r w:rsidRPr="001C5C34">
        <w:rPr>
          <w:sz w:val="32"/>
          <w:szCs w:val="32"/>
        </w:rPr>
        <w:fldChar w:fldCharType="end"/>
      </w:r>
      <w:r w:rsidRPr="001C5C34">
        <w:rPr>
          <w:sz w:val="32"/>
          <w:szCs w:val="32"/>
        </w:rPr>
        <w:t>Configuring dynamic parameters for sink pipeline</w:t>
      </w:r>
    </w:p>
    <w:p w14:paraId="64DDA04D" w14:textId="79B2AEEA" w:rsidR="001C5C34" w:rsidRDefault="001C5C34">
      <w:r w:rsidRPr="001C5C34">
        <w:drawing>
          <wp:inline distT="0" distB="0" distL="0" distR="0" wp14:anchorId="56ED4F87" wp14:editId="68B4B379">
            <wp:extent cx="5731510" cy="3465830"/>
            <wp:effectExtent l="0" t="0" r="2540" b="1270"/>
            <wp:docPr id="1996117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173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8EAF" w14:textId="023464F1" w:rsidR="00A066F8" w:rsidRDefault="00A066F8" w:rsidP="00A066F8">
      <w:pPr>
        <w:pStyle w:val="Caption"/>
        <w:keepNext/>
      </w:pPr>
      <w:fldSimple w:instr=" SEQ Figure \* ARABIC ">
        <w:r w:rsidR="00C1238B">
          <w:rPr>
            <w:noProof/>
          </w:rPr>
          <w:t>6</w:t>
        </w:r>
      </w:fldSimple>
      <w:r>
        <w:t xml:space="preserve">Triggers for </w:t>
      </w:r>
      <w:proofErr w:type="spellStart"/>
      <w:r>
        <w:t>diiferent</w:t>
      </w:r>
      <w:proofErr w:type="spellEnd"/>
      <w:r>
        <w:t xml:space="preserve"> parameters</w:t>
      </w:r>
    </w:p>
    <w:p w14:paraId="368C2AA2" w14:textId="157E3FFA" w:rsidR="00F17088" w:rsidRDefault="00A066F8">
      <w:r w:rsidRPr="00A066F8">
        <w:drawing>
          <wp:inline distT="0" distB="0" distL="0" distR="0" wp14:anchorId="276926B3" wp14:editId="3473ADA6">
            <wp:extent cx="5731510" cy="6403975"/>
            <wp:effectExtent l="0" t="0" r="2540" b="0"/>
            <wp:docPr id="6107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F9C" w14:textId="77777777" w:rsidR="007C6788" w:rsidRDefault="007C6788"/>
    <w:p w14:paraId="7B0EE4BD" w14:textId="7ACED4CF" w:rsidR="007C6788" w:rsidRPr="007C6788" w:rsidRDefault="007C6788" w:rsidP="007C6788">
      <w:pPr>
        <w:pStyle w:val="Caption"/>
        <w:keepNext/>
        <w:rPr>
          <w:sz w:val="32"/>
          <w:szCs w:val="32"/>
        </w:rPr>
      </w:pPr>
      <w:r w:rsidRPr="007C6788">
        <w:rPr>
          <w:sz w:val="32"/>
          <w:szCs w:val="32"/>
        </w:rPr>
        <w:fldChar w:fldCharType="begin"/>
      </w:r>
      <w:r w:rsidRPr="007C6788">
        <w:rPr>
          <w:sz w:val="32"/>
          <w:szCs w:val="32"/>
        </w:rPr>
        <w:instrText xml:space="preserve"> SEQ Figure \* ARABIC </w:instrText>
      </w:r>
      <w:r w:rsidRPr="007C6788">
        <w:rPr>
          <w:sz w:val="32"/>
          <w:szCs w:val="32"/>
        </w:rPr>
        <w:fldChar w:fldCharType="separate"/>
      </w:r>
      <w:r w:rsidR="00C1238B">
        <w:rPr>
          <w:noProof/>
          <w:sz w:val="32"/>
          <w:szCs w:val="32"/>
        </w:rPr>
        <w:t>7</w:t>
      </w:r>
      <w:r w:rsidRPr="007C6788">
        <w:rPr>
          <w:sz w:val="32"/>
          <w:szCs w:val="32"/>
        </w:rPr>
        <w:fldChar w:fldCharType="end"/>
      </w:r>
      <w:r w:rsidRPr="007C6788">
        <w:rPr>
          <w:sz w:val="32"/>
          <w:szCs w:val="32"/>
        </w:rPr>
        <w:t>Output after pipeline execution</w:t>
      </w:r>
    </w:p>
    <w:p w14:paraId="04150381" w14:textId="53D5D7E3" w:rsidR="00BE6784" w:rsidRDefault="00BE6784">
      <w:r w:rsidRPr="00BE6784">
        <w:drawing>
          <wp:inline distT="0" distB="0" distL="0" distR="0" wp14:anchorId="4DC7F9E7" wp14:editId="4515C240">
            <wp:extent cx="5731510" cy="1273175"/>
            <wp:effectExtent l="0" t="0" r="2540" b="3175"/>
            <wp:docPr id="699156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565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A17D" w14:textId="6E9C775C" w:rsidR="007C6788" w:rsidRDefault="007C6788">
      <w:r w:rsidRPr="007C6788">
        <w:lastRenderedPageBreak/>
        <w:drawing>
          <wp:inline distT="0" distB="0" distL="0" distR="0" wp14:anchorId="039C05E7" wp14:editId="5D523E7F">
            <wp:extent cx="5731510" cy="963295"/>
            <wp:effectExtent l="0" t="0" r="2540" b="8255"/>
            <wp:docPr id="1783584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47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5606" w14:textId="5D91460F" w:rsidR="00C1238B" w:rsidRPr="00C1238B" w:rsidRDefault="00C1238B" w:rsidP="00C1238B">
      <w:pPr>
        <w:pStyle w:val="Caption"/>
        <w:keepNext/>
        <w:rPr>
          <w:sz w:val="32"/>
          <w:szCs w:val="32"/>
        </w:rPr>
      </w:pPr>
      <w:r w:rsidRPr="00C1238B">
        <w:rPr>
          <w:sz w:val="32"/>
          <w:szCs w:val="32"/>
        </w:rPr>
        <w:fldChar w:fldCharType="begin"/>
      </w:r>
      <w:r w:rsidRPr="00C1238B">
        <w:rPr>
          <w:sz w:val="32"/>
          <w:szCs w:val="32"/>
        </w:rPr>
        <w:instrText xml:space="preserve"> SEQ Figure \* ARABIC </w:instrText>
      </w:r>
      <w:r w:rsidRPr="00C1238B">
        <w:rPr>
          <w:sz w:val="32"/>
          <w:szCs w:val="32"/>
        </w:rPr>
        <w:fldChar w:fldCharType="separate"/>
      </w:r>
      <w:r w:rsidRPr="00C1238B">
        <w:rPr>
          <w:noProof/>
          <w:sz w:val="32"/>
          <w:szCs w:val="32"/>
        </w:rPr>
        <w:t>8</w:t>
      </w:r>
      <w:r w:rsidRPr="00C1238B">
        <w:rPr>
          <w:sz w:val="32"/>
          <w:szCs w:val="32"/>
        </w:rPr>
        <w:fldChar w:fldCharType="end"/>
      </w:r>
      <w:r w:rsidRPr="00C1238B">
        <w:rPr>
          <w:sz w:val="32"/>
          <w:szCs w:val="32"/>
        </w:rPr>
        <w:t>Creating external tables</w:t>
      </w:r>
    </w:p>
    <w:p w14:paraId="5F98CE95" w14:textId="663A4F1E" w:rsidR="00C1238B" w:rsidRDefault="00C1238B">
      <w:r w:rsidRPr="00C1238B">
        <w:drawing>
          <wp:inline distT="0" distB="0" distL="0" distR="0" wp14:anchorId="65FA14BA" wp14:editId="4DDCFBC0">
            <wp:extent cx="5731510" cy="2729230"/>
            <wp:effectExtent l="0" t="0" r="2540" b="0"/>
            <wp:docPr id="100253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6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1034" w14:textId="23919362" w:rsidR="007D1B1F" w:rsidRPr="00F31829" w:rsidRDefault="007D1B1F">
      <w:pPr>
        <w:rPr>
          <w:sz w:val="32"/>
          <w:szCs w:val="32"/>
        </w:rPr>
      </w:pPr>
      <w:r w:rsidRPr="00F31829">
        <w:rPr>
          <w:sz w:val="32"/>
          <w:szCs w:val="32"/>
        </w:rPr>
        <w:t>9.Querying external tables</w:t>
      </w:r>
    </w:p>
    <w:p w14:paraId="1DA6F7F8" w14:textId="7C04B3D6" w:rsidR="007D1B1F" w:rsidRDefault="007D1B1F">
      <w:r w:rsidRPr="007D1B1F">
        <w:drawing>
          <wp:inline distT="0" distB="0" distL="0" distR="0" wp14:anchorId="5B741CEA" wp14:editId="5B058809">
            <wp:extent cx="5731510" cy="1796415"/>
            <wp:effectExtent l="0" t="0" r="2540" b="0"/>
            <wp:docPr id="9542179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1796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1"/>
    <w:rsid w:val="001C5C34"/>
    <w:rsid w:val="001D2AC5"/>
    <w:rsid w:val="00311261"/>
    <w:rsid w:val="0032135C"/>
    <w:rsid w:val="00411521"/>
    <w:rsid w:val="00481D81"/>
    <w:rsid w:val="007C6788"/>
    <w:rsid w:val="007D1B1F"/>
    <w:rsid w:val="00A066F8"/>
    <w:rsid w:val="00A507B0"/>
    <w:rsid w:val="00A664DF"/>
    <w:rsid w:val="00AE0D72"/>
    <w:rsid w:val="00AF2D74"/>
    <w:rsid w:val="00BE6784"/>
    <w:rsid w:val="00C04606"/>
    <w:rsid w:val="00C1238B"/>
    <w:rsid w:val="00E84B9E"/>
    <w:rsid w:val="00F17088"/>
    <w:rsid w:val="00F31829"/>
    <w:rsid w:val="00F61313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51C"/>
  <w15:chartTrackingRefBased/>
  <w15:docId w15:val="{604BBE8F-4163-47BB-8393-D999ACD7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2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2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2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15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15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2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2D74"/>
    <w:pPr>
      <w:spacing w:after="200" w:line="240" w:lineRule="auto"/>
    </w:pPr>
    <w:rPr>
      <w:i/>
      <w:iCs/>
      <w:color w:val="0E2841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Thangappa</dc:creator>
  <cp:keywords/>
  <dc:description/>
  <cp:lastModifiedBy>Sushmitha Thangappa</cp:lastModifiedBy>
  <cp:revision>22</cp:revision>
  <dcterms:created xsi:type="dcterms:W3CDTF">2024-11-06T14:11:00Z</dcterms:created>
  <dcterms:modified xsi:type="dcterms:W3CDTF">2024-11-07T04:59:00Z</dcterms:modified>
</cp:coreProperties>
</file>