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DATE:19-07-2020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934335"/>
            <wp:effectExtent l="0" t="0" r="635" b="12065"/>
            <wp:docPr id="2" name="Picture 2" descr="Screenshot (3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21)"/>
                    <pic:cNvPicPr>
                      <a:picLocks noChangeAspect="1"/>
                    </pic:cNvPicPr>
                  </pic:nvPicPr>
                  <pic:blipFill>
                    <a:blip r:embed="rId4"/>
                    <a:srcRect t="24727" b="2402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631180" cy="2514600"/>
            <wp:effectExtent l="0" t="0" r="7620" b="0"/>
            <wp:docPr id="1" name="Picture 1" descr="Screenshot (3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22)"/>
                    <pic:cNvPicPr>
                      <a:picLocks noChangeAspect="1"/>
                    </pic:cNvPicPr>
                  </pic:nvPicPr>
                  <pic:blipFill>
                    <a:blip r:embed="rId5"/>
                    <a:srcRect l="24826" t="33728" r="32623" b="30031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2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.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Number of elements with odd factors in given range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  <w:p>
            <w:pPr>
              <w:bidi w:val="0"/>
              <w:spacing w:before="0" w:after="0" w:line="240" w:lineRule="auto"/>
              <w:jc w:val="left"/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</w:pP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2.</w:t>
            </w:r>
            <w:r>
              <w:rPr>
                <w:rStyle w:val="6"/>
                <w:rFonts w:ascii="Segoe UI" w:hAnsi="Segoe UI" w:eastAsia="Segoe UI" w:cs="Segoe UI"/>
                <w:b/>
                <w:i w:val="0"/>
                <w:caps w:val="0"/>
                <w:color w:val="24292E"/>
                <w:spacing w:val="0"/>
                <w:sz w:val="16"/>
                <w:szCs w:val="16"/>
                <w:shd w:val="clear" w:fill="FFFFFF"/>
              </w:rPr>
              <w:t> 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Python Program for Common Divisors of Two Numbers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  <w:p>
            <w:pPr>
              <w:bidi w:val="0"/>
              <w:spacing w:before="0" w:after="0" w:line="240" w:lineRule="auto"/>
              <w:jc w:val="left"/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bidi w:val="0"/>
        <w:spacing w:before="0" w:after="0" w:line="240" w:lineRule="auto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Fonts w:hint="default" w:ascii="Times New Roman" w:hAnsi="Times New Roman" w:eastAsia="Calibri" w:cs="Times New Roman"/>
          <w:b/>
          <w:bCs w:val="0"/>
          <w:sz w:val="28"/>
          <w:szCs w:val="28"/>
          <w:lang w:val="en-IN"/>
        </w:rPr>
        <w:t>1.</w:t>
      </w:r>
      <w:r>
        <w:rPr>
          <w:rStyle w:val="6"/>
          <w:rFonts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Number of elements with odd factors in given range</w:t>
      </w: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bidi w:val="0"/>
        <w:jc w:val="left"/>
        <w:rPr>
          <w:b/>
          <w:bCs w:val="0"/>
        </w:rPr>
      </w:pPr>
    </w:p>
    <w:p>
      <w:pPr>
        <w:bidi w:val="0"/>
        <w:jc w:val="left"/>
        <w:rPr>
          <w:rFonts w:hint="default"/>
          <w:b/>
          <w:bCs w:val="0"/>
        </w:rPr>
      </w:pP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def countOddSquares(n, m): 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return int(m**0.5) - int((n-1)**0.5) 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m = 100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print("Count is", countOddSquares(n, m)) </w:t>
      </w:r>
    </w:p>
    <w:p>
      <w:pPr>
        <w:bidi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OUTPUT</w:t>
      </w: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114300" distR="114300">
            <wp:extent cx="6108065" cy="2942590"/>
            <wp:effectExtent l="0" t="0" r="635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7575" b="2910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b/>
          <w:bCs/>
          <w:sz w:val="28"/>
          <w:szCs w:val="28"/>
        </w:rPr>
      </w:pPr>
    </w:p>
    <w:p>
      <w:pPr>
        <w:bidi w:val="0"/>
        <w:jc w:val="left"/>
        <w:rPr>
          <w:b/>
          <w:bCs/>
          <w:sz w:val="28"/>
          <w:szCs w:val="28"/>
        </w:rPr>
      </w:pPr>
    </w:p>
    <w:p>
      <w:pPr>
        <w:bidi w:val="0"/>
        <w:jc w:val="left"/>
        <w:rPr>
          <w:b/>
          <w:bCs/>
          <w:sz w:val="28"/>
          <w:szCs w:val="28"/>
        </w:rPr>
      </w:pPr>
    </w:p>
    <w:p>
      <w:pPr>
        <w:bidi w:val="0"/>
        <w:jc w:val="left"/>
        <w:rPr>
          <w:b/>
          <w:bCs/>
          <w:sz w:val="28"/>
          <w:szCs w:val="28"/>
        </w:rPr>
      </w:pPr>
    </w:p>
    <w:p>
      <w:pPr>
        <w:bidi w:val="0"/>
        <w:jc w:val="left"/>
        <w:rPr>
          <w:b/>
          <w:bCs/>
          <w:sz w:val="28"/>
          <w:szCs w:val="28"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 </w:t>
      </w: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Common Divisors of Two Numbers</w:t>
      </w: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a = 12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b = 24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n = 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for i in range(1, min(a, b)+1):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 a%i==b%i==0: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n+=1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print(n)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Fonts w:hint="default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drawing>
          <wp:inline distT="0" distB="0" distL="114300" distR="114300">
            <wp:extent cx="6108065" cy="3134360"/>
            <wp:effectExtent l="0" t="0" r="635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13177" b="2886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718AA8"/>
    <w:multiLevelType w:val="singleLevel"/>
    <w:tmpl w:val="9F718AA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E0E3444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2020-07-19T13:46:48Z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