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B92" w14:textId="77777777" w:rsidR="00151ABA" w:rsidRPr="001B48F2" w:rsidRDefault="00151ABA" w:rsidP="00151ABA">
      <w:pPr>
        <w:pStyle w:val="Heading1"/>
        <w:tabs>
          <w:tab w:val="left" w:pos="1413"/>
        </w:tabs>
        <w:jc w:val="center"/>
        <w:rPr>
          <w:rFonts w:cs="Tahoma"/>
          <w:b/>
          <w:sz w:val="22"/>
          <w:szCs w:val="22"/>
          <w:lang w:val="id-ID"/>
        </w:rPr>
      </w:pPr>
      <w:r w:rsidRPr="001B48F2">
        <w:rPr>
          <w:rFonts w:cs="Tahoma"/>
          <w:b/>
          <w:sz w:val="22"/>
          <w:szCs w:val="22"/>
          <w:lang w:val="id-ID"/>
        </w:rPr>
        <w:t>SURAT PERJANJIAN KERJA</w:t>
      </w:r>
    </w:p>
    <w:p w14:paraId="6D080A07" w14:textId="02D52A87" w:rsidR="00151ABA" w:rsidRPr="00200DD2" w:rsidRDefault="00151ABA" w:rsidP="00151ABA">
      <w:pPr>
        <w:pStyle w:val="Heading1"/>
        <w:jc w:val="center"/>
        <w:rPr>
          <w:rFonts w:cs="Tahoma"/>
          <w:sz w:val="22"/>
          <w:szCs w:val="22"/>
        </w:rPr>
      </w:pPr>
      <w:r w:rsidRPr="001B48F2">
        <w:rPr>
          <w:rFonts w:cs="Tahoma"/>
          <w:sz w:val="22"/>
          <w:szCs w:val="22"/>
          <w:lang w:val="id-ID"/>
        </w:rPr>
        <w:t>N</w:t>
      </w:r>
      <w:r w:rsidRPr="001B48F2">
        <w:rPr>
          <w:rFonts w:cs="Tahoma"/>
          <w:sz w:val="22"/>
          <w:szCs w:val="22"/>
          <w:lang w:val="fi-FI"/>
        </w:rPr>
        <w:t>omor</w:t>
      </w:r>
      <w:r>
        <w:rPr>
          <w:rFonts w:cs="Tahoma"/>
          <w:sz w:val="22"/>
          <w:szCs w:val="22"/>
          <w:lang w:val="fi-FI"/>
        </w:rPr>
        <w:t>: [no</w:t>
      </w:r>
      <w:bookmarkStart w:id="0" w:name="_GoBack"/>
      <w:bookmarkEnd w:id="0"/>
      <w:r>
        <w:rPr>
          <w:rFonts w:cs="Tahoma"/>
          <w:sz w:val="22"/>
          <w:szCs w:val="22"/>
          <w:lang w:val="fi-FI"/>
        </w:rPr>
        <w:t>kontrak]</w:t>
      </w:r>
      <w:r>
        <w:rPr>
          <w:rFonts w:cs="Tahoma"/>
          <w:sz w:val="22"/>
          <w:szCs w:val="22"/>
        </w:rPr>
        <w:t>/MJT/[</w:t>
      </w:r>
      <w:proofErr w:type="spellStart"/>
      <w:r>
        <w:rPr>
          <w:rFonts w:cs="Tahoma"/>
          <w:sz w:val="22"/>
          <w:szCs w:val="22"/>
        </w:rPr>
        <w:t>blnromawi</w:t>
      </w:r>
      <w:proofErr w:type="spellEnd"/>
      <w:r>
        <w:rPr>
          <w:rFonts w:cs="Tahoma"/>
          <w:sz w:val="22"/>
          <w:szCs w:val="22"/>
        </w:rPr>
        <w:t>]-[</w:t>
      </w:r>
      <w:proofErr w:type="spellStart"/>
      <w:r>
        <w:rPr>
          <w:rFonts w:cs="Tahoma"/>
          <w:sz w:val="22"/>
          <w:szCs w:val="22"/>
        </w:rPr>
        <w:t>thn</w:t>
      </w:r>
      <w:proofErr w:type="spellEnd"/>
      <w:r>
        <w:rPr>
          <w:rFonts w:cs="Tahoma"/>
          <w:sz w:val="22"/>
          <w:szCs w:val="22"/>
        </w:rPr>
        <w:t>]</w:t>
      </w:r>
    </w:p>
    <w:p w14:paraId="68758E26" w14:textId="77777777" w:rsidR="00151ABA" w:rsidRPr="00200DD2" w:rsidRDefault="00151ABA" w:rsidP="00151ABA">
      <w:pPr>
        <w:jc w:val="center"/>
        <w:rPr>
          <w:rFonts w:ascii="Tahoma" w:hAnsi="Tahoma" w:cs="Tahoma"/>
          <w:sz w:val="22"/>
          <w:szCs w:val="22"/>
        </w:rPr>
      </w:pPr>
      <w:r w:rsidRPr="001B48F2">
        <w:rPr>
          <w:rFonts w:ascii="Tahoma" w:hAnsi="Tahoma" w:cs="Tahoma"/>
          <w:sz w:val="22"/>
          <w:szCs w:val="22"/>
          <w:lang w:val="id-ID"/>
        </w:rPr>
        <w:t xml:space="preserve">Tanggal </w:t>
      </w:r>
      <w:r>
        <w:rPr>
          <w:rFonts w:ascii="Tahoma" w:hAnsi="Tahoma" w:cs="Tahoma"/>
          <w:sz w:val="22"/>
          <w:szCs w:val="22"/>
        </w:rPr>
        <w:t>[</w:t>
      </w:r>
      <w:proofErr w:type="spellStart"/>
      <w:r>
        <w:rPr>
          <w:rFonts w:ascii="Tahoma" w:hAnsi="Tahoma" w:cs="Tahoma"/>
          <w:sz w:val="22"/>
          <w:szCs w:val="22"/>
        </w:rPr>
        <w:t>tgl</w:t>
      </w:r>
      <w:proofErr w:type="spellEnd"/>
      <w:r>
        <w:rPr>
          <w:rFonts w:ascii="Tahoma" w:hAnsi="Tahoma" w:cs="Tahoma"/>
          <w:sz w:val="22"/>
          <w:szCs w:val="22"/>
        </w:rPr>
        <w:t>] [</w:t>
      </w:r>
      <w:proofErr w:type="spellStart"/>
      <w:r>
        <w:rPr>
          <w:rFonts w:ascii="Tahoma" w:hAnsi="Tahoma" w:cs="Tahoma"/>
          <w:sz w:val="22"/>
          <w:szCs w:val="22"/>
        </w:rPr>
        <w:t>bln</w:t>
      </w:r>
      <w:proofErr w:type="spellEnd"/>
      <w:r>
        <w:rPr>
          <w:rFonts w:ascii="Tahoma" w:hAnsi="Tahoma" w:cs="Tahoma"/>
          <w:sz w:val="22"/>
          <w:szCs w:val="22"/>
        </w:rPr>
        <w:t>] [</w:t>
      </w:r>
      <w:proofErr w:type="spellStart"/>
      <w:r>
        <w:rPr>
          <w:rFonts w:ascii="Tahoma" w:hAnsi="Tahoma" w:cs="Tahoma"/>
          <w:sz w:val="22"/>
          <w:szCs w:val="22"/>
        </w:rPr>
        <w:t>thn</w:t>
      </w:r>
      <w:proofErr w:type="spellEnd"/>
      <w:r>
        <w:rPr>
          <w:rFonts w:ascii="Tahoma" w:hAnsi="Tahoma" w:cs="Tahoma"/>
          <w:sz w:val="22"/>
          <w:szCs w:val="22"/>
        </w:rPr>
        <w:t>]</w:t>
      </w:r>
    </w:p>
    <w:p w14:paraId="00DB3F52" w14:textId="77777777" w:rsidR="00151ABA" w:rsidRPr="004125B6" w:rsidRDefault="00D86947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</w:r>
    </w:p>
    <w:p w14:paraId="7618D566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1BF9521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Perjanjian kerja ini, selanjutnya disebut PERSETUJUAN – dib</w:t>
      </w:r>
      <w:r>
        <w:rPr>
          <w:rFonts w:ascii="Tahoma" w:hAnsi="Tahoma" w:cs="Tahoma"/>
          <w:lang w:val="id-ID"/>
        </w:rPr>
        <w:t>uat oleh dan PT. METROCOM JADDI TECHNOLOGY</w:t>
      </w:r>
      <w:r w:rsidRPr="004125B6">
        <w:rPr>
          <w:rFonts w:ascii="Tahoma" w:hAnsi="Tahoma" w:cs="Tahoma"/>
          <w:lang w:val="id-ID"/>
        </w:rPr>
        <w:t>, Perseroan Terbat</w:t>
      </w:r>
      <w:r>
        <w:rPr>
          <w:rFonts w:ascii="Tahoma" w:hAnsi="Tahoma" w:cs="Tahoma"/>
          <w:lang w:val="id-ID"/>
        </w:rPr>
        <w:t>as yang beralamat di Graha Metrocom</w:t>
      </w:r>
      <w:r w:rsidRPr="004125B6">
        <w:rPr>
          <w:rFonts w:ascii="Tahoma" w:hAnsi="Tahoma" w:cs="Tahoma"/>
          <w:lang w:val="id-ID"/>
        </w:rPr>
        <w:t xml:space="preserve">, Jl. </w:t>
      </w:r>
      <w:r>
        <w:rPr>
          <w:rFonts w:ascii="Tahoma" w:hAnsi="Tahoma" w:cs="Tahoma"/>
          <w:lang w:val="id-ID"/>
        </w:rPr>
        <w:t>Prof. DR. S</w:t>
      </w:r>
      <w:r w:rsidRPr="00D920FE">
        <w:rPr>
          <w:rFonts w:ascii="Tahoma" w:hAnsi="Tahoma" w:cs="Tahoma"/>
          <w:lang w:val="fi-FI"/>
        </w:rPr>
        <w:t>oe</w:t>
      </w:r>
      <w:r>
        <w:rPr>
          <w:rFonts w:ascii="Tahoma" w:hAnsi="Tahoma" w:cs="Tahoma"/>
          <w:lang w:val="id-ID"/>
        </w:rPr>
        <w:t>pomo No.</w:t>
      </w:r>
      <w:r w:rsidRPr="00D920FE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id-ID"/>
        </w:rPr>
        <w:t>290, Tebet</w:t>
      </w:r>
      <w:r w:rsidRPr="00D920FE">
        <w:rPr>
          <w:rFonts w:ascii="Tahoma" w:hAnsi="Tahoma" w:cs="Tahoma"/>
          <w:lang w:val="fi-FI"/>
        </w:rPr>
        <w:t>,</w:t>
      </w:r>
      <w:r>
        <w:rPr>
          <w:rFonts w:ascii="Tahoma" w:hAnsi="Tahoma" w:cs="Tahoma"/>
          <w:lang w:val="id-ID"/>
        </w:rPr>
        <w:t xml:space="preserve"> Jakarta Selatan </w:t>
      </w:r>
      <w:r w:rsidRPr="00D920FE">
        <w:rPr>
          <w:rFonts w:ascii="Tahoma" w:hAnsi="Tahoma" w:cs="Tahoma"/>
          <w:lang w:val="fi-FI"/>
        </w:rPr>
        <w:t>(</w:t>
      </w:r>
      <w:r>
        <w:rPr>
          <w:rFonts w:ascii="Tahoma" w:hAnsi="Tahoma" w:cs="Tahoma"/>
          <w:lang w:val="id-ID"/>
        </w:rPr>
        <w:t>12870</w:t>
      </w:r>
      <w:r w:rsidRPr="00D920FE">
        <w:rPr>
          <w:rFonts w:ascii="Tahoma" w:hAnsi="Tahoma" w:cs="Tahoma"/>
          <w:lang w:val="fi-FI"/>
        </w:rPr>
        <w:t>)</w:t>
      </w:r>
      <w:r w:rsidRPr="004125B6">
        <w:rPr>
          <w:rFonts w:ascii="Tahoma" w:hAnsi="Tahoma" w:cs="Tahoma"/>
          <w:lang w:val="id-ID"/>
        </w:rPr>
        <w:t>, yang diwakili oleh :</w:t>
      </w:r>
    </w:p>
    <w:p w14:paraId="1DC8E7BC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3F6EDB7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Nama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FRED T. BATOARUNG</w:t>
      </w:r>
      <w:r w:rsidRPr="004125B6">
        <w:rPr>
          <w:rFonts w:ascii="Tahoma" w:hAnsi="Tahoma" w:cs="Tahoma"/>
          <w:lang w:val="id-ID"/>
        </w:rPr>
        <w:tab/>
      </w:r>
    </w:p>
    <w:p w14:paraId="1AE6E2C4" w14:textId="77777777" w:rsidR="00151ABA" w:rsidRPr="00BD3791" w:rsidRDefault="00151ABA" w:rsidP="00151ABA">
      <w:pPr>
        <w:spacing w:after="120"/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Jabatan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>: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HR MANAGER</w:t>
      </w:r>
    </w:p>
    <w:p w14:paraId="26962DF4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sebagai </w:t>
      </w:r>
      <w:r w:rsidRPr="004125B6">
        <w:rPr>
          <w:rFonts w:ascii="Tahoma" w:hAnsi="Tahoma" w:cs="Tahoma"/>
          <w:b/>
          <w:lang w:val="id-ID"/>
        </w:rPr>
        <w:t>PERUSAHAAN</w:t>
      </w:r>
    </w:p>
    <w:p w14:paraId="6A6DBEAF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F391FA3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dan yang tertera dibawah ini :</w:t>
      </w:r>
    </w:p>
    <w:p w14:paraId="1D7F5E73" w14:textId="77777777" w:rsidR="00151ABA" w:rsidRPr="00561979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Nama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: [employee]</w:t>
      </w:r>
    </w:p>
    <w:p w14:paraId="3A571807" w14:textId="4ADEBDD6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No. KTP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: [</w:t>
      </w:r>
      <w:proofErr w:type="spellStart"/>
      <w:r>
        <w:rPr>
          <w:rFonts w:ascii="Tahoma" w:hAnsi="Tahoma" w:cs="Tahoma"/>
        </w:rPr>
        <w:t>noktp</w:t>
      </w:r>
      <w:proofErr w:type="spellEnd"/>
      <w:r>
        <w:rPr>
          <w:rFonts w:ascii="Tahoma" w:hAnsi="Tahoma" w:cs="Tahoma"/>
        </w:rPr>
        <w:t>]</w:t>
      </w:r>
    </w:p>
    <w:p w14:paraId="3A418B80" w14:textId="77777777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Tempat &amp; tgl lahir</w:t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[</w:t>
      </w:r>
      <w:proofErr w:type="spellStart"/>
      <w:r>
        <w:rPr>
          <w:rFonts w:ascii="Tahoma" w:hAnsi="Tahoma" w:cs="Tahoma"/>
        </w:rPr>
        <w:t>ttl</w:t>
      </w:r>
      <w:proofErr w:type="spellEnd"/>
      <w:r>
        <w:rPr>
          <w:rFonts w:ascii="Tahoma" w:hAnsi="Tahoma" w:cs="Tahoma"/>
        </w:rPr>
        <w:t>]</w:t>
      </w:r>
    </w:p>
    <w:p w14:paraId="7F9187DC" w14:textId="77777777" w:rsidR="00151ABA" w:rsidRDefault="00151ABA" w:rsidP="00151ABA">
      <w:pPr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Alamat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[</w:t>
      </w:r>
      <w:proofErr w:type="spellStart"/>
      <w:r>
        <w:rPr>
          <w:rFonts w:ascii="Tahoma" w:hAnsi="Tahoma" w:cs="Tahoma"/>
        </w:rPr>
        <w:t>alamat</w:t>
      </w:r>
      <w:proofErr w:type="spellEnd"/>
      <w:r>
        <w:rPr>
          <w:rFonts w:ascii="Tahoma" w:hAnsi="Tahoma" w:cs="Tahoma"/>
        </w:rPr>
        <w:t>]</w:t>
      </w:r>
    </w:p>
    <w:p w14:paraId="0D160560" w14:textId="77777777" w:rsidR="00151ABA" w:rsidRPr="00A03136" w:rsidRDefault="00151ABA" w:rsidP="00151AB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0D8F07F" w14:textId="77777777" w:rsidR="00151ABA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Agama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[agama]</w:t>
      </w:r>
    </w:p>
    <w:p w14:paraId="3D8EE997" w14:textId="77777777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Telp. / HP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[</w:t>
      </w:r>
      <w:proofErr w:type="spellStart"/>
      <w:r>
        <w:rPr>
          <w:rFonts w:ascii="Tahoma" w:hAnsi="Tahoma" w:cs="Tahoma"/>
        </w:rPr>
        <w:t>telp</w:t>
      </w:r>
      <w:proofErr w:type="spellEnd"/>
      <w:r>
        <w:rPr>
          <w:rFonts w:ascii="Tahoma" w:hAnsi="Tahoma" w:cs="Tahoma"/>
        </w:rPr>
        <w:t>]</w:t>
      </w:r>
    </w:p>
    <w:p w14:paraId="2EA41B33" w14:textId="77777777" w:rsidR="00151ABA" w:rsidRPr="00DA4156" w:rsidRDefault="00151ABA" w:rsidP="00151ABA">
      <w:pPr>
        <w:jc w:val="both"/>
        <w:rPr>
          <w:rFonts w:ascii="Tahoma" w:hAnsi="Tahoma" w:cs="Tahoma"/>
        </w:rPr>
      </w:pPr>
    </w:p>
    <w:p w14:paraId="68B44918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</w:t>
      </w:r>
      <w:r w:rsidRPr="004125B6">
        <w:rPr>
          <w:rFonts w:ascii="Tahoma" w:hAnsi="Tahoma" w:cs="Tahoma"/>
          <w:b/>
          <w:lang w:val="id-ID"/>
        </w:rPr>
        <w:t>KARYAWAN.</w:t>
      </w:r>
    </w:p>
    <w:p w14:paraId="67650831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9F81DEA" w14:textId="77777777" w:rsidR="00151ABA" w:rsidRPr="008070CB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Status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>:</w:t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contractType</w:t>
      </w:r>
      <w:proofErr w:type="spellEnd"/>
      <w:r>
        <w:rPr>
          <w:rFonts w:ascii="Tahoma" w:hAnsi="Tahoma" w:cs="Tahoma"/>
        </w:rPr>
        <w:t xml:space="preserve">] </w:t>
      </w:r>
    </w:p>
    <w:p w14:paraId="2EA052E1" w14:textId="77777777" w:rsidR="00151ABA" w:rsidRPr="00561979" w:rsidRDefault="00151ABA" w:rsidP="00151ABA">
      <w:pPr>
        <w:spacing w:after="120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Nomor Urut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id_employee</w:t>
      </w:r>
      <w:proofErr w:type="spellEnd"/>
      <w:r>
        <w:rPr>
          <w:rFonts w:ascii="Tahoma" w:hAnsi="Tahoma" w:cs="Tahoma"/>
        </w:rPr>
        <w:t>]</w:t>
      </w:r>
    </w:p>
    <w:p w14:paraId="5798566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A37B75D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Sesuai dengan ketentuan-ketentuan yang tercantum dalam persetujuan ini, </w:t>
      </w:r>
      <w:r w:rsidRPr="00B74F63">
        <w:rPr>
          <w:rFonts w:ascii="Tahoma" w:hAnsi="Tahoma" w:cs="Tahoma"/>
          <w:lang w:val="id-ID"/>
        </w:rPr>
        <w:t>PERUSAHAAN</w:t>
      </w:r>
      <w:r w:rsidRPr="004125B6">
        <w:rPr>
          <w:rFonts w:ascii="Tahoma" w:hAnsi="Tahoma" w:cs="Tahoma"/>
          <w:lang w:val="id-ID"/>
        </w:rPr>
        <w:t xml:space="preserve"> dan </w:t>
      </w:r>
      <w:r w:rsidRPr="00B74F63">
        <w:rPr>
          <w:rFonts w:ascii="Tahoma" w:hAnsi="Tahoma" w:cs="Tahoma"/>
          <w:lang w:val="id-ID"/>
        </w:rPr>
        <w:t>KARYAWAN</w:t>
      </w:r>
      <w:r w:rsidRPr="004125B6">
        <w:rPr>
          <w:rFonts w:ascii="Tahoma" w:hAnsi="Tahoma" w:cs="Tahoma"/>
          <w:lang w:val="id-ID"/>
        </w:rPr>
        <w:t xml:space="preserve"> setuju dengan, dan tunduk terhadap persyaratan kerja berikut ini :</w:t>
      </w:r>
    </w:p>
    <w:p w14:paraId="16822DA0" w14:textId="77777777" w:rsidR="00151ABA" w:rsidRPr="004E0319" w:rsidRDefault="00151ABA" w:rsidP="00151ABA">
      <w:pPr>
        <w:spacing w:after="120"/>
        <w:jc w:val="both"/>
        <w:rPr>
          <w:rFonts w:ascii="Tahoma" w:hAnsi="Tahoma" w:cs="Tahoma"/>
        </w:rPr>
      </w:pPr>
    </w:p>
    <w:p w14:paraId="1B1D0781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I</w:t>
      </w:r>
    </w:p>
    <w:p w14:paraId="43B59211" w14:textId="77777777" w:rsidR="00151ABA" w:rsidRPr="00AA6A7F" w:rsidRDefault="00151ABA" w:rsidP="00151ABA">
      <w:pPr>
        <w:spacing w:after="1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JANGKA WAKTU K</w:t>
      </w:r>
      <w:r w:rsidRPr="00AA6A7F">
        <w:rPr>
          <w:rFonts w:ascii="Tahoma" w:hAnsi="Tahoma" w:cs="Tahoma"/>
          <w:b/>
        </w:rPr>
        <w:t>ESEPAKATAN KERJA</w:t>
      </w:r>
    </w:p>
    <w:p w14:paraId="27B1647A" w14:textId="77777777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mengadakan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tertuang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, yang </w:t>
      </w:r>
      <w:proofErr w:type="spellStart"/>
      <w:r>
        <w:rPr>
          <w:rFonts w:ascii="Tahoma" w:hAnsi="Tahoma" w:cs="Tahoma"/>
        </w:rPr>
        <w:t>terhitung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i/>
        </w:rPr>
        <w:t>[</w:t>
      </w:r>
      <w:proofErr w:type="spellStart"/>
      <w:r>
        <w:rPr>
          <w:rFonts w:ascii="Tahoma" w:hAnsi="Tahoma" w:cs="Tahoma"/>
          <w:b/>
          <w:i/>
        </w:rPr>
        <w:t>dateStart</w:t>
      </w:r>
      <w:proofErr w:type="spellEnd"/>
      <w:r>
        <w:rPr>
          <w:rFonts w:ascii="Tahoma" w:hAnsi="Tahoma" w:cs="Tahoma"/>
          <w:b/>
          <w:i/>
        </w:rPr>
        <w:t xml:space="preserve">]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i/>
        </w:rPr>
        <w:t>[</w:t>
      </w:r>
      <w:proofErr w:type="spellStart"/>
      <w:r>
        <w:rPr>
          <w:rFonts w:ascii="Tahoma" w:hAnsi="Tahoma" w:cs="Tahoma"/>
          <w:b/>
          <w:i/>
        </w:rPr>
        <w:t>dateEnd</w:t>
      </w:r>
      <w:proofErr w:type="spellEnd"/>
      <w:r>
        <w:rPr>
          <w:rFonts w:ascii="Tahoma" w:hAnsi="Tahoma" w:cs="Tahoma"/>
          <w:b/>
          <w:i/>
        </w:rPr>
        <w:t>].</w:t>
      </w:r>
    </w:p>
    <w:p w14:paraId="5B686F0A" w14:textId="77777777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8B57E5">
        <w:rPr>
          <w:rFonts w:ascii="Tahoma" w:hAnsi="Tahoma" w:cs="Tahoma"/>
        </w:rPr>
        <w:t xml:space="preserve">Status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adalah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sebagai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Kontrak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dalam</w:t>
      </w:r>
      <w:proofErr w:type="spellEnd"/>
      <w:r w:rsidRPr="008B57E5">
        <w:rPr>
          <w:rFonts w:ascii="Tahoma" w:hAnsi="Tahoma" w:cs="Tahoma"/>
        </w:rPr>
        <w:t xml:space="preserve"> masa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1 (Satu)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dan masa </w:t>
      </w:r>
      <w:proofErr w:type="spellStart"/>
      <w:r>
        <w:rPr>
          <w:rFonts w:ascii="Tahoma" w:hAnsi="Tahoma" w:cs="Tahoma"/>
        </w:rPr>
        <w:t>evaluasi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. </w:t>
      </w:r>
      <w:proofErr w:type="spellStart"/>
      <w:r w:rsidRPr="008B57E5">
        <w:rPr>
          <w:rFonts w:ascii="Tahoma" w:hAnsi="Tahoma" w:cs="Tahoma"/>
        </w:rPr>
        <w:t>Apabila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hasil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evaluasi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setiap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ternyata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performansi</w:t>
      </w:r>
      <w:proofErr w:type="spellEnd"/>
      <w:r w:rsidRPr="008B57E5">
        <w:rPr>
          <w:rFonts w:ascii="Tahoma" w:hAnsi="Tahoma" w:cs="Tahoma"/>
        </w:rPr>
        <w:t>/</w:t>
      </w:r>
      <w:proofErr w:type="spellStart"/>
      <w:r w:rsidRPr="008B57E5">
        <w:rPr>
          <w:rFonts w:ascii="Tahoma" w:hAnsi="Tahoma" w:cs="Tahoma"/>
        </w:rPr>
        <w:t>kinerja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tidak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memenuhi</w:t>
      </w:r>
      <w:proofErr w:type="spellEnd"/>
      <w:r w:rsidRPr="008B57E5">
        <w:rPr>
          <w:rFonts w:ascii="Tahoma" w:hAnsi="Tahoma" w:cs="Tahoma"/>
        </w:rPr>
        <w:t xml:space="preserve"> standard Perusahaan, dan/</w:t>
      </w:r>
      <w:proofErr w:type="spellStart"/>
      <w:r w:rsidRPr="008B57E5">
        <w:rPr>
          <w:rFonts w:ascii="Tahoma" w:hAnsi="Tahoma" w:cs="Tahoma"/>
        </w:rPr>
        <w:t>atau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kedisplinan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serta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loyalitas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kurang</w:t>
      </w:r>
      <w:proofErr w:type="spellEnd"/>
      <w:r w:rsidRPr="008B57E5">
        <w:rPr>
          <w:rFonts w:ascii="Tahoma" w:hAnsi="Tahoma" w:cs="Tahoma"/>
        </w:rPr>
        <w:t xml:space="preserve">, </w:t>
      </w:r>
      <w:proofErr w:type="spellStart"/>
      <w:r w:rsidRPr="00CD3B64">
        <w:rPr>
          <w:rFonts w:ascii="Tahoma" w:hAnsi="Tahoma" w:cs="Tahoma"/>
        </w:rPr>
        <w:t>maka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kontrak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kerja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ini</w:t>
      </w:r>
      <w:proofErr w:type="spellEnd"/>
      <w:r w:rsidRPr="00CD3B64">
        <w:rPr>
          <w:rFonts w:ascii="Tahoma" w:hAnsi="Tahoma" w:cs="Tahoma"/>
        </w:rPr>
        <w:t xml:space="preserve">  </w:t>
      </w:r>
      <w:proofErr w:type="spellStart"/>
      <w:r w:rsidRPr="00CD3B64">
        <w:rPr>
          <w:rFonts w:ascii="Tahoma" w:hAnsi="Tahoma" w:cs="Tahoma"/>
        </w:rPr>
        <w:t>dapat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diputuskan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secara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sepihak</w:t>
      </w:r>
      <w:proofErr w:type="spellEnd"/>
      <w:r w:rsidRPr="008B57E5">
        <w:rPr>
          <w:rFonts w:ascii="Tahoma" w:hAnsi="Tahoma" w:cs="Tahoma"/>
        </w:rPr>
        <w:t xml:space="preserve"> oleh Perusahaan </w:t>
      </w:r>
      <w:proofErr w:type="spellStart"/>
      <w:r w:rsidRPr="008B57E5">
        <w:rPr>
          <w:rFonts w:ascii="Tahoma" w:hAnsi="Tahoma" w:cs="Tahoma"/>
        </w:rPr>
        <w:t>tanpa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kompensasi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apapun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kepada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>.</w:t>
      </w:r>
    </w:p>
    <w:p w14:paraId="5078C0DA" w14:textId="77777777" w:rsidR="00151ABA" w:rsidRPr="00E977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berjanji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tidak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mengundurkan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diri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selama</w:t>
      </w:r>
      <w:proofErr w:type="spellEnd"/>
      <w:r w:rsidRPr="00E97724">
        <w:rPr>
          <w:rFonts w:ascii="Tahoma" w:hAnsi="Tahoma" w:cs="Tahoma"/>
        </w:rPr>
        <w:t xml:space="preserve"> masa </w:t>
      </w:r>
      <w:proofErr w:type="spellStart"/>
      <w:r w:rsidRPr="00E97724">
        <w:rPr>
          <w:rFonts w:ascii="Tahoma" w:hAnsi="Tahoma" w:cs="Tahoma"/>
        </w:rPr>
        <w:t>kontrak</w:t>
      </w:r>
      <w:proofErr w:type="spellEnd"/>
      <w:r w:rsidRPr="00E97724">
        <w:rPr>
          <w:rFonts w:ascii="Tahoma" w:hAnsi="Tahoma" w:cs="Tahoma"/>
        </w:rPr>
        <w:t xml:space="preserve"> dan </w:t>
      </w:r>
      <w:proofErr w:type="spellStart"/>
      <w:r w:rsidRPr="00E97724">
        <w:rPr>
          <w:rFonts w:ascii="Tahoma" w:hAnsi="Tahoma" w:cs="Tahoma"/>
        </w:rPr>
        <w:t>sebagai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komitmennya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wajib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menyerahkan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asli</w:t>
      </w:r>
      <w:proofErr w:type="spellEnd"/>
      <w:r w:rsidRPr="00E97724">
        <w:rPr>
          <w:rFonts w:ascii="Tahoma" w:hAnsi="Tahoma" w:cs="Tahoma"/>
        </w:rPr>
        <w:t xml:space="preserve"> ijazah </w:t>
      </w:r>
      <w:proofErr w:type="spellStart"/>
      <w:r w:rsidRPr="00E97724">
        <w:rPr>
          <w:rFonts w:ascii="Tahoma" w:hAnsi="Tahoma" w:cs="Tahoma"/>
        </w:rPr>
        <w:t>terakhirnya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kepada</w:t>
      </w:r>
      <w:proofErr w:type="spellEnd"/>
      <w:r w:rsidRPr="00E97724">
        <w:rPr>
          <w:rFonts w:ascii="Tahoma" w:hAnsi="Tahoma" w:cs="Tahoma"/>
        </w:rPr>
        <w:t xml:space="preserve"> Perusahaan </w:t>
      </w:r>
      <w:proofErr w:type="spellStart"/>
      <w:r w:rsidRPr="00E97724">
        <w:rPr>
          <w:rFonts w:ascii="Tahoma" w:hAnsi="Tahoma" w:cs="Tahoma"/>
        </w:rPr>
        <w:t>untuk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disimpan</w:t>
      </w:r>
      <w:proofErr w:type="spellEnd"/>
      <w:r>
        <w:rPr>
          <w:rFonts w:ascii="Tahoma" w:hAnsi="Tahoma" w:cs="Tahoma"/>
        </w:rPr>
        <w:t>.</w:t>
      </w:r>
    </w:p>
    <w:p w14:paraId="438B4C74" w14:textId="77777777" w:rsidR="00151ABA" w:rsidRPr="002742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A</w:t>
      </w:r>
      <w:r w:rsidRPr="008B57E5">
        <w:rPr>
          <w:rFonts w:ascii="Tahoma" w:hAnsi="Tahoma" w:cs="Tahoma"/>
        </w:rPr>
        <w:t>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mengakhiri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hubungan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sebelum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berakhirnya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</w:t>
      </w:r>
      <w:r w:rsidRPr="008B57E5">
        <w:rPr>
          <w:rFonts w:ascii="Tahoma" w:hAnsi="Tahoma" w:cs="Tahoma"/>
        </w:rPr>
        <w:t>angka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</w:t>
      </w:r>
      <w:r w:rsidRPr="008B57E5">
        <w:rPr>
          <w:rFonts w:ascii="Tahoma" w:hAnsi="Tahoma" w:cs="Tahoma"/>
        </w:rPr>
        <w:t>aktu</w:t>
      </w:r>
      <w:proofErr w:type="spellEnd"/>
      <w:r w:rsidRPr="008B57E5">
        <w:rPr>
          <w:rFonts w:ascii="Tahoma" w:hAnsi="Tahoma" w:cs="Tahoma"/>
        </w:rPr>
        <w:t xml:space="preserve"> yang </w:t>
      </w:r>
      <w:proofErr w:type="spellStart"/>
      <w:r w:rsidRPr="008B57E5">
        <w:rPr>
          <w:rFonts w:ascii="Tahoma" w:hAnsi="Tahoma" w:cs="Tahoma"/>
        </w:rPr>
        <w:t>ditetapkan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A di </w:t>
      </w:r>
      <w:proofErr w:type="spellStart"/>
      <w:r w:rsidRPr="008B57E5"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ijazah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ditahan</w:t>
      </w:r>
      <w:proofErr w:type="spellEnd"/>
      <w:r>
        <w:rPr>
          <w:rFonts w:ascii="Tahoma" w:hAnsi="Tahoma" w:cs="Tahoma"/>
        </w:rPr>
        <w:t xml:space="preserve"> oleh Perusahaan dan juga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sanksi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lainnya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sebesar</w:t>
      </w:r>
      <w:proofErr w:type="spellEnd"/>
      <w:r>
        <w:rPr>
          <w:rFonts w:ascii="Tahoma" w:hAnsi="Tahoma" w:cs="Tahoma"/>
        </w:rPr>
        <w:t xml:space="preserve"> 2</w:t>
      </w:r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Sisa</w:t>
      </w:r>
      <w:proofErr w:type="spellEnd"/>
      <w:r w:rsidRPr="008553D0">
        <w:rPr>
          <w:rFonts w:ascii="Tahoma" w:hAnsi="Tahoma" w:cs="Tahoma"/>
        </w:rPr>
        <w:t xml:space="preserve"> </w:t>
      </w:r>
      <w:proofErr w:type="spellStart"/>
      <w:r w:rsidRPr="008553D0">
        <w:rPr>
          <w:rFonts w:ascii="Tahoma" w:hAnsi="Tahoma" w:cs="Tahoma"/>
        </w:rPr>
        <w:t>Kontrak</w:t>
      </w:r>
      <w:proofErr w:type="spellEnd"/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gaji</w:t>
      </w:r>
      <w:proofErr w:type="spellEnd"/>
      <w:r w:rsidRPr="008553D0">
        <w:rPr>
          <w:rFonts w:ascii="Tahoma" w:hAnsi="Tahoma" w:cs="Tahoma"/>
        </w:rPr>
        <w:t xml:space="preserve"> THP</w:t>
      </w:r>
    </w:p>
    <w:p w14:paraId="5200CF23" w14:textId="77777777" w:rsidR="00151ABA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 w:rsidRPr="007A08BC">
        <w:rPr>
          <w:rFonts w:ascii="Tahoma" w:hAnsi="Tahoma" w:cs="Tahoma"/>
        </w:rPr>
        <w:t>Apabila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waktu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kerja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seperti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diperpanjang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atau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diperbaharui</w:t>
      </w:r>
      <w:proofErr w:type="spellEnd"/>
      <w:r w:rsidRPr="007A08BC">
        <w:rPr>
          <w:rFonts w:ascii="Tahoma" w:hAnsi="Tahoma" w:cs="Tahoma"/>
        </w:rPr>
        <w:t xml:space="preserve">, </w:t>
      </w:r>
      <w:proofErr w:type="spellStart"/>
      <w:r w:rsidRPr="007A08BC">
        <w:rPr>
          <w:rFonts w:ascii="Tahoma" w:hAnsi="Tahoma" w:cs="Tahoma"/>
        </w:rPr>
        <w:t>maka</w:t>
      </w:r>
      <w:proofErr w:type="spellEnd"/>
      <w:r w:rsidRPr="007A08B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</w:t>
      </w:r>
      <w:r w:rsidRPr="007A08BC">
        <w:rPr>
          <w:rFonts w:ascii="Tahoma" w:hAnsi="Tahoma" w:cs="Tahoma"/>
        </w:rPr>
        <w:t xml:space="preserve">erusahaan </w:t>
      </w:r>
      <w:proofErr w:type="spellStart"/>
      <w:r w:rsidRPr="007A08BC">
        <w:rPr>
          <w:rFonts w:ascii="Tahoma" w:hAnsi="Tahoma" w:cs="Tahoma"/>
        </w:rPr>
        <w:t>akan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memberitahukan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tertulis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kepada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</w:t>
      </w:r>
      <w:r w:rsidRPr="007A08BC">
        <w:rPr>
          <w:rFonts w:ascii="Tahoma" w:hAnsi="Tahoma" w:cs="Tahoma"/>
        </w:rPr>
        <w:t>aryawan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selambat-</w:t>
      </w:r>
      <w:r w:rsidRPr="007A08BC">
        <w:rPr>
          <w:rFonts w:ascii="Tahoma" w:hAnsi="Tahoma" w:cs="Tahoma"/>
        </w:rPr>
        <w:t>lambat</w:t>
      </w:r>
      <w:r>
        <w:rPr>
          <w:rFonts w:ascii="Tahoma" w:hAnsi="Tahoma" w:cs="Tahoma"/>
        </w:rPr>
        <w:t>nya</w:t>
      </w:r>
      <w:proofErr w:type="spellEnd"/>
      <w:r>
        <w:rPr>
          <w:rFonts w:ascii="Tahoma" w:hAnsi="Tahoma" w:cs="Tahoma"/>
        </w:rPr>
        <w:t xml:space="preserve"> </w:t>
      </w:r>
      <w:r w:rsidRPr="007A08BC">
        <w:rPr>
          <w:rFonts w:ascii="Tahoma" w:hAnsi="Tahoma" w:cs="Tahoma"/>
        </w:rPr>
        <w:t>1(</w:t>
      </w:r>
      <w:proofErr w:type="spellStart"/>
      <w:r w:rsidRPr="007A08BC">
        <w:rPr>
          <w:rFonts w:ascii="Tahoma" w:hAnsi="Tahoma" w:cs="Tahoma"/>
        </w:rPr>
        <w:t>satu</w:t>
      </w:r>
      <w:proofErr w:type="spellEnd"/>
      <w:r w:rsidRPr="007A08BC">
        <w:rPr>
          <w:rFonts w:ascii="Tahoma" w:hAnsi="Tahoma" w:cs="Tahoma"/>
        </w:rPr>
        <w:t xml:space="preserve">) </w:t>
      </w:r>
      <w:proofErr w:type="spellStart"/>
      <w:r w:rsidRPr="007A08BC">
        <w:rPr>
          <w:rFonts w:ascii="Tahoma" w:hAnsi="Tahoma" w:cs="Tahoma"/>
        </w:rPr>
        <w:t>minggu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>.</w:t>
      </w:r>
    </w:p>
    <w:p w14:paraId="0417591F" w14:textId="77777777" w:rsidR="00151ABA" w:rsidRPr="005F1C37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5F1C37">
        <w:rPr>
          <w:rFonts w:ascii="Tahoma" w:hAnsi="Tahoma" w:cs="Tahoma"/>
        </w:rPr>
        <w:t xml:space="preserve">Di </w:t>
      </w:r>
      <w:proofErr w:type="spellStart"/>
      <w:r w:rsidRPr="005F1C37">
        <w:rPr>
          <w:rFonts w:ascii="Tahoma" w:hAnsi="Tahoma" w:cs="Tahoma"/>
        </w:rPr>
        <w:t>akhir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ini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Karyawan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tidak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berhak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atas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pesangon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penghargaan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penggantian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hak</w:t>
      </w:r>
      <w:proofErr w:type="spellEnd"/>
      <w:r w:rsidRPr="005F1C37">
        <w:rPr>
          <w:rFonts w:ascii="Tahoma" w:hAnsi="Tahoma" w:cs="Tahoma"/>
        </w:rPr>
        <w:t xml:space="preserve">. </w:t>
      </w:r>
    </w:p>
    <w:p w14:paraId="0EC2A0DA" w14:textId="77777777" w:rsidR="00151ABA" w:rsidRPr="00E97724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dan Perusahaan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Perpanjangan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Pembaruan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perlu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tenggang</w:t>
      </w:r>
      <w:proofErr w:type="spellEnd"/>
      <w:r>
        <w:rPr>
          <w:rFonts w:ascii="Tahoma" w:hAnsi="Tahoma" w:cs="Tahoma"/>
        </w:rPr>
        <w:t>.</w:t>
      </w:r>
    </w:p>
    <w:p w14:paraId="5BA1939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</w:p>
    <w:p w14:paraId="60A75A13" w14:textId="77777777" w:rsidR="00151ABA" w:rsidRPr="005F1C37" w:rsidRDefault="00151ABA" w:rsidP="00151ABA">
      <w:pPr>
        <w:jc w:val="center"/>
        <w:rPr>
          <w:rFonts w:ascii="Tahoma" w:hAnsi="Tahoma" w:cs="Tahoma"/>
          <w:b/>
        </w:rPr>
      </w:pPr>
      <w:r w:rsidRPr="005F1C37">
        <w:rPr>
          <w:rFonts w:ascii="Tahoma" w:hAnsi="Tahoma" w:cs="Tahoma"/>
          <w:b/>
          <w:lang w:val="id-ID"/>
        </w:rPr>
        <w:t>PASAL I</w:t>
      </w:r>
      <w:r w:rsidRPr="005F1C37">
        <w:rPr>
          <w:rFonts w:ascii="Tahoma" w:hAnsi="Tahoma" w:cs="Tahoma"/>
          <w:b/>
        </w:rPr>
        <w:t>I</w:t>
      </w:r>
    </w:p>
    <w:p w14:paraId="0F37656B" w14:textId="77777777" w:rsidR="00151ABA" w:rsidRPr="005F1C37" w:rsidRDefault="00151ABA" w:rsidP="00151ABA">
      <w:pPr>
        <w:tabs>
          <w:tab w:val="left" w:pos="360"/>
        </w:tabs>
        <w:spacing w:after="120"/>
        <w:jc w:val="center"/>
        <w:rPr>
          <w:rFonts w:ascii="Tahoma" w:hAnsi="Tahoma" w:cs="Tahoma"/>
          <w:b/>
          <w:lang w:val="id-ID"/>
        </w:rPr>
      </w:pPr>
      <w:r w:rsidRPr="005F1C37">
        <w:rPr>
          <w:rFonts w:ascii="Tahoma" w:hAnsi="Tahoma" w:cs="Tahoma"/>
          <w:b/>
          <w:lang w:val="id-ID"/>
        </w:rPr>
        <w:t>STATUS DAN KETENTUAN UMUM</w:t>
      </w:r>
    </w:p>
    <w:p w14:paraId="5B3A7D88" w14:textId="77777777" w:rsidR="00151ABA" w:rsidRPr="001C0122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5F1C37">
        <w:rPr>
          <w:rFonts w:ascii="Tahoma" w:hAnsi="Tahoma" w:cs="Tahoma"/>
          <w:lang w:val="id-ID"/>
        </w:rPr>
        <w:t>Karyawan akan di</w:t>
      </w:r>
      <w:proofErr w:type="spellStart"/>
      <w:r w:rsidRPr="005F1C37">
        <w:rPr>
          <w:rFonts w:ascii="Tahoma" w:hAnsi="Tahoma" w:cs="Tahoma"/>
        </w:rPr>
        <w:t>pekerjakan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dalam </w:t>
      </w:r>
      <w:proofErr w:type="spellStart"/>
      <w:r w:rsidRPr="005F1C37">
        <w:rPr>
          <w:rFonts w:ascii="Tahoma" w:hAnsi="Tahoma" w:cs="Tahoma"/>
        </w:rPr>
        <w:t>posisi</w:t>
      </w:r>
      <w:proofErr w:type="spellEnd"/>
      <w:r w:rsidRPr="005F1C37">
        <w:rPr>
          <w:rFonts w:ascii="Tahoma" w:hAnsi="Tahoma" w:cs="Tahoma"/>
        </w:rPr>
        <w:t>/</w:t>
      </w:r>
      <w:proofErr w:type="spellStart"/>
      <w:r w:rsidRPr="005F1C37">
        <w:rPr>
          <w:rFonts w:ascii="Tahoma" w:hAnsi="Tahoma" w:cs="Tahoma"/>
        </w:rPr>
        <w:t>jabatan</w:t>
      </w:r>
      <w:proofErr w:type="spellEnd"/>
      <w:r w:rsidRPr="005F1C37">
        <w:rPr>
          <w:rFonts w:ascii="Tahoma" w:hAnsi="Tahoma" w:cs="Tahoma"/>
          <w:lang w:val="id-ID"/>
        </w:rPr>
        <w:t xml:space="preserve"> sebagai </w:t>
      </w:r>
      <w:r>
        <w:rPr>
          <w:rFonts w:ascii="Tahoma" w:hAnsi="Tahoma" w:cs="Tahoma"/>
          <w:b/>
          <w:i/>
        </w:rPr>
        <w:t>[</w:t>
      </w:r>
      <w:proofErr w:type="spellStart"/>
      <w:r>
        <w:rPr>
          <w:rFonts w:ascii="Tahoma" w:hAnsi="Tahoma" w:cs="Tahoma"/>
          <w:b/>
          <w:i/>
        </w:rPr>
        <w:t>jobTitle</w:t>
      </w:r>
      <w:proofErr w:type="spellEnd"/>
      <w:r>
        <w:rPr>
          <w:rFonts w:ascii="Tahoma" w:hAnsi="Tahoma" w:cs="Tahoma"/>
          <w:b/>
          <w:i/>
        </w:rPr>
        <w:t>]</w:t>
      </w:r>
      <w:r w:rsidRPr="00AD2310">
        <w:rPr>
          <w:rFonts w:ascii="Tahoma" w:hAnsi="Tahoma" w:cs="Tahoma"/>
          <w:b/>
          <w:i/>
        </w:rPr>
        <w:t>,</w:t>
      </w:r>
      <w:r>
        <w:rPr>
          <w:rFonts w:ascii="Tahoma" w:hAnsi="Tahoma" w:cs="Tahoma"/>
          <w:b/>
        </w:rPr>
        <w:t xml:space="preserve"> </w:t>
      </w:r>
      <w:r w:rsidRPr="005F1C37">
        <w:rPr>
          <w:rFonts w:ascii="Tahoma" w:hAnsi="Tahoma" w:cs="Tahoma"/>
          <w:lang w:val="id-ID"/>
        </w:rPr>
        <w:t xml:space="preserve">melalui </w:t>
      </w:r>
      <w:proofErr w:type="spellStart"/>
      <w:r w:rsidRPr="005F1C37">
        <w:rPr>
          <w:rFonts w:ascii="Tahoma" w:hAnsi="Tahoma" w:cs="Tahoma"/>
        </w:rPr>
        <w:t>surat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dengan </w:t>
      </w:r>
      <w:proofErr w:type="spellStart"/>
      <w:r w:rsidRPr="005F1C37">
        <w:rPr>
          <w:rFonts w:ascii="Tahoma" w:hAnsi="Tahoma" w:cs="Tahoma"/>
        </w:rPr>
        <w:t>jangka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waktu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kontrak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selama</w:t>
      </w:r>
      <w:proofErr w:type="spellEnd"/>
      <w:r w:rsidRPr="005F1C37"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1 (Satu) </w:t>
      </w:r>
      <w:proofErr w:type="spellStart"/>
      <w:r>
        <w:rPr>
          <w:rFonts w:ascii="Tahoma" w:hAnsi="Tahoma" w:cs="Tahoma"/>
          <w:i/>
        </w:rPr>
        <w:t>tahun</w:t>
      </w:r>
      <w:proofErr w:type="spellEnd"/>
      <w:r w:rsidRPr="001C0122">
        <w:rPr>
          <w:rFonts w:ascii="Tahoma" w:hAnsi="Tahoma" w:cs="Tahoma"/>
          <w:lang w:val="id-ID"/>
        </w:rPr>
        <w:t xml:space="preserve"> terhitung</w:t>
      </w:r>
      <w:r w:rsidRPr="001C0122">
        <w:rPr>
          <w:rFonts w:ascii="Tahoma" w:hAnsi="Tahoma" w:cs="Tahoma"/>
        </w:rPr>
        <w:t xml:space="preserve"> </w:t>
      </w:r>
      <w:proofErr w:type="spellStart"/>
      <w:r w:rsidRPr="001C0122">
        <w:rPr>
          <w:rFonts w:ascii="Tahoma" w:hAnsi="Tahoma" w:cs="Tahoma"/>
        </w:rPr>
        <w:t>mulai</w:t>
      </w:r>
      <w:proofErr w:type="spellEnd"/>
      <w:r w:rsidRPr="001C0122">
        <w:rPr>
          <w:rFonts w:ascii="Tahoma" w:hAnsi="Tahoma" w:cs="Tahoma"/>
          <w:lang w:val="id-ID"/>
        </w:rPr>
        <w:t xml:space="preserve"> dari tanggal</w:t>
      </w:r>
      <w:r w:rsidRPr="001C0122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i/>
        </w:rPr>
        <w:t>[</w:t>
      </w:r>
      <w:proofErr w:type="spellStart"/>
      <w:r>
        <w:rPr>
          <w:rFonts w:ascii="Tahoma" w:hAnsi="Tahoma" w:cs="Tahoma"/>
          <w:b/>
          <w:i/>
        </w:rPr>
        <w:t>dateStart</w:t>
      </w:r>
      <w:proofErr w:type="spellEnd"/>
      <w:r>
        <w:rPr>
          <w:rFonts w:ascii="Tahoma" w:hAnsi="Tahoma" w:cs="Tahoma"/>
          <w:b/>
          <w:i/>
        </w:rPr>
        <w:t xml:space="preserve">]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i/>
        </w:rPr>
        <w:t>[</w:t>
      </w:r>
      <w:proofErr w:type="spellStart"/>
      <w:r>
        <w:rPr>
          <w:rFonts w:ascii="Tahoma" w:hAnsi="Tahoma" w:cs="Tahoma"/>
          <w:b/>
          <w:i/>
        </w:rPr>
        <w:t>dateEnd</w:t>
      </w:r>
      <w:proofErr w:type="spellEnd"/>
      <w:r>
        <w:rPr>
          <w:rFonts w:ascii="Tahoma" w:hAnsi="Tahoma" w:cs="Tahoma"/>
          <w:b/>
          <w:i/>
        </w:rPr>
        <w:t>].</w:t>
      </w:r>
    </w:p>
    <w:p w14:paraId="6DEEA511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lang w:val="id-ID"/>
        </w:rPr>
        <w:t>Karyawan akan ditempatkan</w:t>
      </w:r>
      <w:r>
        <w:rPr>
          <w:rFonts w:ascii="Tahoma" w:hAnsi="Tahoma" w:cs="Tahoma"/>
        </w:rPr>
        <w:t xml:space="preserve"> di</w:t>
      </w:r>
      <w:r>
        <w:rPr>
          <w:rFonts w:ascii="Tahoma" w:hAnsi="Tahoma" w:cs="Tahoma"/>
          <w:lang w:val="id-ID"/>
        </w:rPr>
        <w:t xml:space="preserve"> proyek PAL Surabaya dan setuju bekerja d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ditugaskan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perusahaan</w:t>
      </w:r>
      <w:proofErr w:type="spellEnd"/>
      <w:r w:rsidRPr="0044009D">
        <w:rPr>
          <w:rFonts w:ascii="Tahoma" w:hAnsi="Tahoma" w:cs="Tahoma"/>
          <w:lang w:val="id-ID"/>
        </w:rPr>
        <w:t>.</w:t>
      </w:r>
    </w:p>
    <w:p w14:paraId="773F7522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pada umumnya adalah 5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hari kerja dengan total 8</w:t>
      </w:r>
      <w:r>
        <w:rPr>
          <w:rFonts w:ascii="Tahoma" w:hAnsi="Tahoma" w:cs="Tahoma"/>
        </w:rPr>
        <w:t xml:space="preserve"> </w:t>
      </w:r>
      <w:r w:rsidRPr="001A0AF7">
        <w:rPr>
          <w:rFonts w:ascii="Tahoma" w:hAnsi="Tahoma" w:cs="Tahoma"/>
          <w:lang w:val="id-ID"/>
        </w:rPr>
        <w:t>(delapan) jam kerja perhari dan 1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istirahat atau 40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kerja per minggu, namun demikian karyawan setuju untuk bekerja melebihi waktu tersebut bila dibutuhkan untuk mengatasi penyelesaian tugas atau pekerjaan yang menjadi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tanggung</w:t>
      </w:r>
      <w:r w:rsidRPr="001A0AF7">
        <w:rPr>
          <w:rFonts w:ascii="Tahoma" w:hAnsi="Tahoma" w:cs="Tahoma"/>
          <w:lang w:val="id-ID"/>
        </w:rPr>
        <w:t>jawab karyawan.</w:t>
      </w:r>
    </w:p>
    <w:p w14:paraId="587D9236" w14:textId="77777777" w:rsidR="00151ABA" w:rsidRPr="001A0AF7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yang ditentukan oleh Perusahaan adalah :</w:t>
      </w:r>
    </w:p>
    <w:p w14:paraId="645EFB01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Hari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Senin  –  Jum’at</w:t>
      </w:r>
    </w:p>
    <w:p w14:paraId="2AD049F4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Jam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08.30  –  17.30</w:t>
      </w:r>
    </w:p>
    <w:p w14:paraId="13B1E165" w14:textId="77777777" w:rsidR="00151ABA" w:rsidRPr="002D0F2E" w:rsidRDefault="00151ABA" w:rsidP="00151ABA">
      <w:pPr>
        <w:tabs>
          <w:tab w:val="left" w:pos="450"/>
        </w:tabs>
        <w:spacing w:after="120"/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</w:r>
      <w:r w:rsidRPr="00D920FE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Istirahat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12.00</w:t>
      </w:r>
      <w:r w:rsidRPr="004125B6">
        <w:rPr>
          <w:rFonts w:ascii="Tahoma" w:hAnsi="Tahoma" w:cs="Tahoma"/>
          <w:lang w:val="id-ID"/>
        </w:rPr>
        <w:t xml:space="preserve">  –  13.00</w:t>
      </w:r>
      <w:r>
        <w:rPr>
          <w:rFonts w:ascii="Tahoma" w:hAnsi="Tahoma" w:cs="Tahoma"/>
        </w:rPr>
        <w:t xml:space="preserve"> </w:t>
      </w:r>
    </w:p>
    <w:p w14:paraId="2A20ABAC" w14:textId="77777777" w:rsidR="00151ABA" w:rsidRPr="004125B6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Biaya pe</w:t>
      </w:r>
      <w:r w:rsidRPr="00D920FE">
        <w:rPr>
          <w:rFonts w:ascii="Tahoma" w:hAnsi="Tahoma" w:cs="Tahoma"/>
          <w:lang w:val="id-ID"/>
        </w:rPr>
        <w:t>r</w:t>
      </w:r>
      <w:r w:rsidRPr="004125B6">
        <w:rPr>
          <w:rFonts w:ascii="Tahoma" w:hAnsi="Tahoma" w:cs="Tahoma"/>
          <w:lang w:val="id-ID"/>
        </w:rPr>
        <w:t xml:space="preserve">jalanan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akomodasi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yang diperlukan untuk </w:t>
      </w:r>
      <w:r w:rsidRPr="00D920FE">
        <w:rPr>
          <w:rFonts w:ascii="Tahoma" w:hAnsi="Tahoma" w:cs="Tahoma"/>
          <w:lang w:val="id-ID"/>
        </w:rPr>
        <w:t>tugas k</w:t>
      </w:r>
      <w:r w:rsidRPr="004125B6">
        <w:rPr>
          <w:rFonts w:ascii="Tahoma" w:hAnsi="Tahoma" w:cs="Tahoma"/>
          <w:lang w:val="id-ID"/>
        </w:rPr>
        <w:t>aryawana</w:t>
      </w:r>
      <w:r>
        <w:rPr>
          <w:rFonts w:ascii="Tahoma" w:hAnsi="Tahoma" w:cs="Tahoma"/>
          <w:lang w:val="id-ID"/>
        </w:rPr>
        <w:t xml:space="preserve">n akan dibayar oleh Perusahaan </w:t>
      </w:r>
      <w:r w:rsidRPr="004125B6">
        <w:rPr>
          <w:rFonts w:ascii="Tahoma" w:hAnsi="Tahoma" w:cs="Tahoma"/>
          <w:lang w:val="id-ID"/>
        </w:rPr>
        <w:t>dengan mengembalikan bukti-bukti yang sah sesuai aturan yang berlaku di Perusahaan.</w:t>
      </w:r>
    </w:p>
    <w:p w14:paraId="4266A001" w14:textId="77777777" w:rsidR="00151ABA" w:rsidRDefault="00151ABA" w:rsidP="00151ABA">
      <w:pPr>
        <w:tabs>
          <w:tab w:val="left" w:pos="900"/>
        </w:tabs>
        <w:spacing w:after="120"/>
        <w:ind w:left="907" w:hanging="547"/>
        <w:jc w:val="center"/>
        <w:rPr>
          <w:rFonts w:ascii="Tahoma" w:hAnsi="Tahoma" w:cs="Tahoma"/>
          <w:b/>
        </w:rPr>
      </w:pPr>
    </w:p>
    <w:p w14:paraId="76151AE1" w14:textId="77777777" w:rsidR="00151ABA" w:rsidRPr="00131168" w:rsidRDefault="00151ABA" w:rsidP="00151ABA">
      <w:pPr>
        <w:tabs>
          <w:tab w:val="left" w:pos="900"/>
        </w:tabs>
        <w:ind w:left="900" w:hanging="54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I</w:t>
      </w:r>
      <w:r w:rsidRPr="00131168">
        <w:rPr>
          <w:rFonts w:ascii="Tahoma" w:hAnsi="Tahoma" w:cs="Tahoma"/>
          <w:b/>
        </w:rPr>
        <w:t>II</w:t>
      </w:r>
    </w:p>
    <w:p w14:paraId="22B525BF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HAK DAN KEWAJIBAN KARYAWAN</w:t>
      </w:r>
      <w:r w:rsidRPr="00131168">
        <w:rPr>
          <w:rFonts w:ascii="Tahoma" w:hAnsi="Tahoma" w:cs="Tahoma"/>
          <w:lang w:val="id-ID"/>
        </w:rPr>
        <w:tab/>
      </w:r>
    </w:p>
    <w:p w14:paraId="1A75DB8B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mempunyai kewajiban untuk mentaati</w:t>
      </w:r>
      <w:r>
        <w:rPr>
          <w:rFonts w:ascii="Tahoma" w:hAnsi="Tahoma" w:cs="Tahoma"/>
          <w:lang w:val="id-ID"/>
        </w:rPr>
        <w:t xml:space="preserve"> segala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peraturan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ketetapan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kebijakan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dan persyaratan kerja </w:t>
      </w: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diberlakukan</w:t>
      </w:r>
      <w:proofErr w:type="spellEnd"/>
      <w:r>
        <w:rPr>
          <w:rFonts w:ascii="Tahoma" w:hAnsi="Tahoma" w:cs="Tahoma"/>
        </w:rPr>
        <w:t xml:space="preserve"> oleh </w:t>
      </w:r>
      <w:r w:rsidRPr="004125B6">
        <w:rPr>
          <w:rFonts w:ascii="Tahoma" w:hAnsi="Tahoma" w:cs="Tahoma"/>
          <w:lang w:val="id-ID"/>
        </w:rPr>
        <w:t>Perusahaan.</w:t>
      </w:r>
    </w:p>
    <w:p w14:paraId="36741E17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</w:t>
      </w:r>
      <w:r w:rsidRPr="00D920FE">
        <w:rPr>
          <w:rFonts w:ascii="Tahoma" w:hAnsi="Tahoma" w:cs="Tahoma"/>
          <w:lang w:val="id-ID"/>
        </w:rPr>
        <w:t xml:space="preserve">harus berada atau telah </w:t>
      </w:r>
      <w:r w:rsidRPr="004125B6">
        <w:rPr>
          <w:rFonts w:ascii="Tahoma" w:hAnsi="Tahoma" w:cs="Tahoma"/>
          <w:lang w:val="id-ID"/>
        </w:rPr>
        <w:t xml:space="preserve">hadir di tempat </w:t>
      </w:r>
      <w:r w:rsidRPr="00D920FE">
        <w:rPr>
          <w:rFonts w:ascii="Tahoma" w:hAnsi="Tahoma" w:cs="Tahoma"/>
          <w:lang w:val="id-ID"/>
        </w:rPr>
        <w:t xml:space="preserve">kerja </w:t>
      </w:r>
      <w:r w:rsidRPr="004125B6">
        <w:rPr>
          <w:rFonts w:ascii="Tahoma" w:hAnsi="Tahoma" w:cs="Tahoma"/>
          <w:lang w:val="id-ID"/>
        </w:rPr>
        <w:t xml:space="preserve">masing-masing pada waktu </w:t>
      </w:r>
      <w:r w:rsidRPr="00D920FE">
        <w:rPr>
          <w:rFonts w:ascii="Tahoma" w:hAnsi="Tahoma" w:cs="Tahoma"/>
          <w:lang w:val="id-ID"/>
        </w:rPr>
        <w:t xml:space="preserve">jam kerja </w:t>
      </w:r>
      <w:r>
        <w:rPr>
          <w:rFonts w:ascii="Tahoma" w:hAnsi="Tahoma" w:cs="Tahoma"/>
          <w:lang w:val="id-ID"/>
        </w:rPr>
        <w:t>yang telah ditetapkan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>dan demikian pula pada waktu pulang</w:t>
      </w:r>
      <w:r w:rsidRPr="00D920FE">
        <w:rPr>
          <w:rFonts w:ascii="Tahoma" w:hAnsi="Tahoma" w:cs="Tahoma"/>
          <w:lang w:val="id-ID"/>
        </w:rPr>
        <w:t>,</w:t>
      </w:r>
      <w:r w:rsidRPr="004125B6">
        <w:rPr>
          <w:rFonts w:ascii="Tahoma" w:hAnsi="Tahoma" w:cs="Tahoma"/>
          <w:lang w:val="id-ID"/>
        </w:rPr>
        <w:t xml:space="preserve"> </w:t>
      </w:r>
      <w:r w:rsidRPr="00D920FE">
        <w:rPr>
          <w:rFonts w:ascii="Tahoma" w:hAnsi="Tahoma" w:cs="Tahoma"/>
          <w:lang w:val="id-ID"/>
        </w:rPr>
        <w:t xml:space="preserve">Karyawan </w:t>
      </w:r>
      <w:r w:rsidRPr="004125B6">
        <w:rPr>
          <w:rFonts w:ascii="Tahoma" w:hAnsi="Tahoma" w:cs="Tahoma"/>
          <w:lang w:val="id-ID"/>
        </w:rPr>
        <w:t xml:space="preserve">meninggalkan </w:t>
      </w:r>
      <w:r w:rsidRPr="00D920FE">
        <w:rPr>
          <w:rFonts w:ascii="Tahoma" w:hAnsi="Tahoma" w:cs="Tahoma"/>
          <w:lang w:val="id-ID"/>
        </w:rPr>
        <w:t xml:space="preserve">tugas </w:t>
      </w:r>
      <w:proofErr w:type="spellStart"/>
      <w:r>
        <w:rPr>
          <w:rFonts w:ascii="Tahoma" w:hAnsi="Tahoma" w:cs="Tahoma"/>
        </w:rPr>
        <w:t>ke</w:t>
      </w:r>
      <w:proofErr w:type="spellEnd"/>
      <w:r w:rsidRPr="00D920FE">
        <w:rPr>
          <w:rFonts w:ascii="Tahoma" w:hAnsi="Tahoma" w:cs="Tahoma"/>
          <w:lang w:val="id-ID"/>
        </w:rPr>
        <w:t>k</w:t>
      </w:r>
      <w:r w:rsidRPr="004125B6">
        <w:rPr>
          <w:rFonts w:ascii="Tahoma" w:hAnsi="Tahoma" w:cs="Tahoma"/>
          <w:lang w:val="id-ID"/>
        </w:rPr>
        <w:t xml:space="preserve">aryawanan </w:t>
      </w:r>
      <w:r w:rsidRPr="00D920FE">
        <w:rPr>
          <w:rFonts w:ascii="Tahoma" w:hAnsi="Tahoma" w:cs="Tahoma"/>
          <w:lang w:val="id-ID"/>
        </w:rPr>
        <w:t>sesudah jam kerja</w:t>
      </w:r>
      <w:r>
        <w:rPr>
          <w:rFonts w:ascii="Tahoma" w:hAnsi="Tahoma" w:cs="Tahoma"/>
          <w:lang w:val="id-ID"/>
        </w:rPr>
        <w:t xml:space="preserve"> apabila tidak ada tugas lembur dari atasan.</w:t>
      </w:r>
    </w:p>
    <w:p w14:paraId="1FB333D8" w14:textId="77777777" w:rsidR="00151ABA" w:rsidRPr="009B7C24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mengisi absensi pada tempat yang telah d</w:t>
      </w:r>
      <w:r>
        <w:rPr>
          <w:rFonts w:ascii="Tahoma" w:hAnsi="Tahoma" w:cs="Tahoma"/>
          <w:lang w:val="id-ID"/>
        </w:rPr>
        <w:t>itetapkan baik pada waktu masuk</w:t>
      </w:r>
      <w:r w:rsidRPr="00D920FE">
        <w:rPr>
          <w:rFonts w:ascii="Tahoma" w:hAnsi="Tahoma" w:cs="Tahoma"/>
          <w:lang w:val="id-ID"/>
        </w:rPr>
        <w:t xml:space="preserve"> maupun </w:t>
      </w:r>
      <w:r w:rsidRPr="004125B6">
        <w:rPr>
          <w:rFonts w:ascii="Tahoma" w:hAnsi="Tahoma" w:cs="Tahoma"/>
          <w:lang w:val="id-ID"/>
        </w:rPr>
        <w:t>pulang bekerja dan harus diisi oleh Karyawan sendiri.</w:t>
      </w:r>
    </w:p>
    <w:p w14:paraId="38D8B6FE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</w:rPr>
      </w:pPr>
      <w:r w:rsidRPr="00CB4195">
        <w:rPr>
          <w:rFonts w:ascii="Tahoma" w:hAnsi="Tahoma" w:cs="Tahoma"/>
          <w:lang w:val="id-ID"/>
        </w:rPr>
        <w:t>Perusahaan akan melakukan pemotongan gaji apabila karyawan terlambat hadir 15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(lima</w:t>
      </w:r>
      <w:r>
        <w:rPr>
          <w:rFonts w:ascii="Tahoma" w:hAnsi="Tahoma" w:cs="Tahoma"/>
        </w:rPr>
        <w:t xml:space="preserve">- </w:t>
      </w:r>
      <w:r w:rsidRPr="00CB4195">
        <w:rPr>
          <w:rFonts w:ascii="Tahoma" w:hAnsi="Tahoma" w:cs="Tahoma"/>
          <w:lang w:val="id-ID"/>
        </w:rPr>
        <w:t xml:space="preserve">belas) menit setiap hari, maksimal 5(lima) kali dalam satu bulan. </w:t>
      </w:r>
    </w:p>
    <w:p w14:paraId="6CF0F9B9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wajib mengikuti dan mematuhi seluruh petunjuk-petunjuk atau instruksi-instruksi yang diberikan oleh atasannya </w:t>
      </w:r>
      <w:r>
        <w:rPr>
          <w:rFonts w:ascii="Tahoma" w:hAnsi="Tahoma" w:cs="Tahoma"/>
        </w:rPr>
        <w:t>dan/</w:t>
      </w:r>
      <w:r w:rsidRPr="004125B6">
        <w:rPr>
          <w:rFonts w:ascii="Tahoma" w:hAnsi="Tahoma" w:cs="Tahoma"/>
          <w:lang w:val="id-ID"/>
        </w:rPr>
        <w:t>atau Pimpinan Perusahaan yang berwenang memberikan petunjuk-petunjuk atau instruksi tersebut.</w:t>
      </w:r>
    </w:p>
    <w:p w14:paraId="73A92B09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melaksanakan tugas K</w:t>
      </w:r>
      <w:proofErr w:type="spellStart"/>
      <w:r>
        <w:rPr>
          <w:rFonts w:ascii="Tahoma" w:hAnsi="Tahoma" w:cs="Tahoma"/>
        </w:rPr>
        <w:t>ek</w:t>
      </w:r>
      <w:proofErr w:type="spellEnd"/>
      <w:r w:rsidRPr="004125B6">
        <w:rPr>
          <w:rFonts w:ascii="Tahoma" w:hAnsi="Tahoma" w:cs="Tahoma"/>
          <w:lang w:val="id-ID"/>
        </w:rPr>
        <w:t>aryawanan yang telah ditentukan oleh Perusahaan.</w:t>
      </w:r>
    </w:p>
    <w:p w14:paraId="3BE4E9C9" w14:textId="77777777" w:rsidR="00151ABA" w:rsidRPr="00B37C5E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bersedia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untuk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ditempatkan</w:t>
      </w:r>
      <w:proofErr w:type="spellEnd"/>
      <w:r w:rsidRPr="00B37C5E">
        <w:rPr>
          <w:rFonts w:ascii="Tahoma" w:hAnsi="Tahoma" w:cs="Tahoma"/>
        </w:rPr>
        <w:t xml:space="preserve"> di </w:t>
      </w:r>
      <w:proofErr w:type="spellStart"/>
      <w:r w:rsidRPr="00B37C5E">
        <w:rPr>
          <w:rFonts w:ascii="Tahoma" w:hAnsi="Tahoma" w:cs="Tahoma"/>
        </w:rPr>
        <w:t>seluruh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kota</w:t>
      </w:r>
      <w:proofErr w:type="spellEnd"/>
      <w:r w:rsidRPr="00B37C5E">
        <w:rPr>
          <w:rFonts w:ascii="Tahoma" w:hAnsi="Tahoma" w:cs="Tahoma"/>
        </w:rPr>
        <w:t xml:space="preserve"> di Indonesia dan di </w:t>
      </w:r>
      <w:proofErr w:type="spellStart"/>
      <w:r w:rsidRPr="00B37C5E">
        <w:rPr>
          <w:rFonts w:ascii="Tahoma" w:hAnsi="Tahoma" w:cs="Tahoma"/>
        </w:rPr>
        <w:t>Luar</w:t>
      </w:r>
      <w:proofErr w:type="spellEnd"/>
      <w:r w:rsidRPr="00B37C5E">
        <w:rPr>
          <w:rFonts w:ascii="Tahoma" w:hAnsi="Tahoma" w:cs="Tahoma"/>
        </w:rPr>
        <w:t xml:space="preserve"> negeri </w:t>
      </w:r>
      <w:proofErr w:type="spellStart"/>
      <w:r w:rsidRPr="00B37C5E">
        <w:rPr>
          <w:rFonts w:ascii="Tahoma" w:hAnsi="Tahoma" w:cs="Tahoma"/>
        </w:rPr>
        <w:t>jika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ditugaskan</w:t>
      </w:r>
      <w:proofErr w:type="spellEnd"/>
      <w:r w:rsidRPr="00B37C5E">
        <w:rPr>
          <w:rFonts w:ascii="Tahoma" w:hAnsi="Tahoma" w:cs="Tahoma"/>
        </w:rPr>
        <w:t xml:space="preserve"> oleh Perusahaan dan </w:t>
      </w:r>
      <w:proofErr w:type="spellStart"/>
      <w:r w:rsidRPr="00B37C5E">
        <w:rPr>
          <w:rFonts w:ascii="Tahoma" w:hAnsi="Tahoma" w:cs="Tahoma"/>
        </w:rPr>
        <w:t>apabila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menolak</w:t>
      </w:r>
      <w:proofErr w:type="spellEnd"/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maka</w:t>
      </w:r>
      <w:proofErr w:type="spellEnd"/>
      <w:r w:rsidRPr="00B37C5E">
        <w:rPr>
          <w:rFonts w:ascii="Tahoma" w:hAnsi="Tahoma" w:cs="Tahoma"/>
        </w:rPr>
        <w:t xml:space="preserve"> Perusaha</w:t>
      </w:r>
      <w:r>
        <w:rPr>
          <w:rFonts w:ascii="Tahoma" w:hAnsi="Tahoma" w:cs="Tahoma"/>
        </w:rPr>
        <w:t xml:space="preserve">an </w:t>
      </w:r>
      <w:proofErr w:type="spellStart"/>
      <w:r>
        <w:rPr>
          <w:rFonts w:ascii="Tahoma" w:hAnsi="Tahoma" w:cs="Tahoma"/>
        </w:rPr>
        <w:t>berhak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memutuskan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tanpa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kompensasi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apapun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kepada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>.</w:t>
      </w:r>
    </w:p>
    <w:p w14:paraId="57E9A50D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menjaga serta memelihara dengan baik semua milik Perusahaan dan segera melaporkan kepada Pimpinan Perusahaan/</w:t>
      </w:r>
      <w:r w:rsidRPr="00D920FE">
        <w:rPr>
          <w:rFonts w:ascii="Tahoma" w:hAnsi="Tahoma" w:cs="Tahoma"/>
          <w:lang w:val="id-ID"/>
        </w:rPr>
        <w:t>A</w:t>
      </w:r>
      <w:r w:rsidRPr="004125B6">
        <w:rPr>
          <w:rFonts w:ascii="Tahoma" w:hAnsi="Tahoma" w:cs="Tahoma"/>
          <w:lang w:val="id-ID"/>
        </w:rPr>
        <w:t>tasannya apabila mengetahui hal-hal yang dapat menimbulkan bahaya atau kerugian Perusahaan.</w:t>
      </w:r>
    </w:p>
    <w:p w14:paraId="396DC62E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37C5E">
        <w:rPr>
          <w:rFonts w:ascii="Tahoma" w:hAnsi="Tahoma" w:cs="Tahoma"/>
          <w:lang w:val="id-ID"/>
        </w:rPr>
        <w:t xml:space="preserve">Karyawan wajib </w:t>
      </w:r>
      <w:proofErr w:type="spellStart"/>
      <w:r w:rsidRPr="00B37C5E">
        <w:rPr>
          <w:rFonts w:ascii="Tahoma" w:hAnsi="Tahoma" w:cs="Tahoma"/>
        </w:rPr>
        <w:t>merahasiakan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segala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sesuatu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milik</w:t>
      </w:r>
      <w:proofErr w:type="spellEnd"/>
      <w:r w:rsidRPr="00B37C5E">
        <w:rPr>
          <w:rFonts w:ascii="Tahoma" w:hAnsi="Tahoma" w:cs="Tahoma"/>
        </w:rPr>
        <w:t xml:space="preserve"> Perusahaan dan </w:t>
      </w:r>
      <w:proofErr w:type="spellStart"/>
      <w:r w:rsidRPr="00B37C5E">
        <w:rPr>
          <w:rFonts w:ascii="Tahoma" w:hAnsi="Tahoma" w:cs="Tahoma"/>
        </w:rPr>
        <w:t>Rahasia</w:t>
      </w:r>
      <w:proofErr w:type="spellEnd"/>
      <w:r w:rsidRPr="00B37C5E">
        <w:rPr>
          <w:rFonts w:ascii="Tahoma" w:hAnsi="Tahoma" w:cs="Tahoma"/>
        </w:rPr>
        <w:t xml:space="preserve"> Perusahaan </w:t>
      </w:r>
      <w:r w:rsidRPr="00B37C5E">
        <w:rPr>
          <w:rFonts w:ascii="Tahoma" w:hAnsi="Tahoma" w:cs="Tahoma"/>
          <w:lang w:val="id-ID"/>
        </w:rPr>
        <w:t>terhadap siapapun mengenai segala hal yang diketahuinya mengenai Perusahaan</w:t>
      </w:r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baik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saat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maupun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dikemudian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hari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setelah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berhenti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bekerja</w:t>
      </w:r>
      <w:proofErr w:type="spellEnd"/>
      <w:r w:rsidRPr="00B37C5E">
        <w:rPr>
          <w:rFonts w:ascii="Tahoma" w:hAnsi="Tahoma" w:cs="Tahoma"/>
        </w:rPr>
        <w:t>.</w:t>
      </w:r>
    </w:p>
    <w:p w14:paraId="4358A01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wajib melaporkan kepada Pimpinan Perusahaan apabila ada perubahan-perubahan atas status dirinya, susunan keluarga, perubahan alamat dan sebagainya.</w:t>
      </w:r>
    </w:p>
    <w:p w14:paraId="3A03445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 xml:space="preserve">Setiap Karyawan wajib memeriksa semua alat-alat kerja masing-masing sebelum mulai bekerja atau akan meninggalkan Karyawanan, agar benar-benar tidak akan menimbulkan kerusakan/bahaya yang akan mengganggu Karyawan </w:t>
      </w:r>
      <w:proofErr w:type="spellStart"/>
      <w:r w:rsidRPr="00DF63F3">
        <w:rPr>
          <w:rFonts w:ascii="Tahoma" w:hAnsi="Tahoma" w:cs="Tahoma"/>
        </w:rPr>
        <w:t>lainnya</w:t>
      </w:r>
      <w:proofErr w:type="spellEnd"/>
      <w:r w:rsidRPr="00DF63F3">
        <w:rPr>
          <w:rFonts w:ascii="Tahoma" w:hAnsi="Tahoma" w:cs="Tahoma"/>
        </w:rPr>
        <w:t>.</w:t>
      </w:r>
    </w:p>
    <w:p w14:paraId="2A6276BB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mempunyai kewajiban dalam Pembuatan Laporan Bulanan Kerja secara tertulis atau lisan sesuai Job Description  / Tugas yang menjadi tanggung jawab Karyawan.</w:t>
      </w:r>
    </w:p>
    <w:p w14:paraId="1E71C0B2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berkewajiban me</w:t>
      </w:r>
      <w:r>
        <w:rPr>
          <w:rFonts w:ascii="Tahoma" w:hAnsi="Tahoma" w:cs="Tahoma"/>
          <w:lang w:val="id-ID"/>
        </w:rPr>
        <w:t>mberitahukan secara tertulis</w:t>
      </w:r>
      <w:r>
        <w:rPr>
          <w:rFonts w:ascii="Tahoma" w:hAnsi="Tahoma" w:cs="Tahoma"/>
        </w:rPr>
        <w:t xml:space="preserve"> minimal</w:t>
      </w:r>
      <w:r>
        <w:rPr>
          <w:rFonts w:ascii="Tahoma" w:hAnsi="Tahoma" w:cs="Tahoma"/>
          <w:lang w:val="id-ID"/>
        </w:rPr>
        <w:t xml:space="preserve"> 30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 puluh)</w:t>
      </w:r>
      <w:r>
        <w:rPr>
          <w:rFonts w:ascii="Tahoma" w:hAnsi="Tahoma" w:cs="Tahoma"/>
          <w:lang w:val="id-ID"/>
        </w:rPr>
        <w:t xml:space="preserve"> hari sebelum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pengunduran diri </w:t>
      </w:r>
      <w:r w:rsidRPr="004125B6">
        <w:rPr>
          <w:rFonts w:ascii="Tahoma" w:hAnsi="Tahoma" w:cs="Tahoma"/>
          <w:lang w:val="id-ID"/>
        </w:rPr>
        <w:t>dari Pekerjaan dan melaku</w:t>
      </w:r>
      <w:r>
        <w:rPr>
          <w:rFonts w:ascii="Tahoma" w:hAnsi="Tahoma" w:cs="Tahoma"/>
          <w:lang w:val="id-ID"/>
        </w:rPr>
        <w:t>kan serah terima kepada atasannya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atas semua pekerjaan,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menyerahkan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semua</w:t>
      </w:r>
      <w:proofErr w:type="spellEnd"/>
      <w:r>
        <w:rPr>
          <w:rFonts w:ascii="Tahoma" w:hAnsi="Tahoma" w:cs="Tahoma"/>
        </w:rPr>
        <w:t xml:space="preserve"> asset </w:t>
      </w:r>
      <w:r w:rsidRPr="004125B6">
        <w:rPr>
          <w:rFonts w:ascii="Tahoma" w:hAnsi="Tahoma" w:cs="Tahoma"/>
          <w:lang w:val="id-ID"/>
        </w:rPr>
        <w:t xml:space="preserve">inventaris kantor yang digunakan </w:t>
      </w:r>
      <w:r>
        <w:rPr>
          <w:rFonts w:ascii="Tahoma" w:hAnsi="Tahoma" w:cs="Tahoma"/>
        </w:rPr>
        <w:t>minimal 7 (</w:t>
      </w:r>
      <w:proofErr w:type="spellStart"/>
      <w:r>
        <w:rPr>
          <w:rFonts w:ascii="Tahoma" w:hAnsi="Tahoma" w:cs="Tahoma"/>
        </w:rPr>
        <w:t>tujuh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sebelum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pengunduran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diri</w:t>
      </w:r>
      <w:proofErr w:type="spellStart"/>
      <w:r>
        <w:rPr>
          <w:rFonts w:ascii="Tahoma" w:hAnsi="Tahoma" w:cs="Tahoma"/>
        </w:rPr>
        <w:t>nya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0CFA4190" w14:textId="77777777" w:rsidR="00151ABA" w:rsidRPr="005C011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5C0116">
        <w:rPr>
          <w:rFonts w:ascii="Tahoma" w:hAnsi="Tahoma" w:cs="Tahoma"/>
        </w:rPr>
        <w:t xml:space="preserve">Perusahaan </w:t>
      </w:r>
      <w:proofErr w:type="spellStart"/>
      <w:r w:rsidRPr="005C0116">
        <w:rPr>
          <w:rFonts w:ascii="Tahoma" w:hAnsi="Tahoma" w:cs="Tahoma"/>
        </w:rPr>
        <w:t>berhak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menggunakan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mengambil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alih</w:t>
      </w:r>
      <w:proofErr w:type="spellEnd"/>
      <w:r w:rsidRPr="005C0116">
        <w:rPr>
          <w:rFonts w:ascii="Tahoma" w:hAnsi="Tahoma" w:cs="Tahoma"/>
        </w:rPr>
        <w:t xml:space="preserve">, dan </w:t>
      </w:r>
      <w:proofErr w:type="spellStart"/>
      <w:r w:rsidRPr="005C0116">
        <w:rPr>
          <w:rFonts w:ascii="Tahoma" w:hAnsi="Tahoma" w:cs="Tahoma"/>
        </w:rPr>
        <w:t>memiliki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hasil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kerja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laporan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hal</w:t>
      </w:r>
      <w:proofErr w:type="spellEnd"/>
      <w:r w:rsidRPr="005C0116">
        <w:rPr>
          <w:rFonts w:ascii="Tahoma" w:hAnsi="Tahoma" w:cs="Tahoma"/>
        </w:rPr>
        <w:t xml:space="preserve"> lain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yang </w:t>
      </w:r>
      <w:proofErr w:type="spellStart"/>
      <w:r w:rsidRPr="005C0116">
        <w:rPr>
          <w:rFonts w:ascii="Tahoma" w:hAnsi="Tahoma" w:cs="Tahoma"/>
        </w:rPr>
        <w:t>dihasilkan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diciptakan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dibuat</w:t>
      </w:r>
      <w:proofErr w:type="spellEnd"/>
      <w:r w:rsidRPr="005C0116">
        <w:rPr>
          <w:rFonts w:ascii="Tahoma" w:hAnsi="Tahoma" w:cs="Tahoma"/>
        </w:rPr>
        <w:t xml:space="preserve"> oleh </w:t>
      </w:r>
      <w:proofErr w:type="spellStart"/>
      <w:r w:rsidRPr="005C0116">
        <w:rPr>
          <w:rFonts w:ascii="Tahoma" w:hAnsi="Tahoma" w:cs="Tahoma"/>
        </w:rPr>
        <w:t>setiap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tersebut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kata lain </w:t>
      </w:r>
      <w:proofErr w:type="spellStart"/>
      <w:r w:rsidRPr="005C0116">
        <w:rPr>
          <w:rFonts w:ascii="Tahoma" w:hAnsi="Tahoma" w:cs="Tahoma"/>
        </w:rPr>
        <w:t>segala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pekerjaan</w:t>
      </w:r>
      <w:proofErr w:type="spellEnd"/>
      <w:r w:rsidRPr="005C0116">
        <w:rPr>
          <w:rFonts w:ascii="Tahoma" w:hAnsi="Tahoma" w:cs="Tahoma"/>
        </w:rPr>
        <w:t xml:space="preserve"> dan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menjadi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milik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. </w:t>
      </w:r>
      <w:proofErr w:type="spellStart"/>
      <w:r w:rsidRPr="005C0116">
        <w:rPr>
          <w:rFonts w:ascii="Tahoma" w:hAnsi="Tahoma" w:cs="Tahoma"/>
        </w:rPr>
        <w:t>Berkaitan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ketentuan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ini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tidak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melakukan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tuntutan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kemudian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hari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kepada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pihak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</w:p>
    <w:p w14:paraId="77B1DD11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DF63F3">
        <w:rPr>
          <w:rFonts w:ascii="Tahoma" w:hAnsi="Tahoma" w:cs="Tahoma"/>
        </w:rPr>
        <w:t>Karyawan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menyatakan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telah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menerima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penjelasan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memahami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aspek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tugas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tanggung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jawab</w:t>
      </w:r>
      <w:proofErr w:type="spellEnd"/>
      <w:r w:rsidRPr="00DF63F3">
        <w:rPr>
          <w:rFonts w:ascii="Tahoma" w:hAnsi="Tahoma" w:cs="Tahoma"/>
        </w:rPr>
        <w:t xml:space="preserve"> yang </w:t>
      </w:r>
      <w:proofErr w:type="spellStart"/>
      <w:r w:rsidRPr="00DF63F3">
        <w:rPr>
          <w:rFonts w:ascii="Tahoma" w:hAnsi="Tahoma" w:cs="Tahoma"/>
        </w:rPr>
        <w:t>dibebankan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kepadanya</w:t>
      </w:r>
      <w:proofErr w:type="spellEnd"/>
      <w:r w:rsidRPr="00DF63F3">
        <w:rPr>
          <w:rFonts w:ascii="Tahoma" w:hAnsi="Tahoma" w:cs="Tahoma"/>
        </w:rPr>
        <w:t xml:space="preserve"> oleh Perusahaan.</w:t>
      </w:r>
    </w:p>
    <w:p w14:paraId="7D7AD85F" w14:textId="77777777" w:rsidR="00151ABA" w:rsidRPr="005377EB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berhak mendapatkan imbalan</w:t>
      </w:r>
      <w:r>
        <w:rPr>
          <w:rFonts w:ascii="Tahoma" w:hAnsi="Tahoma" w:cs="Tahoma"/>
          <w:lang w:val="id-ID"/>
        </w:rPr>
        <w:t xml:space="preserve"> Jasa berupa gaji yang dibayar</w:t>
      </w:r>
      <w:proofErr w:type="spellStart"/>
      <w:r>
        <w:rPr>
          <w:rFonts w:ascii="Tahoma" w:hAnsi="Tahoma" w:cs="Tahoma"/>
        </w:rPr>
        <w:t>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tanggal 28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(dua puluh delapan) </w:t>
      </w:r>
      <w:r>
        <w:rPr>
          <w:rFonts w:ascii="Tahoma" w:hAnsi="Tahoma" w:cs="Tahoma"/>
          <w:lang w:val="id-ID"/>
        </w:rPr>
        <w:t>tiap bulannya.</w:t>
      </w:r>
    </w:p>
    <w:p w14:paraId="6CCBB6CF" w14:textId="77777777" w:rsidR="00151ABA" w:rsidRPr="00B8612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8612A">
        <w:rPr>
          <w:rFonts w:ascii="Tahoma" w:hAnsi="Tahoma" w:cs="Tahoma"/>
          <w:lang w:val="id-ID"/>
        </w:rPr>
        <w:t xml:space="preserve">Karyawan yang telah melalui </w:t>
      </w:r>
      <w:r w:rsidRPr="00B8612A">
        <w:rPr>
          <w:rFonts w:ascii="Tahoma" w:hAnsi="Tahoma" w:cs="Tahoma"/>
        </w:rPr>
        <w:t xml:space="preserve">Masa </w:t>
      </w:r>
      <w:proofErr w:type="spellStart"/>
      <w:r w:rsidRPr="00B8612A">
        <w:rPr>
          <w:rFonts w:ascii="Tahoma" w:hAnsi="Tahoma" w:cs="Tahoma"/>
        </w:rPr>
        <w:t>Evaluasi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selama</w:t>
      </w:r>
      <w:proofErr w:type="spellEnd"/>
      <w:r w:rsidRPr="00B8612A">
        <w:rPr>
          <w:rFonts w:ascii="Tahoma" w:hAnsi="Tahoma" w:cs="Tahoma"/>
        </w:rPr>
        <w:t xml:space="preserve"> 3 (</w:t>
      </w:r>
      <w:proofErr w:type="spellStart"/>
      <w:r w:rsidRPr="00B8612A">
        <w:rPr>
          <w:rFonts w:ascii="Tahoma" w:hAnsi="Tahoma" w:cs="Tahoma"/>
        </w:rPr>
        <w:t>tiga</w:t>
      </w:r>
      <w:proofErr w:type="spellEnd"/>
      <w:r w:rsidRPr="00B8612A">
        <w:rPr>
          <w:rFonts w:ascii="Tahoma" w:hAnsi="Tahoma" w:cs="Tahoma"/>
        </w:rPr>
        <w:t xml:space="preserve">)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berhak mendapatkan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jaminan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Kesehatan</w:t>
      </w:r>
      <w:proofErr w:type="spellEnd"/>
      <w:r w:rsidRPr="00B8612A">
        <w:rPr>
          <w:rFonts w:ascii="Tahoma" w:hAnsi="Tahoma" w:cs="Tahoma"/>
        </w:rPr>
        <w:t xml:space="preserve"> (</w:t>
      </w:r>
      <w:proofErr w:type="spellStart"/>
      <w:r w:rsidRPr="00B8612A">
        <w:rPr>
          <w:rFonts w:ascii="Tahoma" w:hAnsi="Tahoma" w:cs="Tahoma"/>
        </w:rPr>
        <w:t>khusus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inap</w:t>
      </w:r>
      <w:proofErr w:type="spellEnd"/>
      <w:r w:rsidRPr="00B8612A">
        <w:rPr>
          <w:rFonts w:ascii="Tahoma" w:hAnsi="Tahoma" w:cs="Tahoma"/>
        </w:rPr>
        <w:t xml:space="preserve"> di </w:t>
      </w:r>
      <w:proofErr w:type="spellStart"/>
      <w:r w:rsidRPr="00B8612A">
        <w:rPr>
          <w:rFonts w:ascii="Tahoma" w:hAnsi="Tahoma" w:cs="Tahoma"/>
        </w:rPr>
        <w:t>Rumah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</w:t>
      </w:r>
      <w:r w:rsidRPr="00B8612A">
        <w:rPr>
          <w:rFonts w:ascii="Tahoma" w:hAnsi="Tahoma" w:cs="Tahoma"/>
        </w:rPr>
        <w:t>akit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rekanan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>) dan</w:t>
      </w:r>
      <w:r w:rsidRPr="00B8612A">
        <w:rPr>
          <w:rFonts w:ascii="Tahoma" w:hAnsi="Tahoma" w:cs="Tahoma"/>
          <w:lang w:val="id-ID"/>
        </w:rPr>
        <w:t xml:space="preserve"> </w:t>
      </w:r>
      <w:proofErr w:type="spellStart"/>
      <w:r w:rsidRPr="00B8612A">
        <w:rPr>
          <w:rFonts w:ascii="Tahoma" w:hAnsi="Tahoma" w:cs="Tahoma"/>
        </w:rPr>
        <w:t>penggantian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</w:t>
      </w:r>
      <w:r w:rsidRPr="00B8612A">
        <w:rPr>
          <w:rFonts w:ascii="Tahoma" w:hAnsi="Tahoma" w:cs="Tahoma"/>
        </w:rPr>
        <w:t>a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</w:t>
      </w:r>
      <w:r w:rsidRPr="00B8612A">
        <w:rPr>
          <w:rFonts w:ascii="Tahoma" w:hAnsi="Tahoma" w:cs="Tahoma"/>
        </w:rPr>
        <w:t>engobatan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untuk diri sendiri </w:t>
      </w:r>
      <w:proofErr w:type="spellStart"/>
      <w:r>
        <w:rPr>
          <w:rFonts w:ascii="Tahoma" w:hAnsi="Tahoma" w:cs="Tahoma"/>
        </w:rPr>
        <w:t>beserta</w:t>
      </w:r>
      <w:proofErr w:type="spellEnd"/>
      <w:r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keluarganya dengan memberikan bukti/kwitansi asli </w:t>
      </w:r>
      <w:r w:rsidRPr="00B8612A">
        <w:rPr>
          <w:rFonts w:ascii="Tahoma" w:hAnsi="Tahoma" w:cs="Tahoma"/>
        </w:rPr>
        <w:t xml:space="preserve">yang </w:t>
      </w:r>
      <w:r w:rsidRPr="00B8612A">
        <w:rPr>
          <w:rFonts w:ascii="Tahoma" w:hAnsi="Tahoma" w:cs="Tahoma"/>
          <w:lang w:val="id-ID"/>
        </w:rPr>
        <w:t>sah</w:t>
      </w:r>
      <w:r w:rsidRPr="00B8612A">
        <w:rPr>
          <w:rFonts w:ascii="Tahoma" w:hAnsi="Tahoma" w:cs="Tahoma"/>
        </w:rPr>
        <w:t xml:space="preserve">. Plafond </w:t>
      </w:r>
      <w:r w:rsidRPr="00B8612A">
        <w:rPr>
          <w:rFonts w:ascii="Tahoma" w:hAnsi="Tahoma" w:cs="Tahoma"/>
          <w:lang w:val="id-ID"/>
        </w:rPr>
        <w:t xml:space="preserve">besarnya </w:t>
      </w:r>
      <w:proofErr w:type="spellStart"/>
      <w:r w:rsidRPr="00B8612A">
        <w:rPr>
          <w:rFonts w:ascii="Tahoma" w:hAnsi="Tahoma" w:cs="Tahoma"/>
        </w:rPr>
        <w:t>biaya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penggantian </w:t>
      </w:r>
      <w:proofErr w:type="spellStart"/>
      <w:r w:rsidRPr="00B8612A">
        <w:rPr>
          <w:rFonts w:ascii="Tahoma" w:hAnsi="Tahoma" w:cs="Tahoma"/>
        </w:rPr>
        <w:t>pengobatan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dalam setahun </w:t>
      </w:r>
      <w:proofErr w:type="spellStart"/>
      <w:r w:rsidRPr="00B8612A">
        <w:rPr>
          <w:rFonts w:ascii="Tahoma" w:hAnsi="Tahoma" w:cs="Tahoma"/>
        </w:rPr>
        <w:t>adalah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ma</w:t>
      </w:r>
      <w:proofErr w:type="spellStart"/>
      <w:r w:rsidRPr="00B8612A">
        <w:rPr>
          <w:rFonts w:ascii="Tahoma" w:hAnsi="Tahoma" w:cs="Tahoma"/>
        </w:rPr>
        <w:t>ks</w:t>
      </w:r>
      <w:proofErr w:type="spellEnd"/>
      <w:r w:rsidRPr="00B8612A">
        <w:rPr>
          <w:rFonts w:ascii="Tahoma" w:hAnsi="Tahoma" w:cs="Tahoma"/>
          <w:lang w:val="id-ID"/>
        </w:rPr>
        <w:t xml:space="preserve">imal </w:t>
      </w:r>
      <w:proofErr w:type="spellStart"/>
      <w:r w:rsidRPr="00B8612A">
        <w:rPr>
          <w:rFonts w:ascii="Tahoma" w:hAnsi="Tahoma" w:cs="Tahoma"/>
        </w:rPr>
        <w:t>sebesar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satu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gaji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i/>
        </w:rPr>
        <w:t>take home pay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Karyawan</w:t>
      </w:r>
      <w:proofErr w:type="spellEnd"/>
      <w:r w:rsidRPr="00B8612A">
        <w:rPr>
          <w:rFonts w:ascii="Tahoma" w:hAnsi="Tahoma" w:cs="Tahoma"/>
        </w:rPr>
        <w:t>.</w:t>
      </w:r>
    </w:p>
    <w:p w14:paraId="5E311E9B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Menjelang Hari Raya, Perusahaan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memberikan Tunjangan Hari Raya (THR)</w:t>
      </w:r>
      <w:r>
        <w:rPr>
          <w:rFonts w:ascii="Tahoma" w:hAnsi="Tahoma" w:cs="Tahoma"/>
          <w:lang w:val="id-ID"/>
        </w:rPr>
        <w:t xml:space="preserve"> kepada Karyawan sebesar 1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(satu) bulan gaji, bagi Karyawan yang telah be</w:t>
      </w:r>
      <w:r>
        <w:rPr>
          <w:rFonts w:ascii="Tahoma" w:hAnsi="Tahoma" w:cs="Tahoma"/>
          <w:lang w:val="id-ID"/>
        </w:rPr>
        <w:t>kerja pada Perusahaan selama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</w:t>
      </w:r>
      <w:r w:rsidRPr="004125B6">
        <w:rPr>
          <w:rFonts w:ascii="Tahoma" w:hAnsi="Tahoma" w:cs="Tahoma"/>
          <w:lang w:val="id-ID"/>
        </w:rPr>
        <w:t xml:space="preserve">belas) bulan </w:t>
      </w:r>
      <w:r>
        <w:rPr>
          <w:rFonts w:ascii="Tahoma" w:hAnsi="Tahoma" w:cs="Tahoma"/>
          <w:lang w:val="id-ID"/>
        </w:rPr>
        <w:t>atau lebih secara terus menerus</w:t>
      </w:r>
      <w:r>
        <w:rPr>
          <w:rFonts w:ascii="Tahoma" w:hAnsi="Tahoma" w:cs="Tahoma"/>
        </w:rPr>
        <w:t>. B</w:t>
      </w:r>
      <w:r w:rsidRPr="004125B6">
        <w:rPr>
          <w:rFonts w:ascii="Tahoma" w:hAnsi="Tahoma" w:cs="Tahoma"/>
          <w:lang w:val="id-ID"/>
        </w:rPr>
        <w:t>agi Karyawan yang</w:t>
      </w:r>
      <w:r>
        <w:rPr>
          <w:rFonts w:ascii="Tahoma" w:hAnsi="Tahoma" w:cs="Tahoma"/>
          <w:lang w:val="id-ID"/>
        </w:rPr>
        <w:t xml:space="preserve"> masa kerjanya 3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(tiga) bulan atau lebih secara terus m</w:t>
      </w:r>
      <w:r>
        <w:rPr>
          <w:rFonts w:ascii="Tahoma" w:hAnsi="Tahoma" w:cs="Tahoma"/>
          <w:lang w:val="id-ID"/>
        </w:rPr>
        <w:t>enerus tetapi belum mencapai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(duabelas)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bulan, maka THR diberikan secara proporsional. Adapun </w:t>
      </w:r>
      <w:proofErr w:type="spellStart"/>
      <w:r>
        <w:rPr>
          <w:rFonts w:ascii="Tahoma" w:hAnsi="Tahoma" w:cs="Tahoma"/>
        </w:rPr>
        <w:t>pemberian</w:t>
      </w:r>
      <w:proofErr w:type="spellEnd"/>
      <w:r>
        <w:rPr>
          <w:rFonts w:ascii="Tahoma" w:hAnsi="Tahoma" w:cs="Tahoma"/>
        </w:rPr>
        <w:t xml:space="preserve"> THR </w:t>
      </w:r>
      <w:r>
        <w:rPr>
          <w:rFonts w:ascii="Tahoma" w:hAnsi="Tahoma" w:cs="Tahoma"/>
          <w:lang w:val="id-ID"/>
        </w:rPr>
        <w:t>dilakukan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  <w:lang w:val="id-ID"/>
        </w:rPr>
        <w:t xml:space="preserve"> 14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(empat belas) hari sebelum Hari Raya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Lebaran</w:t>
      </w:r>
      <w:proofErr w:type="spellEnd"/>
      <w:r w:rsidRPr="004125B6">
        <w:rPr>
          <w:rFonts w:ascii="Tahoma" w:hAnsi="Tahoma" w:cs="Tahoma"/>
          <w:lang w:val="id-ID"/>
        </w:rPr>
        <w:t>. Kecuali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apabila</w:t>
      </w:r>
      <w:proofErr w:type="spellEnd"/>
      <w:r w:rsidRPr="004125B6">
        <w:rPr>
          <w:rFonts w:ascii="Tahoma" w:hAnsi="Tahoma" w:cs="Tahoma"/>
          <w:lang w:val="id-ID"/>
        </w:rPr>
        <w:t xml:space="preserve"> keuangan Perusahaan tidak memungkinkan maka akan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dan </w:t>
      </w:r>
      <w:r>
        <w:rPr>
          <w:rFonts w:ascii="Tahoma" w:hAnsi="Tahoma" w:cs="Tahoma"/>
          <w:lang w:val="id-ID"/>
        </w:rPr>
        <w:t>dihitung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sesuai kemampuan </w:t>
      </w:r>
      <w:r>
        <w:rPr>
          <w:rFonts w:ascii="Tahoma" w:hAnsi="Tahoma" w:cs="Tahoma"/>
        </w:rPr>
        <w:t>P</w:t>
      </w:r>
      <w:r w:rsidRPr="004125B6">
        <w:rPr>
          <w:rFonts w:ascii="Tahoma" w:hAnsi="Tahoma" w:cs="Tahoma"/>
          <w:lang w:val="id-ID"/>
        </w:rPr>
        <w:t>erusahaan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1D700072" w14:textId="77777777" w:rsidR="00151ABA" w:rsidRDefault="00151ABA" w:rsidP="00151ABA">
      <w:pPr>
        <w:tabs>
          <w:tab w:val="left" w:pos="450"/>
        </w:tabs>
        <w:spacing w:after="120"/>
        <w:jc w:val="both"/>
        <w:rPr>
          <w:rFonts w:ascii="Tahoma" w:hAnsi="Tahoma" w:cs="Tahoma"/>
          <w:lang w:val="id-ID"/>
        </w:rPr>
      </w:pPr>
    </w:p>
    <w:p w14:paraId="6CCDCA9C" w14:textId="77777777" w:rsidR="00151ABA" w:rsidRPr="003819AD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ind w:left="446" w:hanging="446"/>
        <w:jc w:val="both"/>
        <w:rPr>
          <w:rFonts w:ascii="Tahoma" w:hAnsi="Tahoma" w:cs="Tahoma"/>
          <w:lang w:val="id-ID"/>
        </w:rPr>
      </w:pPr>
      <w:r w:rsidRPr="006D5EC1">
        <w:rPr>
          <w:rFonts w:ascii="Tahoma" w:hAnsi="Tahoma" w:cs="Tahoma"/>
        </w:rPr>
        <w:t xml:space="preserve">Perusahaan </w:t>
      </w:r>
      <w:proofErr w:type="spellStart"/>
      <w:r w:rsidRPr="006D5EC1">
        <w:rPr>
          <w:rFonts w:ascii="Tahoma" w:hAnsi="Tahoma" w:cs="Tahoma"/>
        </w:rPr>
        <w:t>akan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memberikan</w:t>
      </w:r>
      <w:proofErr w:type="spellEnd"/>
      <w:r w:rsidRPr="006D5EC1">
        <w:rPr>
          <w:rFonts w:ascii="Tahoma" w:hAnsi="Tahoma" w:cs="Tahoma"/>
        </w:rPr>
        <w:t xml:space="preserve"> Bonus </w:t>
      </w:r>
      <w:proofErr w:type="spellStart"/>
      <w:r w:rsidRPr="006D5EC1">
        <w:rPr>
          <w:rFonts w:ascii="Tahoma" w:hAnsi="Tahoma" w:cs="Tahoma"/>
        </w:rPr>
        <w:t>Prestasi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kepada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Karyawan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keuntungan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mendapat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persetujuan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dari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Direksi</w:t>
      </w:r>
      <w:proofErr w:type="spellEnd"/>
      <w:r w:rsidRPr="006D5EC1">
        <w:rPr>
          <w:rFonts w:ascii="Tahoma" w:hAnsi="Tahoma" w:cs="Tahoma"/>
        </w:rPr>
        <w:t xml:space="preserve"> dan </w:t>
      </w:r>
      <w:proofErr w:type="spellStart"/>
      <w:r w:rsidRPr="006D5EC1">
        <w:rPr>
          <w:rFonts w:ascii="Tahoma" w:hAnsi="Tahoma" w:cs="Tahoma"/>
        </w:rPr>
        <w:t>Komisaris</w:t>
      </w:r>
      <w:proofErr w:type="spellEnd"/>
      <w:r w:rsidRPr="006D5EC1">
        <w:rPr>
          <w:rFonts w:ascii="Tahoma" w:hAnsi="Tahoma" w:cs="Tahoma"/>
        </w:rPr>
        <w:t xml:space="preserve"> Perusahaan, dan </w:t>
      </w:r>
      <w:proofErr w:type="spellStart"/>
      <w:r w:rsidRPr="006D5EC1">
        <w:rPr>
          <w:rFonts w:ascii="Tahoma" w:hAnsi="Tahoma" w:cs="Tahoma"/>
        </w:rPr>
        <w:t>ditentukan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tutup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buku</w:t>
      </w:r>
      <w:proofErr w:type="spellEnd"/>
      <w:r w:rsidRPr="006D5EC1">
        <w:rPr>
          <w:rFonts w:ascii="Tahoma" w:hAnsi="Tahoma" w:cs="Tahoma"/>
        </w:rPr>
        <w:t xml:space="preserve"> Perusahaan. </w:t>
      </w:r>
      <w:r w:rsidRPr="003819AD">
        <w:rPr>
          <w:rFonts w:ascii="Tahoma" w:hAnsi="Tahoma" w:cs="Tahoma"/>
        </w:rPr>
        <w:t xml:space="preserve">Bonus </w:t>
      </w:r>
      <w:proofErr w:type="spellStart"/>
      <w:r w:rsidRPr="003819AD">
        <w:rPr>
          <w:rFonts w:ascii="Tahoma" w:hAnsi="Tahoma" w:cs="Tahoma"/>
        </w:rPr>
        <w:t>Prestasi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diberikan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dengan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mempertimbangkan</w:t>
      </w:r>
      <w:proofErr w:type="spellEnd"/>
      <w:r w:rsidRPr="003819AD">
        <w:rPr>
          <w:rFonts w:ascii="Tahoma" w:hAnsi="Tahoma" w:cs="Tahoma"/>
        </w:rPr>
        <w:t>:</w:t>
      </w:r>
    </w:p>
    <w:p w14:paraId="2DE2C187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  Performa/</w:t>
      </w:r>
      <w:proofErr w:type="spellStart"/>
      <w:r>
        <w:rPr>
          <w:rFonts w:ascii="Tahoma" w:hAnsi="Tahoma" w:cs="Tahoma"/>
        </w:rPr>
        <w:t>Pencapaian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kinerja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target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ditetapkan</w:t>
      </w:r>
      <w:proofErr w:type="spellEnd"/>
      <w:r>
        <w:rPr>
          <w:rFonts w:ascii="Tahoma" w:hAnsi="Tahoma" w:cs="Tahoma"/>
        </w:rPr>
        <w:t>.</w:t>
      </w:r>
    </w:p>
    <w:p w14:paraId="6F271F7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b.  Bonus </w:t>
      </w:r>
      <w:proofErr w:type="spellStart"/>
      <w:r>
        <w:rPr>
          <w:rFonts w:ascii="Tahoma" w:hAnsi="Tahoma" w:cs="Tahoma"/>
        </w:rPr>
        <w:t>dibagikan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system scoring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performa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</w:p>
    <w:p w14:paraId="4AEE5C96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tercermin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KPI (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rendah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memperoleh</w:t>
      </w:r>
      <w:proofErr w:type="spellEnd"/>
      <w:r>
        <w:rPr>
          <w:rFonts w:ascii="Tahoma" w:hAnsi="Tahoma" w:cs="Tahoma"/>
        </w:rPr>
        <w:t xml:space="preserve"> Bonus).</w:t>
      </w:r>
    </w:p>
    <w:p w14:paraId="3562D038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c.  Dasar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Bonus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Pokok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tunjangan</w:t>
      </w:r>
      <w:proofErr w:type="spellEnd"/>
      <w:r>
        <w:rPr>
          <w:rFonts w:ascii="Tahoma" w:hAnsi="Tahoma" w:cs="Tahoma"/>
        </w:rPr>
        <w:t xml:space="preserve">, dan </w:t>
      </w:r>
    </w:p>
    <w:p w14:paraId="2ADAB323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dipotong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resmi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Pemerintah</w:t>
      </w:r>
      <w:proofErr w:type="spellEnd"/>
      <w:r>
        <w:rPr>
          <w:rFonts w:ascii="Tahoma" w:hAnsi="Tahoma" w:cs="Tahoma"/>
        </w:rPr>
        <w:t>.</w:t>
      </w:r>
    </w:p>
    <w:p w14:paraId="2317016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Y</w:t>
      </w:r>
      <w:r w:rsidRPr="001B360E">
        <w:rPr>
          <w:rFonts w:ascii="Tahoma" w:hAnsi="Tahoma" w:cs="Tahoma"/>
        </w:rPr>
        <w:t xml:space="preserve">ang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berhak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memperoleh</w:t>
      </w:r>
      <w:proofErr w:type="spellEnd"/>
      <w:r w:rsidRPr="001B360E">
        <w:rPr>
          <w:rFonts w:ascii="Tahoma" w:hAnsi="Tahoma" w:cs="Tahoma"/>
        </w:rPr>
        <w:t xml:space="preserve"> Bonus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 status </w:t>
      </w:r>
      <w:proofErr w:type="spellStart"/>
      <w:r>
        <w:rPr>
          <w:rFonts w:ascii="Tahoma" w:hAnsi="Tahoma" w:cs="Tahoma"/>
        </w:rPr>
        <w:t>Pegawai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Tetap</w:t>
      </w:r>
      <w:proofErr w:type="spellEnd"/>
      <w:r w:rsidRPr="001B360E">
        <w:rPr>
          <w:rFonts w:ascii="Tahoma" w:hAnsi="Tahoma" w:cs="Tahoma"/>
        </w:rPr>
        <w:t xml:space="preserve"> atau </w:t>
      </w:r>
    </w:p>
    <w:p w14:paraId="449ED03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Pegawai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Kontrak</w:t>
      </w:r>
      <w:proofErr w:type="spellEnd"/>
      <w:r w:rsidRPr="001B360E">
        <w:rPr>
          <w:rFonts w:ascii="Tahoma" w:hAnsi="Tahoma" w:cs="Tahoma"/>
        </w:rPr>
        <w:t xml:space="preserve"> yang </w:t>
      </w:r>
      <w:proofErr w:type="spellStart"/>
      <w:r w:rsidRPr="001B360E">
        <w:rPr>
          <w:rFonts w:ascii="Tahoma" w:hAnsi="Tahoma" w:cs="Tahoma"/>
        </w:rPr>
        <w:t>sudah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min</w:t>
      </w:r>
      <w:r>
        <w:rPr>
          <w:rFonts w:ascii="Tahoma" w:hAnsi="Tahoma" w:cs="Tahoma"/>
        </w:rPr>
        <w:t xml:space="preserve">imal 3-bulan </w:t>
      </w:r>
      <w:proofErr w:type="spellStart"/>
      <w:r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tutup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buku</w:t>
      </w:r>
      <w:proofErr w:type="spellEnd"/>
      <w:r>
        <w:rPr>
          <w:rFonts w:ascii="Tahoma" w:hAnsi="Tahoma" w:cs="Tahoma"/>
        </w:rPr>
        <w:t xml:space="preserve"> dan </w:t>
      </w:r>
      <w:r w:rsidRPr="001B360E">
        <w:rPr>
          <w:rFonts w:ascii="Tahoma" w:hAnsi="Tahoma" w:cs="Tahoma"/>
        </w:rPr>
        <w:t xml:space="preserve">pada </w:t>
      </w:r>
      <w:proofErr w:type="spellStart"/>
      <w:r w:rsidRPr="001B360E">
        <w:rPr>
          <w:rFonts w:ascii="Tahoma" w:hAnsi="Tahoma" w:cs="Tahoma"/>
        </w:rPr>
        <w:t>saat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BA7E15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pembayaran</w:t>
      </w:r>
      <w:proofErr w:type="spellEnd"/>
      <w:r>
        <w:rPr>
          <w:rFonts w:ascii="Tahoma" w:hAnsi="Tahoma" w:cs="Tahoma"/>
        </w:rPr>
        <w:t xml:space="preserve"> Bonus,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masih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aktif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</w:t>
      </w:r>
      <w:r>
        <w:rPr>
          <w:rFonts w:ascii="Tahoma" w:hAnsi="Tahoma" w:cs="Tahoma"/>
        </w:rPr>
        <w:t>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mengajukan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pengunduran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27BD7DD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diri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secara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lisan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maupun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tertulis</w:t>
      </w:r>
      <w:proofErr w:type="spellEnd"/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</w:t>
      </w:r>
    </w:p>
    <w:p w14:paraId="3415014B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e. 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3-bulan </w:t>
      </w:r>
      <w:proofErr w:type="spellStart"/>
      <w:r>
        <w:rPr>
          <w:rFonts w:ascii="Tahoma" w:hAnsi="Tahoma" w:cs="Tahoma"/>
        </w:rPr>
        <w:t>tetapi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setahun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</w:t>
      </w:r>
    </w:p>
    <w:p w14:paraId="24DF6314" w14:textId="77777777" w:rsidR="00151ABA" w:rsidRPr="005377EB" w:rsidRDefault="00151ABA" w:rsidP="00151ABA">
      <w:pPr>
        <w:tabs>
          <w:tab w:val="left" w:pos="450"/>
        </w:tabs>
        <w:spacing w:after="120"/>
        <w:ind w:left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   Bonus yang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proporsional</w:t>
      </w:r>
      <w:proofErr w:type="spellEnd"/>
    </w:p>
    <w:p w14:paraId="28E8BF06" w14:textId="77777777" w:rsidR="00151ABA" w:rsidRPr="00465D8E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K</w:t>
      </w:r>
      <w:r w:rsidRPr="00465D8E">
        <w:rPr>
          <w:rFonts w:ascii="Tahoma" w:hAnsi="Tahoma" w:cs="Tahoma"/>
          <w:lang w:val="id-ID"/>
        </w:rPr>
        <w:t xml:space="preserve">aryawan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mendapat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hak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cuti</w:t>
      </w:r>
      <w:proofErr w:type="spellEnd"/>
      <w:r w:rsidRPr="00465D8E"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  <w:lang w:val="id-ID"/>
        </w:rPr>
        <w:t>tahunan</w:t>
      </w:r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sebanyak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) </w:t>
      </w:r>
      <w:proofErr w:type="spellStart"/>
      <w:r w:rsidRPr="00465D8E">
        <w:rPr>
          <w:rFonts w:ascii="Tahoma" w:hAnsi="Tahoma" w:cs="Tahoma"/>
        </w:rPr>
        <w:t>hari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apabila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karyawan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sudah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secara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terus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selama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 ) </w:t>
      </w:r>
      <w:proofErr w:type="spellStart"/>
      <w:r w:rsidRPr="00465D8E">
        <w:rPr>
          <w:rFonts w:ascii="Tahoma" w:hAnsi="Tahoma" w:cs="Tahoma"/>
        </w:rPr>
        <w:t>bulan</w:t>
      </w:r>
      <w:proofErr w:type="spellEnd"/>
      <w:r w:rsidRPr="00465D8E">
        <w:rPr>
          <w:rFonts w:ascii="Tahoma" w:hAnsi="Tahoma" w:cs="Tahoma"/>
        </w:rPr>
        <w:t xml:space="preserve">.  </w:t>
      </w:r>
      <w:r w:rsidRPr="00465D8E">
        <w:rPr>
          <w:rFonts w:ascii="Tahoma" w:hAnsi="Tahoma" w:cs="Tahoma"/>
          <w:lang w:val="id-ID"/>
        </w:rPr>
        <w:t>Hak cuti karyawan hanya dapat digunakan dalam tahun berjalan.</w:t>
      </w:r>
    </w:p>
    <w:p w14:paraId="03F50AF9" w14:textId="77777777" w:rsidR="00151ABA" w:rsidRPr="00EA43EB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465D8E">
        <w:rPr>
          <w:rFonts w:ascii="Tahoma" w:hAnsi="Tahoma" w:cs="Tahoma"/>
          <w:lang w:val="id-ID"/>
        </w:rPr>
        <w:t>Hak cuti Karyawan dapat diambil tiap b</w:t>
      </w:r>
      <w:r>
        <w:rPr>
          <w:rFonts w:ascii="Tahoma" w:hAnsi="Tahoma" w:cs="Tahoma"/>
          <w:lang w:val="id-ID"/>
        </w:rPr>
        <w:t xml:space="preserve">ulan berjalan yaitu </w:t>
      </w:r>
      <w:r>
        <w:rPr>
          <w:rFonts w:ascii="Tahoma" w:hAnsi="Tahoma" w:cs="Tahoma"/>
        </w:rPr>
        <w:t>1-</w:t>
      </w:r>
      <w:r w:rsidRPr="00465D8E">
        <w:rPr>
          <w:rFonts w:ascii="Tahoma" w:hAnsi="Tahoma" w:cs="Tahoma"/>
          <w:lang w:val="id-ID"/>
        </w:rPr>
        <w:t>hari kerja setiap bulan.</w:t>
      </w:r>
    </w:p>
    <w:p w14:paraId="6AB29200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Permohonan cuti Karyawan diajukan secara tertulis kepada atasannya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dan</w:t>
      </w:r>
      <w:r w:rsidRPr="00EA43EB">
        <w:rPr>
          <w:rFonts w:ascii="Tahoma" w:hAnsi="Tahoma" w:cs="Tahoma"/>
        </w:rPr>
        <w:t xml:space="preserve"> admin </w:t>
      </w:r>
      <w:r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ersonalia 2</w:t>
      </w:r>
      <w:r w:rsidRPr="00EA43EB">
        <w:rPr>
          <w:rFonts w:ascii="Tahoma" w:hAnsi="Tahoma" w:cs="Tahoma"/>
        </w:rPr>
        <w:t>-</w:t>
      </w:r>
      <w:r w:rsidRPr="00EA43EB">
        <w:rPr>
          <w:rFonts w:ascii="Tahoma" w:hAnsi="Tahoma" w:cs="Tahoma"/>
          <w:lang w:val="id-ID"/>
        </w:rPr>
        <w:t>minggu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sebelum hari cuti</w:t>
      </w:r>
      <w:r w:rsidRPr="00EA43EB">
        <w:rPr>
          <w:rFonts w:ascii="Tahoma" w:hAnsi="Tahoma" w:cs="Tahoma"/>
        </w:rPr>
        <w:t>.</w:t>
      </w:r>
    </w:p>
    <w:p w14:paraId="5F97F5E5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 xml:space="preserve">Apabila </w:t>
      </w:r>
      <w:proofErr w:type="spellStart"/>
      <w:r>
        <w:rPr>
          <w:rFonts w:ascii="Tahoma" w:hAnsi="Tahoma" w:cs="Tahoma"/>
        </w:rPr>
        <w:t>ada</w:t>
      </w:r>
      <w:proofErr w:type="spellEnd"/>
      <w:r w:rsidRPr="00EA43EB">
        <w:rPr>
          <w:rFonts w:ascii="Tahoma" w:hAnsi="Tahoma" w:cs="Tahoma"/>
          <w:lang w:val="id-ID"/>
        </w:rPr>
        <w:t xml:space="preserve"> hal</w:t>
      </w: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penting</w:t>
      </w:r>
      <w:r>
        <w:rPr>
          <w:rFonts w:ascii="Tahoma" w:hAnsi="Tahoma" w:cs="Tahoma"/>
        </w:rPr>
        <w:t xml:space="preserve"> yang </w:t>
      </w:r>
      <w:r w:rsidRPr="00EA43EB">
        <w:rPr>
          <w:rFonts w:ascii="Tahoma" w:hAnsi="Tahoma" w:cs="Tahoma"/>
          <w:lang w:val="id-ID"/>
        </w:rPr>
        <w:t xml:space="preserve">berhubungan dengan pekerjaan atau penyelesaian </w:t>
      </w:r>
      <w:proofErr w:type="spellStart"/>
      <w:r w:rsidRPr="00EA43EB">
        <w:rPr>
          <w:rFonts w:ascii="Tahoma" w:hAnsi="Tahoma" w:cs="Tahoma"/>
        </w:rPr>
        <w:t>pekerjaan</w:t>
      </w:r>
      <w:proofErr w:type="spellEnd"/>
      <w:r w:rsidRPr="00EA43EB">
        <w:rPr>
          <w:rFonts w:ascii="Tahoma" w:hAnsi="Tahoma" w:cs="Tahoma"/>
        </w:rPr>
        <w:t>,</w:t>
      </w:r>
      <w:r w:rsidRPr="00EA43EB">
        <w:rPr>
          <w:rFonts w:ascii="Tahoma" w:hAnsi="Tahoma" w:cs="Tahoma"/>
          <w:lang w:val="id-ID"/>
        </w:rPr>
        <w:t xml:space="preserve"> </w:t>
      </w:r>
      <w:r w:rsidRPr="00EA43EB"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erusahaan dapat menunda permintaan cuti Karyawan tersebut.</w:t>
      </w:r>
    </w:p>
    <w:p w14:paraId="63C1419C" w14:textId="77777777" w:rsidR="00151ABA" w:rsidRPr="00962B8C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Apabila Karyawan tidak hadir tanpa pemberitahuan terlebih dahulu atau dengan alasan yang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 xml:space="preserve">tidak dapat diterima oleh </w:t>
      </w:r>
      <w:proofErr w:type="spellStart"/>
      <w:r>
        <w:rPr>
          <w:rFonts w:ascii="Tahoma" w:hAnsi="Tahoma" w:cs="Tahoma"/>
        </w:rPr>
        <w:t>Atasan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Pimpinan</w:t>
      </w:r>
      <w:proofErr w:type="spellEnd"/>
      <w:r>
        <w:rPr>
          <w:rFonts w:ascii="Tahoma" w:hAnsi="Tahoma" w:cs="Tahoma"/>
        </w:rPr>
        <w:t xml:space="preserve"> P</w:t>
      </w:r>
      <w:r w:rsidRPr="00EA43EB">
        <w:rPr>
          <w:rFonts w:ascii="Tahoma" w:hAnsi="Tahoma" w:cs="Tahoma"/>
          <w:lang w:val="id-ID"/>
        </w:rPr>
        <w:t xml:space="preserve">erusahaan maka </w:t>
      </w:r>
      <w:r>
        <w:rPr>
          <w:rFonts w:ascii="Tahoma" w:hAnsi="Tahoma" w:cs="Tahoma"/>
        </w:rPr>
        <w:t>h</w:t>
      </w:r>
      <w:r w:rsidRPr="00EA43EB">
        <w:rPr>
          <w:rFonts w:ascii="Tahoma" w:hAnsi="Tahoma" w:cs="Tahoma"/>
          <w:lang w:val="id-ID"/>
        </w:rPr>
        <w:t xml:space="preserve">ak </w:t>
      </w:r>
      <w:r>
        <w:rPr>
          <w:rFonts w:ascii="Tahoma" w:hAnsi="Tahoma" w:cs="Tahoma"/>
        </w:rPr>
        <w:t>c</w:t>
      </w:r>
      <w:r w:rsidRPr="00EA43EB">
        <w:rPr>
          <w:rFonts w:ascii="Tahoma" w:hAnsi="Tahoma" w:cs="Tahoma"/>
          <w:lang w:val="id-ID"/>
        </w:rPr>
        <w:t>uti karyawan o</w:t>
      </w:r>
      <w:r>
        <w:rPr>
          <w:rFonts w:ascii="Tahoma" w:hAnsi="Tahoma" w:cs="Tahoma"/>
          <w:lang w:val="id-ID"/>
        </w:rPr>
        <w:t>tomatis akan dipotong</w:t>
      </w:r>
      <w:r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selama Karyawan tidak masuk</w:t>
      </w:r>
      <w:r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kerja</w:t>
      </w:r>
    </w:p>
    <w:p w14:paraId="07FEDB56" w14:textId="77777777" w:rsidR="00151ABA" w:rsidRPr="00131168" w:rsidRDefault="00151ABA" w:rsidP="00151ABA">
      <w:pPr>
        <w:tabs>
          <w:tab w:val="num" w:pos="900"/>
        </w:tabs>
        <w:spacing w:after="240"/>
        <w:rPr>
          <w:rFonts w:ascii="Tahoma" w:hAnsi="Tahoma" w:cs="Tahoma"/>
          <w:b/>
        </w:rPr>
      </w:pPr>
    </w:p>
    <w:p w14:paraId="573127AA" w14:textId="77777777" w:rsidR="00151ABA" w:rsidRPr="00131168" w:rsidRDefault="00151ABA" w:rsidP="00151ABA">
      <w:pPr>
        <w:tabs>
          <w:tab w:val="num" w:pos="900"/>
        </w:tabs>
        <w:ind w:left="36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IV</w:t>
      </w:r>
    </w:p>
    <w:p w14:paraId="13CB9228" w14:textId="77777777" w:rsidR="00151ABA" w:rsidRPr="00131168" w:rsidRDefault="00151ABA" w:rsidP="00151ABA">
      <w:pPr>
        <w:tabs>
          <w:tab w:val="num" w:pos="900"/>
        </w:tabs>
        <w:spacing w:after="120"/>
        <w:ind w:left="36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MANGKIR</w:t>
      </w:r>
    </w:p>
    <w:p w14:paraId="03B2C381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Apabila Karyawan tidak masuk kerja tanpa alasan yang dapat diterima oleh </w:t>
      </w:r>
      <w:proofErr w:type="spellStart"/>
      <w:r w:rsidRPr="00131168">
        <w:rPr>
          <w:rFonts w:ascii="Tahoma" w:hAnsi="Tahoma" w:cs="Tahoma"/>
        </w:rPr>
        <w:t>Atasan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P</w:t>
      </w:r>
      <w:r w:rsidRPr="00131168">
        <w:rPr>
          <w:rFonts w:ascii="Tahoma" w:hAnsi="Tahoma" w:cs="Tahoma"/>
          <w:lang w:val="id-ID"/>
        </w:rPr>
        <w:t xml:space="preserve">erusahaan, maka Karyawan tersebut dianggap mangkir dan </w:t>
      </w:r>
      <w:proofErr w:type="spellStart"/>
      <w:r w:rsidRPr="00131168">
        <w:rPr>
          <w:rFonts w:ascii="Tahoma" w:hAnsi="Tahoma" w:cs="Tahoma"/>
        </w:rPr>
        <w:t>gajinya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dibayarkan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penuh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sebesar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sebulan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tetapi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dipotong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prorata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berdasarkan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ketidakhadirannya</w:t>
      </w:r>
      <w:proofErr w:type="spellEnd"/>
      <w:r w:rsidRPr="00131168">
        <w:rPr>
          <w:rFonts w:ascii="Tahoma" w:hAnsi="Tahoma" w:cs="Tahoma"/>
        </w:rPr>
        <w:t xml:space="preserve"> (x/30 </w:t>
      </w:r>
      <w:proofErr w:type="spellStart"/>
      <w:r w:rsidRPr="00131168">
        <w:rPr>
          <w:rFonts w:ascii="Tahoma" w:hAnsi="Tahoma" w:cs="Tahoma"/>
        </w:rPr>
        <w:t>dikali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>).</w:t>
      </w:r>
    </w:p>
    <w:p w14:paraId="7C02DD76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Apabila Karyawan mangkir sedikit-dikitnya 5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(lima) hari kerja berturut-turut, dan telah dipanggil oleh Pengusaha 2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(dua) kali secara tertulis tetapi tidak dapat memberikan keterangan tertulis dengan bukti yang sah, maka Pengusaha dapat melakukan Pemutusan Hubungan Kerja.</w:t>
      </w:r>
    </w:p>
    <w:p w14:paraId="14F7018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</w:rPr>
      </w:pPr>
    </w:p>
    <w:p w14:paraId="6301CBFD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V</w:t>
      </w:r>
    </w:p>
    <w:p w14:paraId="56FB9B1A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LARANGAN-LARANGAN BAGI KARYAWAN</w:t>
      </w:r>
    </w:p>
    <w:p w14:paraId="0D7A076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membawa/menggunakan barang-barang/alat-alat milik Perusahaan keluar dari lingkungan Perusahaan tanpa izin dari Pimpinan Perusahaan atau yang berwenang.</w:t>
      </w:r>
    </w:p>
    <w:p w14:paraId="1D7A6417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Karyawan dilarang melakukan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yang bukan tugasnya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</w:rPr>
        <w:t xml:space="preserve">, </w:t>
      </w:r>
      <w:r w:rsidRPr="00131168">
        <w:rPr>
          <w:rFonts w:ascii="Tahoma" w:hAnsi="Tahoma" w:cs="Tahoma"/>
          <w:lang w:val="id-ID"/>
        </w:rPr>
        <w:t>dan tidak diperkenankan memasuki ruangan lain yang bukan bagiannya kecuali atas perintah/izin atasannya.</w:t>
      </w:r>
    </w:p>
    <w:p w14:paraId="7B5E9B3F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dilarang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mengungkapkan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lain </w:t>
      </w:r>
      <w:proofErr w:type="spellStart"/>
      <w:r w:rsidRPr="00131168">
        <w:rPr>
          <w:rFonts w:ascii="Tahoma" w:hAnsi="Tahoma" w:cs="Tahoma"/>
        </w:rPr>
        <w:t>manapun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segala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informasi</w:t>
      </w:r>
      <w:proofErr w:type="spellEnd"/>
      <w:r w:rsidRPr="00131168">
        <w:rPr>
          <w:rFonts w:ascii="Tahoma" w:hAnsi="Tahoma" w:cs="Tahoma"/>
        </w:rPr>
        <w:t xml:space="preserve">, data,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baik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lisan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tulisan</w:t>
      </w:r>
      <w:proofErr w:type="spellEnd"/>
      <w:r w:rsidRPr="00131168">
        <w:rPr>
          <w:rFonts w:ascii="Tahoma" w:hAnsi="Tahoma" w:cs="Tahoma"/>
        </w:rPr>
        <w:t xml:space="preserve">, softcopy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hardcopy yang </w:t>
      </w:r>
      <w:proofErr w:type="spellStart"/>
      <w:r w:rsidRPr="00131168">
        <w:rPr>
          <w:rFonts w:ascii="Tahoma" w:hAnsi="Tahoma" w:cs="Tahoma"/>
        </w:rPr>
        <w:t>didapatkan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. </w:t>
      </w:r>
      <w:proofErr w:type="spellStart"/>
      <w:r w:rsidRPr="00131168">
        <w:rPr>
          <w:rFonts w:ascii="Tahoma" w:hAnsi="Tahoma" w:cs="Tahoma"/>
        </w:rPr>
        <w:t>Larangan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tetap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berlaku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seterusnya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meskipun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lagi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</w:p>
    <w:p w14:paraId="7776B85E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menjual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barang-barang apapun atau mengedarkan daftar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sumbangan</w:t>
      </w:r>
      <w:proofErr w:type="spellEnd"/>
      <w:r w:rsidRPr="00131168">
        <w:rPr>
          <w:rFonts w:ascii="Tahoma" w:hAnsi="Tahoma" w:cs="Tahoma"/>
        </w:rPr>
        <w:t xml:space="preserve">/ </w:t>
      </w:r>
      <w:proofErr w:type="spellStart"/>
      <w:r w:rsidRPr="00131168">
        <w:rPr>
          <w:rFonts w:ascii="Tahoma" w:hAnsi="Tahoma" w:cs="Tahoma"/>
        </w:rPr>
        <w:t>sokongan</w:t>
      </w:r>
      <w:proofErr w:type="spellEnd"/>
      <w:r w:rsidRPr="00131168">
        <w:rPr>
          <w:rFonts w:ascii="Tahoma" w:hAnsi="Tahoma" w:cs="Tahoma"/>
          <w:lang w:val="id-ID"/>
        </w:rPr>
        <w:t>,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menempelkan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mengedarkan poster yang tidak ada hubungannya dengan </w:t>
      </w:r>
      <w:proofErr w:type="spellStart"/>
      <w:r w:rsidRPr="00131168">
        <w:rPr>
          <w:rFonts w:ascii="Tahoma" w:hAnsi="Tahoma" w:cs="Tahoma"/>
        </w:rPr>
        <w:t>kek</w:t>
      </w:r>
      <w:proofErr w:type="spellEnd"/>
      <w:r w:rsidRPr="00131168">
        <w:rPr>
          <w:rFonts w:ascii="Tahoma" w:hAnsi="Tahoma" w:cs="Tahoma"/>
          <w:lang w:val="id-ID"/>
        </w:rPr>
        <w:t>aryawanannya tanpa izin dari Pimpinan Perusahaan.</w:t>
      </w:r>
    </w:p>
    <w:p w14:paraId="208BF15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minum-minuman keras, mabuk di tempat kerja, membawa, menyimpan, menyalahgunakan obat-obatan terlarang/narkotika</w:t>
      </w:r>
      <w:r w:rsidRPr="00131168">
        <w:rPr>
          <w:rFonts w:ascii="Tahoma" w:hAnsi="Tahoma" w:cs="Tahoma"/>
        </w:rPr>
        <w:t xml:space="preserve">/ganja </w:t>
      </w:r>
      <w:r w:rsidRPr="00131168">
        <w:rPr>
          <w:rFonts w:ascii="Tahoma" w:hAnsi="Tahoma" w:cs="Tahoma"/>
          <w:lang w:val="id-ID"/>
        </w:rPr>
        <w:t>dan sejenisnya, melakukan segala macam perjudian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dan bertengkar atau berkelahi dengan sesama Karyawan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/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Pimpinan di dalam lingkungan Perusahaan.</w:t>
      </w:r>
    </w:p>
    <w:p w14:paraId="33B6BF4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 senjata api/tajam ke dalam lingkungan Perusahaan.</w:t>
      </w:r>
    </w:p>
    <w:p w14:paraId="04D48F0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mematuhi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kebijakan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sudah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ditetapkan</w:t>
      </w:r>
      <w:proofErr w:type="spellEnd"/>
      <w:r w:rsidRPr="00131168">
        <w:rPr>
          <w:rFonts w:ascii="Tahoma" w:hAnsi="Tahoma" w:cs="Tahoma"/>
        </w:rPr>
        <w:t xml:space="preserve"> oleh Perusahaan.</w:t>
      </w:r>
    </w:p>
    <w:p w14:paraId="6980255B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melakukan tindakan asusila dan perbuatan</w:t>
      </w:r>
      <w:r w:rsidRPr="00131168">
        <w:rPr>
          <w:rFonts w:ascii="Tahoma" w:hAnsi="Tahoma" w:cs="Tahoma"/>
        </w:rPr>
        <w:t>-</w:t>
      </w:r>
      <w:r w:rsidRPr="00131168">
        <w:rPr>
          <w:rFonts w:ascii="Tahoma" w:hAnsi="Tahoma" w:cs="Tahoma"/>
          <w:lang w:val="id-ID"/>
        </w:rPr>
        <w:t>perbuatan yang melanggar etika/norma yang berlaku secara umum di dalam lingkungan Perusahaan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74261322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73B901F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1B8CB832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PASAL VI</w:t>
      </w:r>
    </w:p>
    <w:p w14:paraId="008325D1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TATA TERTIB KERJA</w:t>
      </w:r>
    </w:p>
    <w:p w14:paraId="424E79A0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wajib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mentaati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melaksanakan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mengenai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kedisiplinan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kewajiban-kewajiban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dibebankan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sesuai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Peraturan</w:t>
      </w:r>
      <w:proofErr w:type="spellEnd"/>
      <w:r w:rsidRPr="00131168">
        <w:rPr>
          <w:rFonts w:ascii="Tahoma" w:hAnsi="Tahoma" w:cs="Tahoma"/>
        </w:rPr>
        <w:t xml:space="preserve"> Perusahaan.</w:t>
      </w:r>
    </w:p>
    <w:p w14:paraId="579CB987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  <w:lang w:val="id-ID"/>
        </w:rPr>
        <w:t>Karyawan yang melakukan pelanggaran berat terhadap tata tertib Perusahaan, pelanggaran hukum atau merugikan Perusahaan dapat langsung dikenakan sanksi Pemutusan Kerja (PHK) tanpa surat peringatan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dahulu</w:t>
      </w:r>
      <w:proofErr w:type="spellEnd"/>
      <w:r w:rsidRPr="00131168">
        <w:rPr>
          <w:rFonts w:ascii="Tahoma" w:hAnsi="Tahoma" w:cs="Tahoma"/>
          <w:lang w:val="id-ID"/>
        </w:rPr>
        <w:t xml:space="preserve"> dan tanpa pesangon</w:t>
      </w:r>
      <w:r w:rsidRPr="00131168">
        <w:rPr>
          <w:rFonts w:ascii="Tahoma" w:hAnsi="Tahoma" w:cs="Tahoma"/>
        </w:rPr>
        <w:t>.</w:t>
      </w:r>
    </w:p>
    <w:p w14:paraId="32866382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Kategori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dapat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dikenakan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tindakan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pemutusan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oleh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adalah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berikut</w:t>
      </w:r>
      <w:proofErr w:type="spellEnd"/>
      <w:r w:rsidRPr="00131168">
        <w:rPr>
          <w:rFonts w:ascii="Tahoma" w:hAnsi="Tahoma" w:cs="Tahoma"/>
        </w:rPr>
        <w:t xml:space="preserve"> :</w:t>
      </w:r>
    </w:p>
    <w:p w14:paraId="68A4488B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penipuan, pencurian dan penggelapan barang/uang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 xml:space="preserve"> atau milik teman sekerja atau milik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bertugas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  <w:lang w:val="id-ID"/>
        </w:rPr>
        <w:t>; atau</w:t>
      </w:r>
    </w:p>
    <w:p w14:paraId="017FDFEE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memberikan keterangan palsu atau yang dipalsukan sehingga merugikan </w:t>
      </w:r>
      <w:r w:rsidRPr="00131168">
        <w:rPr>
          <w:rFonts w:ascii="Tahoma" w:hAnsi="Tahoma" w:cs="Tahoma"/>
        </w:rPr>
        <w:t xml:space="preserve">Perusahaan </w:t>
      </w:r>
      <w:r w:rsidRPr="00131168">
        <w:rPr>
          <w:rFonts w:ascii="Tahoma" w:hAnsi="Tahoma" w:cs="Tahoma"/>
          <w:lang w:val="id-ID"/>
        </w:rPr>
        <w:t>atau kepentingan Negara; atau</w:t>
      </w:r>
    </w:p>
    <w:p w14:paraId="21BE625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mabok, minum-minuman keras yang memabokkan, madat, memakai obat bius atau menyalahgunakan obat-obatan terlarang atau obat-obatan perangsang lainnya yang dilarang oleh Peraturan Perundang-undangan, di tempat kerja dan di tempat-tempat yang ditetapkan Perusahaan; atau</w:t>
      </w:r>
    </w:p>
    <w:p w14:paraId="1FD04668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melakukan perbuatan asusila atau melakukan perjudian di tempat kerja; atau</w:t>
      </w:r>
    </w:p>
    <w:p w14:paraId="1429C0B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menyerang, mengintimidasi atau menipu P</w:t>
      </w:r>
      <w:proofErr w:type="spellStart"/>
      <w:r w:rsidRPr="00131168">
        <w:rPr>
          <w:rFonts w:ascii="Tahoma" w:hAnsi="Tahoma" w:cs="Tahoma"/>
        </w:rPr>
        <w:t>erusahaan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 teman sekerja dan memperdagangkan barang terlarang baik dalam lingkungan Perusahaan maupun diluar lingkungan Perusahaan; atau</w:t>
      </w:r>
    </w:p>
    <w:p w14:paraId="20D3D04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menganiaya, mengancam secara physik atau mental, menghina secara kasar Pimpinan atau 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sekerja; atau</w:t>
      </w:r>
    </w:p>
    <w:p w14:paraId="78EA7CDC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membujuk P</w:t>
      </w:r>
      <w:proofErr w:type="spellStart"/>
      <w:r w:rsidRPr="00131168">
        <w:rPr>
          <w:rFonts w:ascii="Tahoma" w:hAnsi="Tahoma" w:cs="Tahoma"/>
        </w:rPr>
        <w:t>impinan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 untuk melakukan sesuatu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perbuatan yang bertentangan dengan hukum norma/etika atau kesusilaan serta Perundangan yang berlaku; atau</w:t>
      </w:r>
    </w:p>
    <w:p w14:paraId="56C5018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dengan ceroboh atau sengaja merusak, merugikan atau membiarkan dalam keadaan bahaya barang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>; atau</w:t>
      </w:r>
    </w:p>
    <w:p w14:paraId="5ED8E5DF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dengan ceroboh atau sengaja merusak atau membiarkan diri atau teman sekerjanya dalam keadaan bahaya; atau</w:t>
      </w:r>
    </w:p>
    <w:p w14:paraId="41F77494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membongkar atau membocorkan rahasia Perusahaan atau mencemarkan nama baik Pe</w:t>
      </w:r>
      <w:proofErr w:type="spellStart"/>
      <w:r w:rsidRPr="00131168">
        <w:rPr>
          <w:rFonts w:ascii="Tahoma" w:hAnsi="Tahoma" w:cs="Tahoma"/>
        </w:rPr>
        <w:t>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dan atau 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dan </w:t>
      </w:r>
      <w:r w:rsidRPr="00131168">
        <w:rPr>
          <w:rFonts w:ascii="Tahoma" w:hAnsi="Tahoma" w:cs="Tahoma"/>
          <w:lang w:val="id-ID"/>
        </w:rPr>
        <w:t>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yang seharusnya dirahasiakan kecuali untuk kepentingan Negara;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4D402011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 yang </w:t>
      </w:r>
      <w:proofErr w:type="spellStart"/>
      <w:r w:rsidRPr="00131168">
        <w:rPr>
          <w:rFonts w:ascii="Tahoma" w:hAnsi="Tahoma" w:cs="Tahoma"/>
        </w:rPr>
        <w:t>diancam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pidana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penjara</w:t>
      </w:r>
      <w:proofErr w:type="spellEnd"/>
      <w:r w:rsidRPr="00131168">
        <w:rPr>
          <w:rFonts w:ascii="Tahoma" w:hAnsi="Tahoma" w:cs="Tahoma"/>
        </w:rPr>
        <w:t xml:space="preserve"> 1 </w:t>
      </w:r>
      <w:proofErr w:type="spellStart"/>
      <w:r w:rsidRPr="00131168">
        <w:rPr>
          <w:rFonts w:ascii="Tahoma" w:hAnsi="Tahoma" w:cs="Tahoma"/>
        </w:rPr>
        <w:t>tahun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01AFEE6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pemberian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imbalan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apapun,untuk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 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Perusahaan;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seperti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membuat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usaha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kepentingan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pribadi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menggunakan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fasilitas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balas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sehubungan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tugas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tanggungjawabnya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16B1856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sengaja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menyembunyikan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 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menular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membahayakan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dankesehatan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dirinya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357EE67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mangkir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5(lima)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tertulis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dilengkapi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bukti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sah</w:t>
      </w:r>
      <w:proofErr w:type="spellEnd"/>
      <w:r w:rsidRPr="00131168">
        <w:rPr>
          <w:rFonts w:ascii="Tahoma" w:hAnsi="Tahoma" w:cs="Tahoma"/>
        </w:rPr>
        <w:t>.</w:t>
      </w:r>
    </w:p>
    <w:p w14:paraId="4F61B66A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Jika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sebagaimana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tersebut</w:t>
      </w:r>
      <w:proofErr w:type="spellEnd"/>
      <w:r w:rsidRPr="00131168">
        <w:rPr>
          <w:rFonts w:ascii="Tahoma" w:hAnsi="Tahoma" w:cs="Tahoma"/>
        </w:rPr>
        <w:t xml:space="preserve"> pada </w:t>
      </w:r>
      <w:proofErr w:type="spellStart"/>
      <w:r w:rsidRPr="00131168">
        <w:rPr>
          <w:rFonts w:ascii="Tahoma" w:hAnsi="Tahoma" w:cs="Tahoma"/>
        </w:rPr>
        <w:t>ayat</w:t>
      </w:r>
      <w:proofErr w:type="spellEnd"/>
      <w:r w:rsidRPr="00131168">
        <w:rPr>
          <w:rFonts w:ascii="Tahoma" w:hAnsi="Tahoma" w:cs="Tahoma"/>
        </w:rPr>
        <w:t xml:space="preserve"> 2 di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maka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memutuskan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sepihak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persyaratan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>.</w:t>
      </w:r>
    </w:p>
    <w:p w14:paraId="729FE7E8" w14:textId="77777777" w:rsidR="00151ABA" w:rsidRPr="00C8229D" w:rsidRDefault="00151ABA" w:rsidP="00151ABA">
      <w:pPr>
        <w:numPr>
          <w:ilvl w:val="0"/>
          <w:numId w:val="9"/>
        </w:numPr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</w:rPr>
        <w:t xml:space="preserve">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meminta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ganti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apabila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lalai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ceroboh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menyebabkan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hilang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rusaknya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barang-barang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milik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tunai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>.</w:t>
      </w:r>
    </w:p>
    <w:p w14:paraId="7B90A298" w14:textId="77777777" w:rsidR="00151ABA" w:rsidRDefault="00151ABA" w:rsidP="00151ABA">
      <w:pPr>
        <w:spacing w:after="240"/>
        <w:jc w:val="both"/>
        <w:rPr>
          <w:rFonts w:ascii="Tahoma" w:hAnsi="Tahoma" w:cs="Tahoma"/>
        </w:rPr>
      </w:pPr>
    </w:p>
    <w:p w14:paraId="76BA9009" w14:textId="77777777" w:rsidR="00151ABA" w:rsidRPr="00131168" w:rsidRDefault="00151ABA" w:rsidP="00151ABA">
      <w:pPr>
        <w:spacing w:after="240"/>
        <w:jc w:val="both"/>
        <w:rPr>
          <w:rFonts w:ascii="Tahoma" w:hAnsi="Tahoma" w:cs="Tahoma"/>
        </w:rPr>
      </w:pPr>
    </w:p>
    <w:p w14:paraId="6E349BFB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V</w:t>
      </w:r>
      <w:r w:rsidRPr="00131168">
        <w:rPr>
          <w:rFonts w:ascii="Tahoma" w:hAnsi="Tahoma" w:cs="Tahoma"/>
          <w:b/>
        </w:rPr>
        <w:t>II</w:t>
      </w:r>
    </w:p>
    <w:p w14:paraId="7350EFFB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PEMBERIAN SURAT PERINGATAN</w:t>
      </w:r>
    </w:p>
    <w:p w14:paraId="03135D82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yang melakukan pelanggaran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akan diberikan surat peringatan tertulis, yaitu :</w:t>
      </w:r>
    </w:p>
    <w:p w14:paraId="18F6F84E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</w:t>
      </w:r>
    </w:p>
    <w:p w14:paraId="55A08507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</w:t>
      </w:r>
    </w:p>
    <w:p w14:paraId="0A1C5355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spacing w:after="120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III</w:t>
      </w:r>
    </w:p>
    <w:p w14:paraId="7BB5AC08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Perusahaan dapat memberikan surat peringatan tertulis kepada setiap Karyawan yang melakukan pelanggaran antara lain  sebagai berikut  :</w:t>
      </w:r>
    </w:p>
    <w:p w14:paraId="0395AC0A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Sering datang terlambat atau pulang mendahului waktu yang telah ditentukan.</w:t>
      </w:r>
    </w:p>
    <w:p w14:paraId="1FF5BC4C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Tidak mematuhi ketentuan</w:t>
      </w:r>
      <w:r w:rsidRPr="00131168">
        <w:rPr>
          <w:rFonts w:ascii="Tahoma" w:hAnsi="Tahoma" w:cs="Tahoma"/>
          <w:lang w:val="fi-FI"/>
        </w:rPr>
        <w:t xml:space="preserve"> kerja, peraturan/tata tertib Perusahaan, </w:t>
      </w:r>
      <w:r w:rsidRPr="00131168">
        <w:rPr>
          <w:rFonts w:ascii="Tahoma" w:hAnsi="Tahoma" w:cs="Tahoma"/>
          <w:lang w:val="id-ID"/>
        </w:rPr>
        <w:t>keselamatan kerja</w:t>
      </w:r>
      <w:r w:rsidRPr="00131168">
        <w:rPr>
          <w:rFonts w:ascii="Tahoma" w:hAnsi="Tahoma" w:cs="Tahoma"/>
          <w:lang w:val="fi-FI"/>
        </w:rPr>
        <w:t xml:space="preserve">, </w:t>
      </w:r>
      <w:r w:rsidRPr="00131168">
        <w:rPr>
          <w:rFonts w:ascii="Tahoma" w:hAnsi="Tahoma" w:cs="Tahoma"/>
          <w:lang w:val="id-ID"/>
        </w:rPr>
        <w:t>petunjuk atasan</w:t>
      </w:r>
      <w:r w:rsidRPr="00131168">
        <w:rPr>
          <w:rFonts w:ascii="Tahoma" w:hAnsi="Tahoma" w:cs="Tahoma"/>
          <w:lang w:val="fi-FI"/>
        </w:rPr>
        <w:t>, dan lain sebagainya</w:t>
      </w:r>
      <w:r w:rsidRPr="00131168">
        <w:rPr>
          <w:rFonts w:ascii="Tahoma" w:hAnsi="Tahoma" w:cs="Tahoma"/>
          <w:lang w:val="id-ID"/>
        </w:rPr>
        <w:t>.</w:t>
      </w:r>
    </w:p>
    <w:p w14:paraId="3145801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Menolak perintah yang layak.</w:t>
      </w:r>
    </w:p>
    <w:p w14:paraId="524F829D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Melakukan kewajiban secara serampangan atau sering lalai dalam melaksanakan tugas</w:t>
      </w:r>
      <w:r w:rsidRPr="00131168">
        <w:rPr>
          <w:rFonts w:ascii="Tahoma" w:hAnsi="Tahoma" w:cs="Tahoma"/>
        </w:rPr>
        <w:t xml:space="preserve"> </w:t>
      </w:r>
    </w:p>
    <w:p w14:paraId="4F52AAD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spacing w:after="100" w:afterAutospacing="1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Tidak </w:t>
      </w:r>
      <w:r w:rsidRPr="00131168">
        <w:rPr>
          <w:rFonts w:ascii="Tahoma" w:hAnsi="Tahoma" w:cs="Tahoma"/>
        </w:rPr>
        <w:t xml:space="preserve">perform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cakap melakukan pekerjaan</w:t>
      </w:r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tugasnya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31709980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Surat Peringatan tidak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diberikan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menurut urut-urutannya, tetapi dinilai dari besar kecilnya kesalahan yang dilakukan Karyawan.</w:t>
      </w:r>
    </w:p>
    <w:p w14:paraId="47BDA176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Masing-masing Surat Peringatan mempunyai masa berlaku selama 6 (enam) bulan dan dapat diberikan secara beruntun dalam interval waktu 1 (satu) minggu apabila tidak ada perubahan kinerja dari Karyawan. Apabila ternyata yang bersangkutan masih melakukan pelanggaran lagi setelah melalui Surat Peringatan ke-3 (terakhir), maka Perusahaan dapat memutuskan hubungan kerja tanpa konpensasi apapun kepada karyawan.</w:t>
      </w:r>
    </w:p>
    <w:p w14:paraId="50E7FD2A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6EE8112B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57E78173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VIII</w:t>
      </w:r>
    </w:p>
    <w:p w14:paraId="675E0918" w14:textId="77777777" w:rsidR="00151ABA" w:rsidRPr="00EB3F6A" w:rsidRDefault="00151ABA" w:rsidP="00151ABA">
      <w:pPr>
        <w:jc w:val="center"/>
        <w:rPr>
          <w:rFonts w:ascii="Tahoma" w:hAnsi="Tahoma" w:cs="Tahoma"/>
          <w:b/>
        </w:rPr>
      </w:pPr>
      <w:r w:rsidRPr="00EB3F6A">
        <w:rPr>
          <w:rFonts w:ascii="Tahoma" w:hAnsi="Tahoma" w:cs="Tahoma"/>
          <w:b/>
        </w:rPr>
        <w:t xml:space="preserve">PENGAKHIRAN DAN PENGUBAHAN PERJANJIAN KERJA </w:t>
      </w:r>
    </w:p>
    <w:p w14:paraId="1D8FC246" w14:textId="77777777" w:rsidR="00151ABA" w:rsidRPr="00EB3F6A" w:rsidRDefault="00151ABA" w:rsidP="00151ABA">
      <w:pPr>
        <w:jc w:val="both"/>
        <w:rPr>
          <w:rFonts w:ascii="Tahoma" w:hAnsi="Tahoma" w:cs="Tahoma"/>
        </w:rPr>
      </w:pPr>
    </w:p>
    <w:p w14:paraId="2F1CC821" w14:textId="77777777" w:rsidR="00151ABA" w:rsidRPr="00EB3F6A" w:rsidRDefault="00151ABA" w:rsidP="00151ABA">
      <w:pPr>
        <w:spacing w:after="120"/>
        <w:jc w:val="both"/>
        <w:rPr>
          <w:rFonts w:ascii="Tahoma" w:hAnsi="Tahoma" w:cs="Tahoma"/>
        </w:rPr>
      </w:pPr>
      <w:r w:rsidRPr="00EB3F6A">
        <w:rPr>
          <w:rFonts w:ascii="Tahoma" w:hAnsi="Tahoma" w:cs="Tahoma"/>
        </w:rPr>
        <w:t xml:space="preserve">Surat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</w:t>
      </w:r>
      <w:proofErr w:type="spellStart"/>
      <w:r w:rsidRPr="00EB3F6A">
        <w:rPr>
          <w:rFonts w:ascii="Tahoma" w:hAnsi="Tahoma" w:cs="Tahoma"/>
        </w:rPr>
        <w:t>akan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seketika</w:t>
      </w:r>
      <w:proofErr w:type="spellEnd"/>
      <w:r w:rsidRPr="00EB3F6A">
        <w:rPr>
          <w:rFonts w:ascii="Tahoma" w:hAnsi="Tahoma" w:cs="Tahoma"/>
        </w:rPr>
        <w:t xml:space="preserve">, </w:t>
      </w:r>
      <w:proofErr w:type="spellStart"/>
      <w:r w:rsidRPr="00EB3F6A">
        <w:rPr>
          <w:rFonts w:ascii="Tahoma" w:hAnsi="Tahoma" w:cs="Tahoma"/>
        </w:rPr>
        <w:t>apabila</w:t>
      </w:r>
      <w:proofErr w:type="spellEnd"/>
      <w:r w:rsidRPr="00EB3F6A">
        <w:rPr>
          <w:rFonts w:ascii="Tahoma" w:hAnsi="Tahoma" w:cs="Tahoma"/>
        </w:rPr>
        <w:t xml:space="preserve"> :</w:t>
      </w:r>
    </w:p>
    <w:p w14:paraId="7E366583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Habisnya</w:t>
      </w:r>
      <w:proofErr w:type="spellEnd"/>
      <w:r w:rsidRPr="00EB3F6A">
        <w:rPr>
          <w:rFonts w:ascii="Tahoma" w:hAnsi="Tahoma" w:cs="Tahoma"/>
        </w:rPr>
        <w:t xml:space="preserve"> masa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dengan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disepakati</w:t>
      </w:r>
      <w:proofErr w:type="spellEnd"/>
      <w:r w:rsidRPr="00EB3F6A">
        <w:rPr>
          <w:rFonts w:ascii="Tahoma" w:hAnsi="Tahoma" w:cs="Tahoma"/>
        </w:rPr>
        <w:t xml:space="preserve"> di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>.</w:t>
      </w:r>
    </w:p>
    <w:p w14:paraId="07E15664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meninggal</w:t>
      </w:r>
      <w:proofErr w:type="spellEnd"/>
      <w:r w:rsidRPr="00EB3F6A">
        <w:rPr>
          <w:rFonts w:ascii="Tahoma" w:hAnsi="Tahoma" w:cs="Tahoma"/>
        </w:rPr>
        <w:t xml:space="preserve"> dunia.</w:t>
      </w:r>
    </w:p>
    <w:p w14:paraId="6ABC014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menolak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penugasan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surat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tugas</w:t>
      </w:r>
      <w:proofErr w:type="spellEnd"/>
      <w:r w:rsidRPr="00EB3F6A">
        <w:rPr>
          <w:rFonts w:ascii="Tahoma" w:hAnsi="Tahoma" w:cs="Tahoma"/>
        </w:rPr>
        <w:t xml:space="preserve">.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hal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  </w:t>
      </w: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dianggap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mengundurkan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diri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berkewajiban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memberikan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ganti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rugi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apapun</w:t>
      </w:r>
      <w:proofErr w:type="spellEnd"/>
      <w:r w:rsidRPr="00EB3F6A">
        <w:rPr>
          <w:rFonts w:ascii="Tahoma" w:hAnsi="Tahoma" w:cs="Tahoma"/>
        </w:rPr>
        <w:t>.</w:t>
      </w:r>
    </w:p>
    <w:p w14:paraId="498A27E2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dapat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menunjukkan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kinerja</w:t>
      </w:r>
      <w:proofErr w:type="spellEnd"/>
      <w:r w:rsidRPr="00EB3F6A">
        <w:rPr>
          <w:rFonts w:ascii="Tahoma" w:hAnsi="Tahoma" w:cs="Tahoma"/>
        </w:rPr>
        <w:t>/</w:t>
      </w:r>
      <w:proofErr w:type="spellStart"/>
      <w:r w:rsidRPr="00EB3F6A">
        <w:rPr>
          <w:rFonts w:ascii="Tahoma" w:hAnsi="Tahoma" w:cs="Tahoma"/>
        </w:rPr>
        <w:t>performansi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standard Perusahaan </w:t>
      </w:r>
      <w:proofErr w:type="spellStart"/>
      <w:r w:rsidRPr="00EB3F6A">
        <w:rPr>
          <w:rFonts w:ascii="Tahoma" w:hAnsi="Tahoma" w:cs="Tahoma"/>
        </w:rPr>
        <w:t>berdasarkan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evaluasi</w:t>
      </w:r>
      <w:proofErr w:type="spellEnd"/>
      <w:r w:rsidRPr="00EB3F6A">
        <w:rPr>
          <w:rFonts w:ascii="Tahoma" w:hAnsi="Tahoma" w:cs="Tahoma"/>
        </w:rPr>
        <w:t xml:space="preserve"> KPI.</w:t>
      </w:r>
    </w:p>
    <w:p w14:paraId="5428E530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kurang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disiplin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melakukan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pelanggaran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terhadap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Perusahaan dan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diterapkan</w:t>
      </w:r>
      <w:proofErr w:type="spellEnd"/>
      <w:r w:rsidRPr="00EB3F6A">
        <w:rPr>
          <w:rFonts w:ascii="Tahoma" w:hAnsi="Tahoma" w:cs="Tahoma"/>
        </w:rPr>
        <w:t xml:space="preserve"> oleh Perusahaan</w:t>
      </w:r>
    </w:p>
    <w:p w14:paraId="3FED455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r w:rsidRPr="00EB3F6A">
        <w:rPr>
          <w:rFonts w:ascii="Tahoma" w:hAnsi="Tahoma" w:cs="Tahoma"/>
          <w:lang w:val="id-ID"/>
        </w:rPr>
        <w:t xml:space="preserve">Karyawan yang melakukan pelanggaran terhadap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r w:rsidRPr="00EB3F6A">
        <w:rPr>
          <w:rFonts w:ascii="Tahoma" w:hAnsi="Tahoma" w:cs="Tahoma"/>
          <w:lang w:val="id-ID"/>
        </w:rPr>
        <w:t>tata tertib</w:t>
      </w:r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VI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3 di </w:t>
      </w:r>
      <w:proofErr w:type="spellStart"/>
      <w:r>
        <w:rPr>
          <w:rFonts w:ascii="Tahoma" w:hAnsi="Tahoma" w:cs="Tahoma"/>
        </w:rPr>
        <w:t>atas</w:t>
      </w:r>
      <w:proofErr w:type="spellEnd"/>
      <w:r w:rsidRPr="00EB3F6A">
        <w:rPr>
          <w:rFonts w:ascii="Tahoma" w:hAnsi="Tahoma" w:cs="Tahoma"/>
          <w:lang w:val="id-ID"/>
        </w:rPr>
        <w:t>, pelanggaran hukum atau merugikan Perusahaan</w:t>
      </w:r>
      <w:r w:rsidRPr="00EB3F6A">
        <w:rPr>
          <w:rFonts w:ascii="Tahoma" w:hAnsi="Tahoma" w:cs="Tahoma"/>
        </w:rPr>
        <w:t>.</w:t>
      </w:r>
    </w:p>
    <w:p w14:paraId="0C8A11D2" w14:textId="77777777" w:rsidR="00151ABA" w:rsidRDefault="00151ABA" w:rsidP="00151ABA">
      <w:pPr>
        <w:numPr>
          <w:ilvl w:val="0"/>
          <w:numId w:val="11"/>
        </w:numPr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sepakat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mengesampingkan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Pasal</w:t>
      </w:r>
      <w:proofErr w:type="spellEnd"/>
      <w:r w:rsidRPr="00EB3F6A">
        <w:rPr>
          <w:rFonts w:ascii="Tahoma" w:hAnsi="Tahoma" w:cs="Tahoma"/>
        </w:rPr>
        <w:t xml:space="preserve"> 1266 Kitab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Hukum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Perdata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Republik</w:t>
      </w:r>
      <w:proofErr w:type="spellEnd"/>
      <w:r w:rsidRPr="00EB3F6A">
        <w:rPr>
          <w:rFonts w:ascii="Tahoma" w:hAnsi="Tahoma" w:cs="Tahoma"/>
        </w:rPr>
        <w:t xml:space="preserve"> Indonesia </w:t>
      </w:r>
      <w:proofErr w:type="spellStart"/>
      <w:r w:rsidRPr="00EB3F6A">
        <w:rPr>
          <w:rFonts w:ascii="Tahoma" w:hAnsi="Tahoma" w:cs="Tahoma"/>
        </w:rPr>
        <w:t>untuk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mengakhiri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>.</w:t>
      </w:r>
    </w:p>
    <w:p w14:paraId="27DA5864" w14:textId="77777777" w:rsidR="00151ABA" w:rsidRPr="00D525CA" w:rsidRDefault="00151ABA" w:rsidP="00151ABA">
      <w:pPr>
        <w:ind w:left="450"/>
        <w:jc w:val="both"/>
        <w:rPr>
          <w:rFonts w:ascii="Tahoma" w:hAnsi="Tahoma" w:cs="Tahoma"/>
        </w:rPr>
      </w:pPr>
    </w:p>
    <w:p w14:paraId="7E7DC985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AA8E150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7BD88669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CA96DDE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4AE8C413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B6F25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B7C64A7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2E1B1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9D2BCBE" w14:textId="77777777" w:rsidR="00151ABA" w:rsidRPr="00CA3766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IX</w:t>
      </w:r>
    </w:p>
    <w:p w14:paraId="149F880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CA3766">
        <w:rPr>
          <w:rFonts w:ascii="Tahoma" w:hAnsi="Tahoma" w:cs="Tahoma"/>
          <w:b/>
        </w:rPr>
        <w:t>PENGESAHAN KESEPAKATAN KERJA</w:t>
      </w:r>
    </w:p>
    <w:p w14:paraId="47319D67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Kesepakatan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rangkap</w:t>
      </w:r>
      <w:proofErr w:type="spellEnd"/>
      <w:r>
        <w:rPr>
          <w:rFonts w:ascii="Tahoma" w:hAnsi="Tahoma" w:cs="Tahoma"/>
        </w:rPr>
        <w:t xml:space="preserve"> 2 (</w:t>
      </w:r>
      <w:proofErr w:type="spellStart"/>
      <w:r>
        <w:rPr>
          <w:rFonts w:ascii="Tahoma" w:hAnsi="Tahoma" w:cs="Tahoma"/>
        </w:rPr>
        <w:t>dua</w:t>
      </w:r>
      <w:proofErr w:type="spellEnd"/>
      <w:r>
        <w:rPr>
          <w:rFonts w:ascii="Tahoma" w:hAnsi="Tahoma" w:cs="Tahoma"/>
        </w:rPr>
        <w:t xml:space="preserve">) yang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sama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dilaksanakan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penuh</w:t>
      </w:r>
      <w:proofErr w:type="spellEnd"/>
      <w:r>
        <w:rPr>
          <w:rFonts w:ascii="Tahoma" w:hAnsi="Tahoma" w:cs="Tahoma"/>
        </w:rPr>
        <w:t xml:space="preserve"> rasa </w:t>
      </w:r>
      <w:proofErr w:type="spellStart"/>
      <w:r>
        <w:rPr>
          <w:rFonts w:ascii="Tahoma" w:hAnsi="Tahoma" w:cs="Tahoma"/>
        </w:rPr>
        <w:t>tanggungjawab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ditandatangani</w:t>
      </w:r>
      <w:proofErr w:type="spellEnd"/>
      <w:r>
        <w:rPr>
          <w:rFonts w:ascii="Tahoma" w:hAnsi="Tahoma" w:cs="Tahoma"/>
        </w:rPr>
        <w:t xml:space="preserve"> oleh </w:t>
      </w: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sukarela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paksaan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dipahami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isi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maknanya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baik</w:t>
      </w:r>
      <w:proofErr w:type="spellEnd"/>
      <w:r>
        <w:rPr>
          <w:rFonts w:ascii="Tahoma" w:hAnsi="Tahoma" w:cs="Tahoma"/>
        </w:rPr>
        <w:t xml:space="preserve">.  </w:t>
      </w:r>
    </w:p>
    <w:p w14:paraId="557048BD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</w:p>
    <w:p w14:paraId="4FA37012" w14:textId="77777777" w:rsidR="00151ABA" w:rsidRDefault="00151ABA" w:rsidP="00151AB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awal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I</w:t>
      </w:r>
    </w:p>
    <w:p w14:paraId="4C0F549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32C9D24" w14:textId="77777777" w:rsidR="00151ABA" w:rsidRDefault="00151ABA" w:rsidP="00151ABA">
      <w:pPr>
        <w:rPr>
          <w:rFonts w:ascii="Tahoma" w:hAnsi="Tahoma" w:cs="Tahoma"/>
          <w:b/>
        </w:rPr>
      </w:pPr>
    </w:p>
    <w:p w14:paraId="61952CB7" w14:textId="77777777" w:rsidR="00151ABA" w:rsidRPr="007677F7" w:rsidRDefault="00151ABA" w:rsidP="00151ABA">
      <w:pPr>
        <w:jc w:val="center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Jakarta, </w:t>
      </w:r>
      <w:r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>] [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>] [</w:t>
      </w:r>
      <w:proofErr w:type="spellStart"/>
      <w:r>
        <w:rPr>
          <w:rFonts w:ascii="Tahoma" w:hAnsi="Tahoma" w:cs="Tahoma"/>
        </w:rPr>
        <w:t>thn</w:t>
      </w:r>
      <w:proofErr w:type="spellEnd"/>
      <w:r>
        <w:rPr>
          <w:rFonts w:ascii="Tahoma" w:hAnsi="Tahoma" w:cs="Tahoma"/>
        </w:rPr>
        <w:t>]</w:t>
      </w:r>
    </w:p>
    <w:p w14:paraId="32E162FE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0B9F7415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7F34F9E1" w14:textId="77777777" w:rsidR="00151ABA" w:rsidRPr="003C51EE" w:rsidRDefault="00151ABA" w:rsidP="00151AB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KARYAWAN</w:t>
      </w:r>
      <w:r>
        <w:rPr>
          <w:rFonts w:ascii="Tahoma" w:hAnsi="Tahoma" w:cs="Tahoma"/>
        </w:rPr>
        <w:tab/>
        <w:t xml:space="preserve">            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                       PERUSAHAAN</w:t>
      </w:r>
    </w:p>
    <w:p w14:paraId="2E632C0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2D9D6CDA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B65AC4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568F0BC3" w14:textId="77777777" w:rsidR="00151ABA" w:rsidRPr="00446D96" w:rsidRDefault="00151ABA" w:rsidP="00151ABA">
      <w:pPr>
        <w:jc w:val="both"/>
        <w:rPr>
          <w:rFonts w:ascii="Tahoma" w:hAnsi="Tahoma" w:cs="Tahoma"/>
        </w:rPr>
      </w:pPr>
    </w:p>
    <w:p w14:paraId="48C32E3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2D1409D" w14:textId="77777777" w:rsidR="00151ABA" w:rsidRPr="00AF1204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[Employee]                                                                         </w:t>
      </w:r>
      <w:r w:rsidRPr="000B650D">
        <w:rPr>
          <w:rFonts w:ascii="Tahoma" w:hAnsi="Tahoma" w:cs="Tahoma"/>
          <w:u w:val="single"/>
        </w:rPr>
        <w:t xml:space="preserve">Fred T. </w:t>
      </w:r>
      <w:proofErr w:type="spellStart"/>
      <w:r w:rsidRPr="000B650D">
        <w:rPr>
          <w:rFonts w:ascii="Tahoma" w:hAnsi="Tahoma" w:cs="Tahoma"/>
          <w:u w:val="single"/>
        </w:rPr>
        <w:t>Batoarung</w:t>
      </w:r>
      <w:proofErr w:type="spellEnd"/>
    </w:p>
    <w:p w14:paraId="30A87CD6" w14:textId="77777777" w:rsidR="00151ABA" w:rsidRPr="000B650D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               </w:t>
      </w:r>
      <w:r w:rsidRPr="000B650D">
        <w:rPr>
          <w:rFonts w:ascii="Tahoma" w:hAnsi="Tahoma" w:cs="Tahoma"/>
        </w:rPr>
        <w:t>HR Manager</w:t>
      </w:r>
    </w:p>
    <w:p w14:paraId="4AC9E141" w14:textId="77777777" w:rsidR="00151ABA" w:rsidRPr="000B650D" w:rsidRDefault="00151ABA" w:rsidP="00151ABA">
      <w:pPr>
        <w:jc w:val="both"/>
        <w:rPr>
          <w:rFonts w:ascii="Tahoma" w:hAnsi="Tahoma" w:cs="Tahoma"/>
          <w:lang w:val="id-ID"/>
        </w:rPr>
      </w:pP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</w:p>
    <w:p w14:paraId="3DD35E58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70D726BD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08F61986" w14:textId="77777777" w:rsidR="00151ABA" w:rsidRDefault="00151ABA" w:rsidP="00151ABA">
      <w:pPr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PIMPINAN PERUSAHAAN</w:t>
      </w:r>
    </w:p>
    <w:p w14:paraId="643DDCB4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3448D9FB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69DF3DEF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457EC2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C0BE82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5FD58198" w14:textId="77777777" w:rsidR="00151ABA" w:rsidRPr="00AF1204" w:rsidRDefault="00151ABA" w:rsidP="00151ABA">
      <w:pPr>
        <w:jc w:val="center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Djoko Prabowo</w:t>
      </w:r>
    </w:p>
    <w:p w14:paraId="1CD9A03A" w14:textId="77777777" w:rsidR="00151ABA" w:rsidRDefault="00151ABA" w:rsidP="00151ABA">
      <w:pPr>
        <w:jc w:val="center"/>
        <w:rPr>
          <w:rFonts w:ascii="Tahoma" w:hAnsi="Tahoma" w:cs="Tahoma"/>
        </w:rPr>
      </w:pPr>
      <w:r w:rsidRPr="001B48F2">
        <w:rPr>
          <w:rFonts w:ascii="Tahoma" w:hAnsi="Tahoma" w:cs="Tahoma"/>
          <w:lang w:val="id-ID"/>
        </w:rPr>
        <w:t>Direktur</w:t>
      </w:r>
    </w:p>
    <w:p w14:paraId="63E49C26" w14:textId="77777777" w:rsidR="00151ABA" w:rsidRDefault="00151ABA" w:rsidP="00151ABA">
      <w:pPr>
        <w:ind w:firstLine="720"/>
        <w:rPr>
          <w:rFonts w:ascii="Tahoma" w:hAnsi="Tahoma" w:cs="Tahoma"/>
          <w:b/>
        </w:rPr>
      </w:pPr>
    </w:p>
    <w:p w14:paraId="544737CB" w14:textId="77777777" w:rsidR="003650A8" w:rsidRDefault="003650A8"/>
    <w:sectPr w:rsidR="003650A8" w:rsidSect="00DC6EBD">
      <w:footerReference w:type="default" r:id="rId7"/>
      <w:pgSz w:w="11907" w:h="16840" w:code="9"/>
      <w:pgMar w:top="3168" w:right="1584" w:bottom="1008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857B2" w14:textId="77777777" w:rsidR="00D86947" w:rsidRDefault="00D86947">
      <w:r>
        <w:separator/>
      </w:r>
    </w:p>
  </w:endnote>
  <w:endnote w:type="continuationSeparator" w:id="0">
    <w:p w14:paraId="6BF763D9" w14:textId="77777777" w:rsidR="00D86947" w:rsidRDefault="00D8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BEBA" w14:textId="77777777" w:rsidR="003936CF" w:rsidRDefault="00151ABA" w:rsidP="003936CF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739"/>
      </w:tabs>
      <w:rPr>
        <w:rFonts w:ascii="Cambria" w:hAnsi="Cambria"/>
      </w:rPr>
    </w:pPr>
    <w:r>
      <w:rPr>
        <w:rFonts w:ascii="Cambria" w:hAnsi="Cambria"/>
      </w:rPr>
      <w:t xml:space="preserve">Surat </w:t>
    </w:r>
    <w:proofErr w:type="spellStart"/>
    <w:r>
      <w:rPr>
        <w:rFonts w:ascii="Cambria" w:hAnsi="Cambria"/>
      </w:rPr>
      <w:t>Perjanjian</w:t>
    </w:r>
    <w:proofErr w:type="spellEnd"/>
    <w:r>
      <w:rPr>
        <w:rFonts w:ascii="Cambria" w:hAnsi="Cambria"/>
      </w:rPr>
      <w:t xml:space="preserve"> </w:t>
    </w:r>
    <w:proofErr w:type="spellStart"/>
    <w:r>
      <w:rPr>
        <w:rFonts w:ascii="Cambria" w:hAnsi="Cambria"/>
      </w:rPr>
      <w:t>Kerja</w:t>
    </w:r>
    <w:proofErr w:type="spellEnd"/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6715C">
      <w:rPr>
        <w:rFonts w:ascii="Cambria" w:hAnsi="Cambria"/>
        <w:noProof/>
      </w:rPr>
      <w:t>7</w:t>
    </w:r>
    <w:r>
      <w:fldChar w:fldCharType="end"/>
    </w:r>
  </w:p>
  <w:p w14:paraId="3282C734" w14:textId="77777777" w:rsidR="003936CF" w:rsidRDefault="00D86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53100" w14:textId="77777777" w:rsidR="00D86947" w:rsidRDefault="00D86947">
      <w:r>
        <w:separator/>
      </w:r>
    </w:p>
  </w:footnote>
  <w:footnote w:type="continuationSeparator" w:id="0">
    <w:p w14:paraId="42657E00" w14:textId="77777777" w:rsidR="00D86947" w:rsidRDefault="00D8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1B16"/>
    <w:multiLevelType w:val="hybridMultilevel"/>
    <w:tmpl w:val="52005940"/>
    <w:lvl w:ilvl="0" w:tplc="46E2D550">
      <w:start w:val="1"/>
      <w:numFmt w:val="lowerLetter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F3142"/>
    <w:multiLevelType w:val="hybridMultilevel"/>
    <w:tmpl w:val="C07A7AEC"/>
    <w:lvl w:ilvl="0" w:tplc="CE02CCF8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A14B33"/>
    <w:multiLevelType w:val="hybridMultilevel"/>
    <w:tmpl w:val="0DD4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3806"/>
    <w:multiLevelType w:val="singleLevel"/>
    <w:tmpl w:val="EAEAD026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5C667707"/>
    <w:multiLevelType w:val="hybridMultilevel"/>
    <w:tmpl w:val="3E628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6E1F66"/>
    <w:multiLevelType w:val="hybridMultilevel"/>
    <w:tmpl w:val="A5D20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C62ED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F952B35"/>
    <w:multiLevelType w:val="hybridMultilevel"/>
    <w:tmpl w:val="0BFE6BF8"/>
    <w:lvl w:ilvl="0" w:tplc="65D05BB6">
      <w:start w:val="1"/>
      <w:numFmt w:val="lowerRoman"/>
      <w:lvlText w:val="(%1)"/>
      <w:lvlJc w:val="left"/>
      <w:pPr>
        <w:ind w:left="1080" w:hanging="72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E38BE"/>
    <w:multiLevelType w:val="hybridMultilevel"/>
    <w:tmpl w:val="84AE7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277D82"/>
    <w:multiLevelType w:val="hybridMultilevel"/>
    <w:tmpl w:val="948C4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E7CCD"/>
    <w:multiLevelType w:val="hybridMultilevel"/>
    <w:tmpl w:val="2F1C899C"/>
    <w:lvl w:ilvl="0" w:tplc="440E32BC">
      <w:start w:val="1"/>
      <w:numFmt w:val="upperLetter"/>
      <w:lvlText w:val="%1."/>
      <w:lvlJc w:val="left"/>
      <w:pPr>
        <w:ind w:left="360" w:hanging="360"/>
      </w:pPr>
      <w:rPr>
        <w:rFonts w:ascii="Tahoma" w:eastAsia="Times New Roman" w:hAnsi="Tahoma" w:cs="Tahoma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BA"/>
    <w:rsid w:val="00151ABA"/>
    <w:rsid w:val="003650A8"/>
    <w:rsid w:val="006E3408"/>
    <w:rsid w:val="00D86947"/>
    <w:rsid w:val="00E1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0CC"/>
  <w15:chartTrackingRefBased/>
  <w15:docId w15:val="{149093AB-3E65-4710-8724-40511FDA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51ABA"/>
    <w:pPr>
      <w:keepNext/>
      <w:jc w:val="both"/>
      <w:outlineLvl w:val="0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1ABA"/>
    <w:rPr>
      <w:rFonts w:ascii="Tahoma" w:eastAsia="Times New Roman" w:hAnsi="Tahom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51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B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2706</Words>
  <Characters>15428</Characters>
  <Application>Microsoft Office Word</Application>
  <DocSecurity>0</DocSecurity>
  <Lines>128</Lines>
  <Paragraphs>36</Paragraphs>
  <ScaleCrop>false</ScaleCrop>
  <Company/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3</cp:revision>
  <dcterms:created xsi:type="dcterms:W3CDTF">2019-07-15T12:26:00Z</dcterms:created>
  <dcterms:modified xsi:type="dcterms:W3CDTF">2019-07-15T17:07:00Z</dcterms:modified>
</cp:coreProperties>
</file>