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A1629" w14:textId="2C11B7C5" w:rsidR="00597E6F" w:rsidRDefault="00597E6F" w:rsidP="00597E6F">
      <w:pPr>
        <w:jc w:val="center"/>
        <w:rPr>
          <w:b/>
          <w:bCs/>
          <w:sz w:val="36"/>
          <w:szCs w:val="36"/>
        </w:rPr>
      </w:pPr>
      <w:r w:rsidRPr="00597E6F">
        <w:rPr>
          <w:b/>
          <w:bCs/>
          <w:sz w:val="36"/>
          <w:szCs w:val="36"/>
        </w:rPr>
        <w:t>Sample Set</w:t>
      </w:r>
    </w:p>
    <w:p w14:paraId="00CAF939" w14:textId="0EB431D8" w:rsidR="00597E6F" w:rsidRPr="00597E6F" w:rsidRDefault="00597E6F" w:rsidP="00597E6F">
      <w:pPr>
        <w:jc w:val="center"/>
        <w:rPr>
          <w:b/>
          <w:bCs/>
          <w:sz w:val="36"/>
          <w:szCs w:val="36"/>
        </w:rPr>
      </w:pPr>
      <w:r>
        <w:rPr>
          <w:b/>
          <w:bCs/>
          <w:sz w:val="36"/>
          <w:szCs w:val="36"/>
        </w:rPr>
        <w:t xml:space="preserve">Part </w:t>
      </w:r>
      <w:proofErr w:type="gramStart"/>
      <w:r>
        <w:rPr>
          <w:b/>
          <w:bCs/>
          <w:sz w:val="36"/>
          <w:szCs w:val="36"/>
        </w:rPr>
        <w:t>1 :</w:t>
      </w:r>
      <w:proofErr w:type="gramEnd"/>
      <w:r>
        <w:rPr>
          <w:b/>
          <w:bCs/>
          <w:sz w:val="36"/>
          <w:szCs w:val="36"/>
        </w:rPr>
        <w:t xml:space="preserve"> </w:t>
      </w:r>
      <w:r w:rsidRPr="00597E6F">
        <w:rPr>
          <w:b/>
          <w:bCs/>
          <w:sz w:val="36"/>
          <w:szCs w:val="36"/>
        </w:rPr>
        <w:t>Retrieval-Augmented Generation (RAG) Model for QA Bot</w:t>
      </w:r>
    </w:p>
    <w:p w14:paraId="1ED0DB08" w14:textId="26AEF06C" w:rsidR="00597E6F" w:rsidRPr="00597E6F" w:rsidRDefault="00597E6F" w:rsidP="00597E6F">
      <w:pPr>
        <w:jc w:val="both"/>
        <w:rPr>
          <w:b/>
          <w:bCs/>
          <w:sz w:val="28"/>
          <w:szCs w:val="28"/>
        </w:rPr>
      </w:pPr>
      <w:r w:rsidRPr="00597E6F">
        <w:rPr>
          <w:b/>
          <w:bCs/>
          <w:sz w:val="28"/>
          <w:szCs w:val="28"/>
        </w:rPr>
        <w:t>Project Overview</w:t>
      </w:r>
    </w:p>
    <w:p w14:paraId="4D6F81F8" w14:textId="77777777" w:rsidR="00597E6F" w:rsidRPr="00597E6F" w:rsidRDefault="00597E6F" w:rsidP="00597E6F">
      <w:pPr>
        <w:jc w:val="both"/>
        <w:rPr>
          <w:sz w:val="28"/>
          <w:szCs w:val="28"/>
        </w:rPr>
      </w:pPr>
      <w:r w:rsidRPr="00597E6F">
        <w:rPr>
          <w:sz w:val="28"/>
          <w:szCs w:val="28"/>
        </w:rPr>
        <w:t>The goal was to create a QA bot using a Retrieval-Augmented Generation (RAG) model. This system combines information retrieval with text generation to provide accurate and contextually relevant answers to user queries. The implementation utilizes Pinecone as a vector database and the Cohere API for generating responses.</w:t>
      </w:r>
    </w:p>
    <w:p w14:paraId="49D9EC8C" w14:textId="77777777" w:rsidR="00597E6F" w:rsidRPr="00597E6F" w:rsidRDefault="00597E6F" w:rsidP="00597E6F">
      <w:pPr>
        <w:jc w:val="both"/>
        <w:rPr>
          <w:b/>
          <w:bCs/>
          <w:sz w:val="28"/>
          <w:szCs w:val="28"/>
        </w:rPr>
      </w:pPr>
      <w:r w:rsidRPr="00597E6F">
        <w:rPr>
          <w:b/>
          <w:bCs/>
          <w:sz w:val="28"/>
          <w:szCs w:val="28"/>
        </w:rPr>
        <w:t>Approach</w:t>
      </w:r>
    </w:p>
    <w:p w14:paraId="48548E73" w14:textId="77777777" w:rsidR="00597E6F" w:rsidRPr="00597E6F" w:rsidRDefault="00597E6F" w:rsidP="00597E6F">
      <w:pPr>
        <w:jc w:val="both"/>
        <w:rPr>
          <w:b/>
          <w:bCs/>
          <w:sz w:val="28"/>
          <w:szCs w:val="28"/>
        </w:rPr>
      </w:pPr>
      <w:r w:rsidRPr="00597E6F">
        <w:rPr>
          <w:b/>
          <w:bCs/>
          <w:sz w:val="28"/>
          <w:szCs w:val="28"/>
        </w:rPr>
        <w:t>1. Choice of Technologies</w:t>
      </w:r>
    </w:p>
    <w:p w14:paraId="6EE9B894" w14:textId="77777777" w:rsidR="00597E6F" w:rsidRPr="00597E6F" w:rsidRDefault="00597E6F" w:rsidP="00597E6F">
      <w:pPr>
        <w:numPr>
          <w:ilvl w:val="0"/>
          <w:numId w:val="5"/>
        </w:numPr>
        <w:jc w:val="both"/>
        <w:rPr>
          <w:sz w:val="28"/>
          <w:szCs w:val="28"/>
        </w:rPr>
      </w:pPr>
      <w:r w:rsidRPr="00597E6F">
        <w:rPr>
          <w:b/>
          <w:bCs/>
          <w:sz w:val="28"/>
          <w:szCs w:val="28"/>
        </w:rPr>
        <w:t>Pinecone</w:t>
      </w:r>
      <w:r w:rsidRPr="00597E6F">
        <w:rPr>
          <w:sz w:val="28"/>
          <w:szCs w:val="28"/>
        </w:rPr>
        <w:t>: Selected for its ability to store and efficiently retrieve vector embeddings. It supports high-dimensional vectors, which are essential for the similarity search required in our retrieval process.</w:t>
      </w:r>
    </w:p>
    <w:p w14:paraId="175AE7B3" w14:textId="77777777" w:rsidR="00597E6F" w:rsidRPr="00597E6F" w:rsidRDefault="00597E6F" w:rsidP="00597E6F">
      <w:pPr>
        <w:numPr>
          <w:ilvl w:val="0"/>
          <w:numId w:val="5"/>
        </w:numPr>
        <w:jc w:val="both"/>
        <w:rPr>
          <w:sz w:val="28"/>
          <w:szCs w:val="28"/>
        </w:rPr>
      </w:pPr>
      <w:r w:rsidRPr="00597E6F">
        <w:rPr>
          <w:b/>
          <w:bCs/>
          <w:sz w:val="28"/>
          <w:szCs w:val="28"/>
        </w:rPr>
        <w:t>Cohere</w:t>
      </w:r>
      <w:r w:rsidRPr="00597E6F">
        <w:rPr>
          <w:sz w:val="28"/>
          <w:szCs w:val="28"/>
        </w:rPr>
        <w:t>: Chosen for text generation capabilities. It offers advanced NLP models that can produce coherent responses based on context, making it suitable for generating answers in our QA bot.</w:t>
      </w:r>
    </w:p>
    <w:p w14:paraId="15778117" w14:textId="77777777" w:rsidR="00597E6F" w:rsidRPr="00597E6F" w:rsidRDefault="00597E6F" w:rsidP="00597E6F">
      <w:pPr>
        <w:numPr>
          <w:ilvl w:val="0"/>
          <w:numId w:val="5"/>
        </w:numPr>
        <w:jc w:val="both"/>
        <w:rPr>
          <w:sz w:val="28"/>
          <w:szCs w:val="28"/>
        </w:rPr>
      </w:pPr>
      <w:r w:rsidRPr="00597E6F">
        <w:rPr>
          <w:b/>
          <w:bCs/>
          <w:sz w:val="28"/>
          <w:szCs w:val="28"/>
        </w:rPr>
        <w:t>Sentence-BERT</w:t>
      </w:r>
      <w:r w:rsidRPr="00597E6F">
        <w:rPr>
          <w:sz w:val="28"/>
          <w:szCs w:val="28"/>
        </w:rPr>
        <w:t>: Used for generating document embeddings. This model effectively captures semantic meanings, allowing for accurate retrieval based on user queries.</w:t>
      </w:r>
    </w:p>
    <w:p w14:paraId="24A018A3" w14:textId="77777777" w:rsidR="00597E6F" w:rsidRPr="00597E6F" w:rsidRDefault="00597E6F" w:rsidP="00597E6F">
      <w:pPr>
        <w:jc w:val="both"/>
        <w:rPr>
          <w:b/>
          <w:bCs/>
          <w:sz w:val="28"/>
          <w:szCs w:val="28"/>
        </w:rPr>
      </w:pPr>
      <w:r w:rsidRPr="00597E6F">
        <w:rPr>
          <w:b/>
          <w:bCs/>
          <w:sz w:val="28"/>
          <w:szCs w:val="28"/>
        </w:rPr>
        <w:t>2. Data Preparation</w:t>
      </w:r>
    </w:p>
    <w:p w14:paraId="2CDDF16B" w14:textId="77777777" w:rsidR="00597E6F" w:rsidRPr="00597E6F" w:rsidRDefault="00597E6F" w:rsidP="00597E6F">
      <w:pPr>
        <w:numPr>
          <w:ilvl w:val="0"/>
          <w:numId w:val="6"/>
        </w:numPr>
        <w:jc w:val="both"/>
        <w:rPr>
          <w:sz w:val="28"/>
          <w:szCs w:val="28"/>
        </w:rPr>
      </w:pPr>
      <w:r w:rsidRPr="00597E6F">
        <w:rPr>
          <w:b/>
          <w:bCs/>
          <w:sz w:val="28"/>
          <w:szCs w:val="28"/>
        </w:rPr>
        <w:t>Document Collection</w:t>
      </w:r>
      <w:r w:rsidRPr="00597E6F">
        <w:rPr>
          <w:sz w:val="28"/>
          <w:szCs w:val="28"/>
        </w:rPr>
        <w:t>: A small set of example documents was curated for initial testing. These documents contained concise information relevant to the queries expected.</w:t>
      </w:r>
    </w:p>
    <w:p w14:paraId="5983654B" w14:textId="77777777" w:rsidR="00597E6F" w:rsidRPr="00597E6F" w:rsidRDefault="00597E6F" w:rsidP="00597E6F">
      <w:pPr>
        <w:numPr>
          <w:ilvl w:val="0"/>
          <w:numId w:val="6"/>
        </w:numPr>
        <w:jc w:val="both"/>
        <w:rPr>
          <w:sz w:val="28"/>
          <w:szCs w:val="28"/>
        </w:rPr>
      </w:pPr>
      <w:r w:rsidRPr="00597E6F">
        <w:rPr>
          <w:b/>
          <w:bCs/>
          <w:sz w:val="28"/>
          <w:szCs w:val="28"/>
        </w:rPr>
        <w:t>Embedding Generation</w:t>
      </w:r>
      <w:r w:rsidRPr="00597E6F">
        <w:rPr>
          <w:sz w:val="28"/>
          <w:szCs w:val="28"/>
        </w:rPr>
        <w:t>: The documents were encoded into embeddings using the Sentence-BERT model. The choice of this model was based on its performance in capturing semantic similarity, which is crucial for our retrieval task.</w:t>
      </w:r>
    </w:p>
    <w:p w14:paraId="20D1DCC4" w14:textId="77777777" w:rsidR="00597E6F" w:rsidRPr="00597E6F" w:rsidRDefault="00597E6F" w:rsidP="00597E6F">
      <w:pPr>
        <w:jc w:val="both"/>
        <w:rPr>
          <w:b/>
          <w:bCs/>
          <w:sz w:val="28"/>
          <w:szCs w:val="28"/>
        </w:rPr>
      </w:pPr>
      <w:r w:rsidRPr="00597E6F">
        <w:rPr>
          <w:b/>
          <w:bCs/>
          <w:sz w:val="28"/>
          <w:szCs w:val="28"/>
        </w:rPr>
        <w:t>3. Building the Vector Database</w:t>
      </w:r>
    </w:p>
    <w:p w14:paraId="2E0F21F9" w14:textId="77777777" w:rsidR="00597E6F" w:rsidRPr="00597E6F" w:rsidRDefault="00597E6F" w:rsidP="00597E6F">
      <w:pPr>
        <w:numPr>
          <w:ilvl w:val="0"/>
          <w:numId w:val="7"/>
        </w:numPr>
        <w:jc w:val="both"/>
        <w:rPr>
          <w:sz w:val="28"/>
          <w:szCs w:val="28"/>
        </w:rPr>
      </w:pPr>
      <w:r w:rsidRPr="00597E6F">
        <w:rPr>
          <w:b/>
          <w:bCs/>
          <w:sz w:val="28"/>
          <w:szCs w:val="28"/>
        </w:rPr>
        <w:t>Index Creation</w:t>
      </w:r>
      <w:r w:rsidRPr="00597E6F">
        <w:rPr>
          <w:sz w:val="28"/>
          <w:szCs w:val="28"/>
        </w:rPr>
        <w:t xml:space="preserve">: The Pinecone index was created to store document embeddings. The decision to use Euclidean distance as the metric was </w:t>
      </w:r>
      <w:r w:rsidRPr="00597E6F">
        <w:rPr>
          <w:sz w:val="28"/>
          <w:szCs w:val="28"/>
        </w:rPr>
        <w:lastRenderedPageBreak/>
        <w:t>based on the nature of the embeddings, as they are high-dimensional vectors.</w:t>
      </w:r>
    </w:p>
    <w:p w14:paraId="15970DF9" w14:textId="77777777" w:rsidR="00597E6F" w:rsidRPr="00597E6F" w:rsidRDefault="00597E6F" w:rsidP="00597E6F">
      <w:pPr>
        <w:numPr>
          <w:ilvl w:val="0"/>
          <w:numId w:val="7"/>
        </w:numPr>
        <w:jc w:val="both"/>
        <w:rPr>
          <w:sz w:val="28"/>
          <w:szCs w:val="28"/>
        </w:rPr>
      </w:pPr>
      <w:proofErr w:type="spellStart"/>
      <w:r w:rsidRPr="00597E6F">
        <w:rPr>
          <w:b/>
          <w:bCs/>
          <w:sz w:val="28"/>
          <w:szCs w:val="28"/>
        </w:rPr>
        <w:t>Upserting</w:t>
      </w:r>
      <w:proofErr w:type="spellEnd"/>
      <w:r w:rsidRPr="00597E6F">
        <w:rPr>
          <w:b/>
          <w:bCs/>
          <w:sz w:val="28"/>
          <w:szCs w:val="28"/>
        </w:rPr>
        <w:t xml:space="preserve"> Vectors</w:t>
      </w:r>
      <w:r w:rsidRPr="00597E6F">
        <w:rPr>
          <w:sz w:val="28"/>
          <w:szCs w:val="28"/>
        </w:rPr>
        <w:t xml:space="preserve">: Document embeddings were </w:t>
      </w:r>
      <w:proofErr w:type="spellStart"/>
      <w:r w:rsidRPr="00597E6F">
        <w:rPr>
          <w:sz w:val="28"/>
          <w:szCs w:val="28"/>
        </w:rPr>
        <w:t>upserted</w:t>
      </w:r>
      <w:proofErr w:type="spellEnd"/>
      <w:r w:rsidRPr="00597E6F">
        <w:rPr>
          <w:sz w:val="28"/>
          <w:szCs w:val="28"/>
        </w:rPr>
        <w:t xml:space="preserve"> into the Pinecone index. This step involved ensuring that the IDs of the documents were correctly formatted to facilitate retrieval.</w:t>
      </w:r>
    </w:p>
    <w:p w14:paraId="5EFFCBFE" w14:textId="77777777" w:rsidR="00597E6F" w:rsidRPr="00597E6F" w:rsidRDefault="00597E6F" w:rsidP="00597E6F">
      <w:pPr>
        <w:jc w:val="both"/>
        <w:rPr>
          <w:b/>
          <w:bCs/>
          <w:sz w:val="28"/>
          <w:szCs w:val="28"/>
        </w:rPr>
      </w:pPr>
      <w:r w:rsidRPr="00597E6F">
        <w:rPr>
          <w:b/>
          <w:bCs/>
          <w:sz w:val="28"/>
          <w:szCs w:val="28"/>
        </w:rPr>
        <w:t>4. Retrieval Process</w:t>
      </w:r>
    </w:p>
    <w:p w14:paraId="1641B481" w14:textId="77777777" w:rsidR="00597E6F" w:rsidRPr="00597E6F" w:rsidRDefault="00597E6F" w:rsidP="00597E6F">
      <w:pPr>
        <w:numPr>
          <w:ilvl w:val="0"/>
          <w:numId w:val="8"/>
        </w:numPr>
        <w:jc w:val="both"/>
        <w:rPr>
          <w:sz w:val="28"/>
          <w:szCs w:val="28"/>
        </w:rPr>
      </w:pPr>
      <w:r w:rsidRPr="00597E6F">
        <w:rPr>
          <w:b/>
          <w:bCs/>
          <w:sz w:val="28"/>
          <w:szCs w:val="28"/>
        </w:rPr>
        <w:t>Encoding Queries</w:t>
      </w:r>
      <w:r w:rsidRPr="00597E6F">
        <w:rPr>
          <w:sz w:val="28"/>
          <w:szCs w:val="28"/>
        </w:rPr>
        <w:t>: User queries were also encoded into embeddings using the same Sentence-BERT model to maintain consistency in representation.</w:t>
      </w:r>
    </w:p>
    <w:p w14:paraId="71B67B8C" w14:textId="77777777" w:rsidR="00597E6F" w:rsidRPr="00597E6F" w:rsidRDefault="00597E6F" w:rsidP="00597E6F">
      <w:pPr>
        <w:numPr>
          <w:ilvl w:val="0"/>
          <w:numId w:val="8"/>
        </w:numPr>
        <w:jc w:val="both"/>
        <w:rPr>
          <w:sz w:val="28"/>
          <w:szCs w:val="28"/>
        </w:rPr>
      </w:pPr>
      <w:r w:rsidRPr="00597E6F">
        <w:rPr>
          <w:b/>
          <w:bCs/>
          <w:sz w:val="28"/>
          <w:szCs w:val="28"/>
        </w:rPr>
        <w:t>Querying Pinecone</w:t>
      </w:r>
      <w:r w:rsidRPr="00597E6F">
        <w:rPr>
          <w:sz w:val="28"/>
          <w:szCs w:val="28"/>
        </w:rPr>
        <w:t>: A function was implemented to retrieve relevant documents from Pinecone based on the similarity of the query embedding. This step was crucial for ensuring that the most relevant information was available for generating answers.</w:t>
      </w:r>
    </w:p>
    <w:p w14:paraId="00AE9D07" w14:textId="77777777" w:rsidR="00597E6F" w:rsidRPr="00597E6F" w:rsidRDefault="00597E6F" w:rsidP="00597E6F">
      <w:pPr>
        <w:jc w:val="both"/>
        <w:rPr>
          <w:b/>
          <w:bCs/>
          <w:sz w:val="28"/>
          <w:szCs w:val="28"/>
        </w:rPr>
      </w:pPr>
      <w:r w:rsidRPr="00597E6F">
        <w:rPr>
          <w:b/>
          <w:bCs/>
          <w:sz w:val="28"/>
          <w:szCs w:val="28"/>
        </w:rPr>
        <w:t>5. Generative Response Creation</w:t>
      </w:r>
    </w:p>
    <w:p w14:paraId="45CAD010" w14:textId="77777777" w:rsidR="00597E6F" w:rsidRPr="00597E6F" w:rsidRDefault="00597E6F" w:rsidP="00597E6F">
      <w:pPr>
        <w:numPr>
          <w:ilvl w:val="0"/>
          <w:numId w:val="9"/>
        </w:numPr>
        <w:jc w:val="both"/>
        <w:rPr>
          <w:sz w:val="28"/>
          <w:szCs w:val="28"/>
        </w:rPr>
      </w:pPr>
      <w:r w:rsidRPr="00597E6F">
        <w:rPr>
          <w:b/>
          <w:bCs/>
          <w:sz w:val="28"/>
          <w:szCs w:val="28"/>
        </w:rPr>
        <w:t>Context Preparation</w:t>
      </w:r>
      <w:r w:rsidRPr="00597E6F">
        <w:rPr>
          <w:sz w:val="28"/>
          <w:szCs w:val="28"/>
        </w:rPr>
        <w:t>: Retrieved documents were concatenated to form a context string that would inform the generative model.</w:t>
      </w:r>
    </w:p>
    <w:p w14:paraId="109CCA56" w14:textId="77777777" w:rsidR="00597E6F" w:rsidRPr="00597E6F" w:rsidRDefault="00597E6F" w:rsidP="00597E6F">
      <w:pPr>
        <w:numPr>
          <w:ilvl w:val="0"/>
          <w:numId w:val="9"/>
        </w:numPr>
        <w:jc w:val="both"/>
        <w:rPr>
          <w:sz w:val="28"/>
          <w:szCs w:val="28"/>
        </w:rPr>
      </w:pPr>
      <w:r w:rsidRPr="00597E6F">
        <w:rPr>
          <w:b/>
          <w:bCs/>
          <w:sz w:val="28"/>
          <w:szCs w:val="28"/>
        </w:rPr>
        <w:t>Prompt Structuring</w:t>
      </w:r>
      <w:r w:rsidRPr="00597E6F">
        <w:rPr>
          <w:sz w:val="28"/>
          <w:szCs w:val="28"/>
        </w:rPr>
        <w:t>: The prompt for the Cohere API was carefully structured to include both context and the question. This approach aimed to guide the generative model in producing relevant responses.</w:t>
      </w:r>
    </w:p>
    <w:p w14:paraId="6A0AFFFC" w14:textId="77777777" w:rsidR="00597E6F" w:rsidRPr="00597E6F" w:rsidRDefault="00597E6F" w:rsidP="00597E6F">
      <w:pPr>
        <w:jc w:val="both"/>
        <w:rPr>
          <w:b/>
          <w:bCs/>
          <w:sz w:val="28"/>
          <w:szCs w:val="28"/>
        </w:rPr>
      </w:pPr>
      <w:r w:rsidRPr="00597E6F">
        <w:rPr>
          <w:b/>
          <w:bCs/>
          <w:sz w:val="28"/>
          <w:szCs w:val="28"/>
        </w:rPr>
        <w:t>6. Testing and Evaluation</w:t>
      </w:r>
    </w:p>
    <w:p w14:paraId="430B4FF9" w14:textId="77777777" w:rsidR="00597E6F" w:rsidRPr="00597E6F" w:rsidRDefault="00597E6F" w:rsidP="00597E6F">
      <w:pPr>
        <w:numPr>
          <w:ilvl w:val="0"/>
          <w:numId w:val="10"/>
        </w:numPr>
        <w:jc w:val="both"/>
        <w:rPr>
          <w:sz w:val="28"/>
          <w:szCs w:val="28"/>
        </w:rPr>
      </w:pPr>
      <w:r w:rsidRPr="00597E6F">
        <w:rPr>
          <w:b/>
          <w:bCs/>
          <w:sz w:val="28"/>
          <w:szCs w:val="28"/>
        </w:rPr>
        <w:t>Query Testing</w:t>
      </w:r>
      <w:r w:rsidRPr="00597E6F">
        <w:rPr>
          <w:sz w:val="28"/>
          <w:szCs w:val="28"/>
        </w:rPr>
        <w:t>: A set of example queries was used to test the system. Each query's retrieval and generated answer were logged to assess the effectiveness of the model.</w:t>
      </w:r>
    </w:p>
    <w:p w14:paraId="2407CCBD" w14:textId="77777777" w:rsidR="00597E6F" w:rsidRPr="00597E6F" w:rsidRDefault="00597E6F" w:rsidP="00597E6F">
      <w:pPr>
        <w:jc w:val="both"/>
        <w:rPr>
          <w:b/>
          <w:bCs/>
          <w:sz w:val="28"/>
          <w:szCs w:val="28"/>
        </w:rPr>
      </w:pPr>
      <w:r w:rsidRPr="00597E6F">
        <w:rPr>
          <w:b/>
          <w:bCs/>
          <w:sz w:val="28"/>
          <w:szCs w:val="28"/>
        </w:rPr>
        <w:t>Challenges Faced</w:t>
      </w:r>
    </w:p>
    <w:p w14:paraId="5A463ADC" w14:textId="77777777" w:rsidR="00597E6F" w:rsidRPr="00597E6F" w:rsidRDefault="00597E6F" w:rsidP="00597E6F">
      <w:pPr>
        <w:numPr>
          <w:ilvl w:val="0"/>
          <w:numId w:val="11"/>
        </w:numPr>
        <w:jc w:val="both"/>
        <w:rPr>
          <w:sz w:val="28"/>
          <w:szCs w:val="28"/>
        </w:rPr>
      </w:pPr>
      <w:r w:rsidRPr="00597E6F">
        <w:rPr>
          <w:b/>
          <w:bCs/>
          <w:sz w:val="28"/>
          <w:szCs w:val="28"/>
        </w:rPr>
        <w:t>Indexing and Retrieval Issues</w:t>
      </w:r>
      <w:r w:rsidRPr="00597E6F">
        <w:rPr>
          <w:sz w:val="28"/>
          <w:szCs w:val="28"/>
        </w:rPr>
        <w:t>:</w:t>
      </w:r>
    </w:p>
    <w:p w14:paraId="534CFFB5" w14:textId="77777777" w:rsidR="00597E6F" w:rsidRPr="00597E6F" w:rsidRDefault="00597E6F" w:rsidP="00597E6F">
      <w:pPr>
        <w:numPr>
          <w:ilvl w:val="1"/>
          <w:numId w:val="11"/>
        </w:numPr>
        <w:jc w:val="both"/>
        <w:rPr>
          <w:sz w:val="28"/>
          <w:szCs w:val="28"/>
        </w:rPr>
      </w:pPr>
      <w:r w:rsidRPr="00597E6F">
        <w:rPr>
          <w:b/>
          <w:bCs/>
          <w:sz w:val="28"/>
          <w:szCs w:val="28"/>
        </w:rPr>
        <w:t>Challenge</w:t>
      </w:r>
      <w:r w:rsidRPr="00597E6F">
        <w:rPr>
          <w:sz w:val="28"/>
          <w:szCs w:val="28"/>
        </w:rPr>
        <w:t>: Initially faced issues with indexing, particularly ensuring that the document IDs were correctly parsed when retrieving documents.</w:t>
      </w:r>
    </w:p>
    <w:p w14:paraId="4BFAB146" w14:textId="77777777" w:rsidR="00597E6F" w:rsidRPr="00597E6F" w:rsidRDefault="00597E6F" w:rsidP="00597E6F">
      <w:pPr>
        <w:numPr>
          <w:ilvl w:val="1"/>
          <w:numId w:val="11"/>
        </w:numPr>
        <w:jc w:val="both"/>
        <w:rPr>
          <w:sz w:val="28"/>
          <w:szCs w:val="28"/>
        </w:rPr>
      </w:pPr>
      <w:r w:rsidRPr="00597E6F">
        <w:rPr>
          <w:b/>
          <w:bCs/>
          <w:sz w:val="28"/>
          <w:szCs w:val="28"/>
        </w:rPr>
        <w:t>Solution</w:t>
      </w:r>
      <w:r w:rsidRPr="00597E6F">
        <w:rPr>
          <w:sz w:val="28"/>
          <w:szCs w:val="28"/>
        </w:rPr>
        <w:t>: Implemented a consistent naming convention for document IDs and added error handling to manage potential mismatches.</w:t>
      </w:r>
    </w:p>
    <w:p w14:paraId="6B6FA132" w14:textId="77777777" w:rsidR="00597E6F" w:rsidRPr="00597E6F" w:rsidRDefault="00597E6F" w:rsidP="00597E6F">
      <w:pPr>
        <w:numPr>
          <w:ilvl w:val="0"/>
          <w:numId w:val="11"/>
        </w:numPr>
        <w:jc w:val="both"/>
        <w:rPr>
          <w:sz w:val="28"/>
          <w:szCs w:val="28"/>
        </w:rPr>
      </w:pPr>
      <w:r w:rsidRPr="00597E6F">
        <w:rPr>
          <w:b/>
          <w:bCs/>
          <w:sz w:val="28"/>
          <w:szCs w:val="28"/>
        </w:rPr>
        <w:lastRenderedPageBreak/>
        <w:t>Embedding Dimension Mismatch</w:t>
      </w:r>
      <w:r w:rsidRPr="00597E6F">
        <w:rPr>
          <w:sz w:val="28"/>
          <w:szCs w:val="28"/>
        </w:rPr>
        <w:t>:</w:t>
      </w:r>
    </w:p>
    <w:p w14:paraId="3487E20B" w14:textId="77777777" w:rsidR="00597E6F" w:rsidRPr="00597E6F" w:rsidRDefault="00597E6F" w:rsidP="00597E6F">
      <w:pPr>
        <w:numPr>
          <w:ilvl w:val="1"/>
          <w:numId w:val="11"/>
        </w:numPr>
        <w:jc w:val="both"/>
        <w:rPr>
          <w:sz w:val="28"/>
          <w:szCs w:val="28"/>
        </w:rPr>
      </w:pPr>
      <w:r w:rsidRPr="00597E6F">
        <w:rPr>
          <w:b/>
          <w:bCs/>
          <w:sz w:val="28"/>
          <w:szCs w:val="28"/>
        </w:rPr>
        <w:t>Challenge</w:t>
      </w:r>
      <w:r w:rsidRPr="00597E6F">
        <w:rPr>
          <w:sz w:val="28"/>
          <w:szCs w:val="28"/>
        </w:rPr>
        <w:t xml:space="preserve">: Encountered dimension mismatch errors when </w:t>
      </w:r>
      <w:proofErr w:type="spellStart"/>
      <w:r w:rsidRPr="00597E6F">
        <w:rPr>
          <w:sz w:val="28"/>
          <w:szCs w:val="28"/>
        </w:rPr>
        <w:t>upserting</w:t>
      </w:r>
      <w:proofErr w:type="spellEnd"/>
      <w:r w:rsidRPr="00597E6F">
        <w:rPr>
          <w:sz w:val="28"/>
          <w:szCs w:val="28"/>
        </w:rPr>
        <w:t xml:space="preserve"> vectors if the embedding dimensions were not aligned.</w:t>
      </w:r>
    </w:p>
    <w:p w14:paraId="5BF7829B" w14:textId="77777777" w:rsidR="00597E6F" w:rsidRPr="00597E6F" w:rsidRDefault="00597E6F" w:rsidP="00597E6F">
      <w:pPr>
        <w:numPr>
          <w:ilvl w:val="1"/>
          <w:numId w:val="11"/>
        </w:numPr>
        <w:jc w:val="both"/>
        <w:rPr>
          <w:sz w:val="28"/>
          <w:szCs w:val="28"/>
        </w:rPr>
      </w:pPr>
      <w:r w:rsidRPr="00597E6F">
        <w:rPr>
          <w:b/>
          <w:bCs/>
          <w:sz w:val="28"/>
          <w:szCs w:val="28"/>
        </w:rPr>
        <w:t>Solution</w:t>
      </w:r>
      <w:r w:rsidRPr="00597E6F">
        <w:rPr>
          <w:sz w:val="28"/>
          <w:szCs w:val="28"/>
        </w:rPr>
        <w:t>: Verified the dimensions of the embeddings generated by Sentence-BERT and ensured that the Pinecone index was created with the correct dimensionality.</w:t>
      </w:r>
    </w:p>
    <w:p w14:paraId="415A6081" w14:textId="77777777" w:rsidR="00597E6F" w:rsidRPr="00597E6F" w:rsidRDefault="00597E6F" w:rsidP="00597E6F">
      <w:pPr>
        <w:numPr>
          <w:ilvl w:val="0"/>
          <w:numId w:val="11"/>
        </w:numPr>
        <w:jc w:val="both"/>
        <w:rPr>
          <w:sz w:val="28"/>
          <w:szCs w:val="28"/>
        </w:rPr>
      </w:pPr>
      <w:r w:rsidRPr="00597E6F">
        <w:rPr>
          <w:b/>
          <w:bCs/>
          <w:sz w:val="28"/>
          <w:szCs w:val="28"/>
        </w:rPr>
        <w:t>Response Coherence</w:t>
      </w:r>
      <w:r w:rsidRPr="00597E6F">
        <w:rPr>
          <w:sz w:val="28"/>
          <w:szCs w:val="28"/>
        </w:rPr>
        <w:t>:</w:t>
      </w:r>
    </w:p>
    <w:p w14:paraId="433519CB" w14:textId="77777777" w:rsidR="00597E6F" w:rsidRPr="00597E6F" w:rsidRDefault="00597E6F" w:rsidP="00597E6F">
      <w:pPr>
        <w:numPr>
          <w:ilvl w:val="1"/>
          <w:numId w:val="11"/>
        </w:numPr>
        <w:jc w:val="both"/>
        <w:rPr>
          <w:sz w:val="28"/>
          <w:szCs w:val="28"/>
        </w:rPr>
      </w:pPr>
      <w:r w:rsidRPr="00597E6F">
        <w:rPr>
          <w:b/>
          <w:bCs/>
          <w:sz w:val="28"/>
          <w:szCs w:val="28"/>
        </w:rPr>
        <w:t>Challenge</w:t>
      </w:r>
      <w:r w:rsidRPr="00597E6F">
        <w:rPr>
          <w:sz w:val="28"/>
          <w:szCs w:val="28"/>
        </w:rPr>
        <w:t>: Early versions of generated responses sometimes lacked coherence or relevance to the context.</w:t>
      </w:r>
    </w:p>
    <w:p w14:paraId="672B4DEC" w14:textId="77777777" w:rsidR="00597E6F" w:rsidRPr="00597E6F" w:rsidRDefault="00597E6F" w:rsidP="00597E6F">
      <w:pPr>
        <w:numPr>
          <w:ilvl w:val="1"/>
          <w:numId w:val="11"/>
        </w:numPr>
        <w:jc w:val="both"/>
        <w:rPr>
          <w:sz w:val="28"/>
          <w:szCs w:val="28"/>
        </w:rPr>
      </w:pPr>
      <w:r w:rsidRPr="00597E6F">
        <w:rPr>
          <w:b/>
          <w:bCs/>
          <w:sz w:val="28"/>
          <w:szCs w:val="28"/>
        </w:rPr>
        <w:t>Solution</w:t>
      </w:r>
      <w:r w:rsidRPr="00597E6F">
        <w:rPr>
          <w:sz w:val="28"/>
          <w:szCs w:val="28"/>
        </w:rPr>
        <w:t>: Fine-tuned the prompt structure, ensuring it provided clear context and specific guidance for the generative model.</w:t>
      </w:r>
    </w:p>
    <w:p w14:paraId="03593406" w14:textId="77777777" w:rsidR="00597E6F" w:rsidRPr="00597E6F" w:rsidRDefault="00597E6F" w:rsidP="00597E6F">
      <w:pPr>
        <w:jc w:val="both"/>
        <w:rPr>
          <w:b/>
          <w:bCs/>
          <w:sz w:val="28"/>
          <w:szCs w:val="28"/>
        </w:rPr>
      </w:pPr>
      <w:r w:rsidRPr="00597E6F">
        <w:rPr>
          <w:b/>
          <w:bCs/>
          <w:sz w:val="28"/>
          <w:szCs w:val="28"/>
        </w:rPr>
        <w:t>Results</w:t>
      </w:r>
    </w:p>
    <w:p w14:paraId="102D8321" w14:textId="77777777" w:rsidR="00597E6F" w:rsidRPr="00597E6F" w:rsidRDefault="00597E6F" w:rsidP="00597E6F">
      <w:pPr>
        <w:numPr>
          <w:ilvl w:val="0"/>
          <w:numId w:val="12"/>
        </w:numPr>
        <w:jc w:val="both"/>
        <w:rPr>
          <w:sz w:val="28"/>
          <w:szCs w:val="28"/>
        </w:rPr>
      </w:pPr>
      <w:r w:rsidRPr="00597E6F">
        <w:rPr>
          <w:sz w:val="28"/>
          <w:szCs w:val="28"/>
        </w:rPr>
        <w:t>The QA bot was able to retrieve relevant documents based on user queries and generate coherent answers by leveraging the combined strengths of retrieval and generation.</w:t>
      </w:r>
    </w:p>
    <w:p w14:paraId="3D0C3E43" w14:textId="77777777" w:rsidR="00597E6F" w:rsidRPr="00597E6F" w:rsidRDefault="00597E6F" w:rsidP="00597E6F">
      <w:pPr>
        <w:numPr>
          <w:ilvl w:val="0"/>
          <w:numId w:val="12"/>
        </w:numPr>
        <w:jc w:val="both"/>
        <w:rPr>
          <w:sz w:val="28"/>
          <w:szCs w:val="28"/>
        </w:rPr>
      </w:pPr>
      <w:r w:rsidRPr="00597E6F">
        <w:rPr>
          <w:sz w:val="28"/>
          <w:szCs w:val="28"/>
        </w:rPr>
        <w:t>Example queries showed that the system could effectively summarize key information and provide accurate responses, enhancing the user experience.</w:t>
      </w:r>
    </w:p>
    <w:p w14:paraId="19BD6FCD" w14:textId="77777777" w:rsidR="00597E6F" w:rsidRPr="00597E6F" w:rsidRDefault="00597E6F" w:rsidP="00597E6F">
      <w:pPr>
        <w:jc w:val="both"/>
        <w:rPr>
          <w:b/>
          <w:bCs/>
          <w:sz w:val="28"/>
          <w:szCs w:val="28"/>
        </w:rPr>
      </w:pPr>
      <w:r w:rsidRPr="00597E6F">
        <w:rPr>
          <w:b/>
          <w:bCs/>
          <w:sz w:val="28"/>
          <w:szCs w:val="28"/>
        </w:rPr>
        <w:t>Conclusion</w:t>
      </w:r>
    </w:p>
    <w:p w14:paraId="1376CEB0" w14:textId="77777777" w:rsidR="00597E6F" w:rsidRPr="00597E6F" w:rsidRDefault="00597E6F" w:rsidP="00597E6F">
      <w:pPr>
        <w:jc w:val="both"/>
        <w:rPr>
          <w:sz w:val="28"/>
          <w:szCs w:val="28"/>
        </w:rPr>
      </w:pPr>
      <w:r w:rsidRPr="00597E6F">
        <w:rPr>
          <w:sz w:val="28"/>
          <w:szCs w:val="28"/>
        </w:rPr>
        <w:t>This project successfully implemented a RAG model for a QA bot using Pinecone and Cohere. Through careful selection of technologies, thorough data preparation, and iterative testing, the system was able to deliver relevant and coherent answers to user queries. Future improvements may include expanding the dataset, optimizing the retrieval process further, and enhancing the generative model’s capabilities.</w:t>
      </w:r>
    </w:p>
    <w:p w14:paraId="7008B8B3" w14:textId="77777777" w:rsidR="00597E6F" w:rsidRPr="00597E6F" w:rsidRDefault="00597E6F" w:rsidP="00597E6F">
      <w:pPr>
        <w:jc w:val="both"/>
        <w:rPr>
          <w:sz w:val="28"/>
          <w:szCs w:val="28"/>
        </w:rPr>
      </w:pPr>
    </w:p>
    <w:sectPr w:rsidR="00597E6F" w:rsidRPr="00597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7182"/>
    <w:multiLevelType w:val="multilevel"/>
    <w:tmpl w:val="D2861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1531B"/>
    <w:multiLevelType w:val="multilevel"/>
    <w:tmpl w:val="0F1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31937"/>
    <w:multiLevelType w:val="multilevel"/>
    <w:tmpl w:val="1FFEB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343DC"/>
    <w:multiLevelType w:val="multilevel"/>
    <w:tmpl w:val="029A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C30C2"/>
    <w:multiLevelType w:val="multilevel"/>
    <w:tmpl w:val="773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802BE"/>
    <w:multiLevelType w:val="multilevel"/>
    <w:tmpl w:val="C8C2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B3CB6"/>
    <w:multiLevelType w:val="multilevel"/>
    <w:tmpl w:val="C264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20395"/>
    <w:multiLevelType w:val="multilevel"/>
    <w:tmpl w:val="24A6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A3519"/>
    <w:multiLevelType w:val="multilevel"/>
    <w:tmpl w:val="8510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C30C6"/>
    <w:multiLevelType w:val="multilevel"/>
    <w:tmpl w:val="B0B0E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C07764"/>
    <w:multiLevelType w:val="multilevel"/>
    <w:tmpl w:val="1544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F33A8"/>
    <w:multiLevelType w:val="multilevel"/>
    <w:tmpl w:val="EFE4A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535908">
    <w:abstractNumId w:val="9"/>
  </w:num>
  <w:num w:numId="2" w16cid:durableId="566916984">
    <w:abstractNumId w:val="8"/>
  </w:num>
  <w:num w:numId="3" w16cid:durableId="444816333">
    <w:abstractNumId w:val="11"/>
  </w:num>
  <w:num w:numId="4" w16cid:durableId="448016982">
    <w:abstractNumId w:val="2"/>
  </w:num>
  <w:num w:numId="5" w16cid:durableId="1746877924">
    <w:abstractNumId w:val="7"/>
  </w:num>
  <w:num w:numId="6" w16cid:durableId="1058474818">
    <w:abstractNumId w:val="1"/>
  </w:num>
  <w:num w:numId="7" w16cid:durableId="1525091812">
    <w:abstractNumId w:val="3"/>
  </w:num>
  <w:num w:numId="8" w16cid:durableId="1919750233">
    <w:abstractNumId w:val="4"/>
  </w:num>
  <w:num w:numId="9" w16cid:durableId="1924878288">
    <w:abstractNumId w:val="10"/>
  </w:num>
  <w:num w:numId="10" w16cid:durableId="1213692839">
    <w:abstractNumId w:val="5"/>
  </w:num>
  <w:num w:numId="11" w16cid:durableId="1361586549">
    <w:abstractNumId w:val="0"/>
  </w:num>
  <w:num w:numId="12" w16cid:durableId="1890459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6F"/>
    <w:rsid w:val="00300F4F"/>
    <w:rsid w:val="00597E6F"/>
    <w:rsid w:val="00BD4C8A"/>
    <w:rsid w:val="00C71F4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4B80"/>
  <w15:chartTrackingRefBased/>
  <w15:docId w15:val="{2D3C4DB8-43D3-4EDF-86E3-D1A9DC90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850057">
      <w:bodyDiv w:val="1"/>
      <w:marLeft w:val="0"/>
      <w:marRight w:val="0"/>
      <w:marTop w:val="0"/>
      <w:marBottom w:val="0"/>
      <w:divBdr>
        <w:top w:val="none" w:sz="0" w:space="0" w:color="auto"/>
        <w:left w:val="none" w:sz="0" w:space="0" w:color="auto"/>
        <w:bottom w:val="none" w:sz="0" w:space="0" w:color="auto"/>
        <w:right w:val="none" w:sz="0" w:space="0" w:color="auto"/>
      </w:divBdr>
      <w:divsChild>
        <w:div w:id="1434861939">
          <w:marLeft w:val="0"/>
          <w:marRight w:val="0"/>
          <w:marTop w:val="0"/>
          <w:marBottom w:val="0"/>
          <w:divBdr>
            <w:top w:val="none" w:sz="0" w:space="0" w:color="auto"/>
            <w:left w:val="none" w:sz="0" w:space="0" w:color="auto"/>
            <w:bottom w:val="none" w:sz="0" w:space="0" w:color="auto"/>
            <w:right w:val="none" w:sz="0" w:space="0" w:color="auto"/>
          </w:divBdr>
          <w:divsChild>
            <w:div w:id="2088456146">
              <w:marLeft w:val="0"/>
              <w:marRight w:val="0"/>
              <w:marTop w:val="0"/>
              <w:marBottom w:val="0"/>
              <w:divBdr>
                <w:top w:val="none" w:sz="0" w:space="0" w:color="auto"/>
                <w:left w:val="none" w:sz="0" w:space="0" w:color="auto"/>
                <w:bottom w:val="none" w:sz="0" w:space="0" w:color="auto"/>
                <w:right w:val="none" w:sz="0" w:space="0" w:color="auto"/>
              </w:divBdr>
            </w:div>
            <w:div w:id="1482649647">
              <w:marLeft w:val="0"/>
              <w:marRight w:val="0"/>
              <w:marTop w:val="0"/>
              <w:marBottom w:val="0"/>
              <w:divBdr>
                <w:top w:val="none" w:sz="0" w:space="0" w:color="auto"/>
                <w:left w:val="none" w:sz="0" w:space="0" w:color="auto"/>
                <w:bottom w:val="none" w:sz="0" w:space="0" w:color="auto"/>
                <w:right w:val="none" w:sz="0" w:space="0" w:color="auto"/>
              </w:divBdr>
              <w:divsChild>
                <w:div w:id="1951400148">
                  <w:marLeft w:val="0"/>
                  <w:marRight w:val="0"/>
                  <w:marTop w:val="0"/>
                  <w:marBottom w:val="0"/>
                  <w:divBdr>
                    <w:top w:val="none" w:sz="0" w:space="0" w:color="auto"/>
                    <w:left w:val="none" w:sz="0" w:space="0" w:color="auto"/>
                    <w:bottom w:val="none" w:sz="0" w:space="0" w:color="auto"/>
                    <w:right w:val="none" w:sz="0" w:space="0" w:color="auto"/>
                  </w:divBdr>
                  <w:divsChild>
                    <w:div w:id="12671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7625">
              <w:marLeft w:val="0"/>
              <w:marRight w:val="0"/>
              <w:marTop w:val="0"/>
              <w:marBottom w:val="0"/>
              <w:divBdr>
                <w:top w:val="none" w:sz="0" w:space="0" w:color="auto"/>
                <w:left w:val="none" w:sz="0" w:space="0" w:color="auto"/>
                <w:bottom w:val="none" w:sz="0" w:space="0" w:color="auto"/>
                <w:right w:val="none" w:sz="0" w:space="0" w:color="auto"/>
              </w:divBdr>
            </w:div>
          </w:divsChild>
        </w:div>
        <w:div w:id="256014531">
          <w:marLeft w:val="0"/>
          <w:marRight w:val="0"/>
          <w:marTop w:val="0"/>
          <w:marBottom w:val="0"/>
          <w:divBdr>
            <w:top w:val="none" w:sz="0" w:space="0" w:color="auto"/>
            <w:left w:val="none" w:sz="0" w:space="0" w:color="auto"/>
            <w:bottom w:val="none" w:sz="0" w:space="0" w:color="auto"/>
            <w:right w:val="none" w:sz="0" w:space="0" w:color="auto"/>
          </w:divBdr>
          <w:divsChild>
            <w:div w:id="97409992">
              <w:marLeft w:val="0"/>
              <w:marRight w:val="0"/>
              <w:marTop w:val="0"/>
              <w:marBottom w:val="0"/>
              <w:divBdr>
                <w:top w:val="none" w:sz="0" w:space="0" w:color="auto"/>
                <w:left w:val="none" w:sz="0" w:space="0" w:color="auto"/>
                <w:bottom w:val="none" w:sz="0" w:space="0" w:color="auto"/>
                <w:right w:val="none" w:sz="0" w:space="0" w:color="auto"/>
              </w:divBdr>
            </w:div>
            <w:div w:id="791360383">
              <w:marLeft w:val="0"/>
              <w:marRight w:val="0"/>
              <w:marTop w:val="0"/>
              <w:marBottom w:val="0"/>
              <w:divBdr>
                <w:top w:val="none" w:sz="0" w:space="0" w:color="auto"/>
                <w:left w:val="none" w:sz="0" w:space="0" w:color="auto"/>
                <w:bottom w:val="none" w:sz="0" w:space="0" w:color="auto"/>
                <w:right w:val="none" w:sz="0" w:space="0" w:color="auto"/>
              </w:divBdr>
              <w:divsChild>
                <w:div w:id="1312176794">
                  <w:marLeft w:val="0"/>
                  <w:marRight w:val="0"/>
                  <w:marTop w:val="0"/>
                  <w:marBottom w:val="0"/>
                  <w:divBdr>
                    <w:top w:val="none" w:sz="0" w:space="0" w:color="auto"/>
                    <w:left w:val="none" w:sz="0" w:space="0" w:color="auto"/>
                    <w:bottom w:val="none" w:sz="0" w:space="0" w:color="auto"/>
                    <w:right w:val="none" w:sz="0" w:space="0" w:color="auto"/>
                  </w:divBdr>
                  <w:divsChild>
                    <w:div w:id="10309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8076">
              <w:marLeft w:val="0"/>
              <w:marRight w:val="0"/>
              <w:marTop w:val="0"/>
              <w:marBottom w:val="0"/>
              <w:divBdr>
                <w:top w:val="none" w:sz="0" w:space="0" w:color="auto"/>
                <w:left w:val="none" w:sz="0" w:space="0" w:color="auto"/>
                <w:bottom w:val="none" w:sz="0" w:space="0" w:color="auto"/>
                <w:right w:val="none" w:sz="0" w:space="0" w:color="auto"/>
              </w:divBdr>
            </w:div>
          </w:divsChild>
        </w:div>
        <w:div w:id="1365594612">
          <w:marLeft w:val="0"/>
          <w:marRight w:val="0"/>
          <w:marTop w:val="0"/>
          <w:marBottom w:val="0"/>
          <w:divBdr>
            <w:top w:val="none" w:sz="0" w:space="0" w:color="auto"/>
            <w:left w:val="none" w:sz="0" w:space="0" w:color="auto"/>
            <w:bottom w:val="none" w:sz="0" w:space="0" w:color="auto"/>
            <w:right w:val="none" w:sz="0" w:space="0" w:color="auto"/>
          </w:divBdr>
          <w:divsChild>
            <w:div w:id="1942953112">
              <w:marLeft w:val="0"/>
              <w:marRight w:val="0"/>
              <w:marTop w:val="0"/>
              <w:marBottom w:val="0"/>
              <w:divBdr>
                <w:top w:val="none" w:sz="0" w:space="0" w:color="auto"/>
                <w:left w:val="none" w:sz="0" w:space="0" w:color="auto"/>
                <w:bottom w:val="none" w:sz="0" w:space="0" w:color="auto"/>
                <w:right w:val="none" w:sz="0" w:space="0" w:color="auto"/>
              </w:divBdr>
            </w:div>
            <w:div w:id="1798180181">
              <w:marLeft w:val="0"/>
              <w:marRight w:val="0"/>
              <w:marTop w:val="0"/>
              <w:marBottom w:val="0"/>
              <w:divBdr>
                <w:top w:val="none" w:sz="0" w:space="0" w:color="auto"/>
                <w:left w:val="none" w:sz="0" w:space="0" w:color="auto"/>
                <w:bottom w:val="none" w:sz="0" w:space="0" w:color="auto"/>
                <w:right w:val="none" w:sz="0" w:space="0" w:color="auto"/>
              </w:divBdr>
              <w:divsChild>
                <w:div w:id="1106458550">
                  <w:marLeft w:val="0"/>
                  <w:marRight w:val="0"/>
                  <w:marTop w:val="0"/>
                  <w:marBottom w:val="0"/>
                  <w:divBdr>
                    <w:top w:val="none" w:sz="0" w:space="0" w:color="auto"/>
                    <w:left w:val="none" w:sz="0" w:space="0" w:color="auto"/>
                    <w:bottom w:val="none" w:sz="0" w:space="0" w:color="auto"/>
                    <w:right w:val="none" w:sz="0" w:space="0" w:color="auto"/>
                  </w:divBdr>
                  <w:divsChild>
                    <w:div w:id="2364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5205">
              <w:marLeft w:val="0"/>
              <w:marRight w:val="0"/>
              <w:marTop w:val="0"/>
              <w:marBottom w:val="0"/>
              <w:divBdr>
                <w:top w:val="none" w:sz="0" w:space="0" w:color="auto"/>
                <w:left w:val="none" w:sz="0" w:space="0" w:color="auto"/>
                <w:bottom w:val="none" w:sz="0" w:space="0" w:color="auto"/>
                <w:right w:val="none" w:sz="0" w:space="0" w:color="auto"/>
              </w:divBdr>
            </w:div>
          </w:divsChild>
        </w:div>
        <w:div w:id="123740710">
          <w:marLeft w:val="0"/>
          <w:marRight w:val="0"/>
          <w:marTop w:val="0"/>
          <w:marBottom w:val="0"/>
          <w:divBdr>
            <w:top w:val="none" w:sz="0" w:space="0" w:color="auto"/>
            <w:left w:val="none" w:sz="0" w:space="0" w:color="auto"/>
            <w:bottom w:val="none" w:sz="0" w:space="0" w:color="auto"/>
            <w:right w:val="none" w:sz="0" w:space="0" w:color="auto"/>
          </w:divBdr>
          <w:divsChild>
            <w:div w:id="1386877016">
              <w:marLeft w:val="0"/>
              <w:marRight w:val="0"/>
              <w:marTop w:val="0"/>
              <w:marBottom w:val="0"/>
              <w:divBdr>
                <w:top w:val="none" w:sz="0" w:space="0" w:color="auto"/>
                <w:left w:val="none" w:sz="0" w:space="0" w:color="auto"/>
                <w:bottom w:val="none" w:sz="0" w:space="0" w:color="auto"/>
                <w:right w:val="none" w:sz="0" w:space="0" w:color="auto"/>
              </w:divBdr>
            </w:div>
            <w:div w:id="1355695140">
              <w:marLeft w:val="0"/>
              <w:marRight w:val="0"/>
              <w:marTop w:val="0"/>
              <w:marBottom w:val="0"/>
              <w:divBdr>
                <w:top w:val="none" w:sz="0" w:space="0" w:color="auto"/>
                <w:left w:val="none" w:sz="0" w:space="0" w:color="auto"/>
                <w:bottom w:val="none" w:sz="0" w:space="0" w:color="auto"/>
                <w:right w:val="none" w:sz="0" w:space="0" w:color="auto"/>
              </w:divBdr>
              <w:divsChild>
                <w:div w:id="464547386">
                  <w:marLeft w:val="0"/>
                  <w:marRight w:val="0"/>
                  <w:marTop w:val="0"/>
                  <w:marBottom w:val="0"/>
                  <w:divBdr>
                    <w:top w:val="none" w:sz="0" w:space="0" w:color="auto"/>
                    <w:left w:val="none" w:sz="0" w:space="0" w:color="auto"/>
                    <w:bottom w:val="none" w:sz="0" w:space="0" w:color="auto"/>
                    <w:right w:val="none" w:sz="0" w:space="0" w:color="auto"/>
                  </w:divBdr>
                  <w:divsChild>
                    <w:div w:id="21159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2398">
              <w:marLeft w:val="0"/>
              <w:marRight w:val="0"/>
              <w:marTop w:val="0"/>
              <w:marBottom w:val="0"/>
              <w:divBdr>
                <w:top w:val="none" w:sz="0" w:space="0" w:color="auto"/>
                <w:left w:val="none" w:sz="0" w:space="0" w:color="auto"/>
                <w:bottom w:val="none" w:sz="0" w:space="0" w:color="auto"/>
                <w:right w:val="none" w:sz="0" w:space="0" w:color="auto"/>
              </w:divBdr>
            </w:div>
          </w:divsChild>
        </w:div>
        <w:div w:id="1927230542">
          <w:marLeft w:val="0"/>
          <w:marRight w:val="0"/>
          <w:marTop w:val="0"/>
          <w:marBottom w:val="0"/>
          <w:divBdr>
            <w:top w:val="none" w:sz="0" w:space="0" w:color="auto"/>
            <w:left w:val="none" w:sz="0" w:space="0" w:color="auto"/>
            <w:bottom w:val="none" w:sz="0" w:space="0" w:color="auto"/>
            <w:right w:val="none" w:sz="0" w:space="0" w:color="auto"/>
          </w:divBdr>
          <w:divsChild>
            <w:div w:id="510223158">
              <w:marLeft w:val="0"/>
              <w:marRight w:val="0"/>
              <w:marTop w:val="0"/>
              <w:marBottom w:val="0"/>
              <w:divBdr>
                <w:top w:val="none" w:sz="0" w:space="0" w:color="auto"/>
                <w:left w:val="none" w:sz="0" w:space="0" w:color="auto"/>
                <w:bottom w:val="none" w:sz="0" w:space="0" w:color="auto"/>
                <w:right w:val="none" w:sz="0" w:space="0" w:color="auto"/>
              </w:divBdr>
            </w:div>
            <w:div w:id="1683509951">
              <w:marLeft w:val="0"/>
              <w:marRight w:val="0"/>
              <w:marTop w:val="0"/>
              <w:marBottom w:val="0"/>
              <w:divBdr>
                <w:top w:val="none" w:sz="0" w:space="0" w:color="auto"/>
                <w:left w:val="none" w:sz="0" w:space="0" w:color="auto"/>
                <w:bottom w:val="none" w:sz="0" w:space="0" w:color="auto"/>
                <w:right w:val="none" w:sz="0" w:space="0" w:color="auto"/>
              </w:divBdr>
              <w:divsChild>
                <w:div w:id="1179196804">
                  <w:marLeft w:val="0"/>
                  <w:marRight w:val="0"/>
                  <w:marTop w:val="0"/>
                  <w:marBottom w:val="0"/>
                  <w:divBdr>
                    <w:top w:val="none" w:sz="0" w:space="0" w:color="auto"/>
                    <w:left w:val="none" w:sz="0" w:space="0" w:color="auto"/>
                    <w:bottom w:val="none" w:sz="0" w:space="0" w:color="auto"/>
                    <w:right w:val="none" w:sz="0" w:space="0" w:color="auto"/>
                  </w:divBdr>
                  <w:divsChild>
                    <w:div w:id="6214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1723">
              <w:marLeft w:val="0"/>
              <w:marRight w:val="0"/>
              <w:marTop w:val="0"/>
              <w:marBottom w:val="0"/>
              <w:divBdr>
                <w:top w:val="none" w:sz="0" w:space="0" w:color="auto"/>
                <w:left w:val="none" w:sz="0" w:space="0" w:color="auto"/>
                <w:bottom w:val="none" w:sz="0" w:space="0" w:color="auto"/>
                <w:right w:val="none" w:sz="0" w:space="0" w:color="auto"/>
              </w:divBdr>
            </w:div>
          </w:divsChild>
        </w:div>
        <w:div w:id="747732824">
          <w:marLeft w:val="0"/>
          <w:marRight w:val="0"/>
          <w:marTop w:val="0"/>
          <w:marBottom w:val="0"/>
          <w:divBdr>
            <w:top w:val="none" w:sz="0" w:space="0" w:color="auto"/>
            <w:left w:val="none" w:sz="0" w:space="0" w:color="auto"/>
            <w:bottom w:val="none" w:sz="0" w:space="0" w:color="auto"/>
            <w:right w:val="none" w:sz="0" w:space="0" w:color="auto"/>
          </w:divBdr>
          <w:divsChild>
            <w:div w:id="719747112">
              <w:marLeft w:val="0"/>
              <w:marRight w:val="0"/>
              <w:marTop w:val="0"/>
              <w:marBottom w:val="0"/>
              <w:divBdr>
                <w:top w:val="none" w:sz="0" w:space="0" w:color="auto"/>
                <w:left w:val="none" w:sz="0" w:space="0" w:color="auto"/>
                <w:bottom w:val="none" w:sz="0" w:space="0" w:color="auto"/>
                <w:right w:val="none" w:sz="0" w:space="0" w:color="auto"/>
              </w:divBdr>
            </w:div>
            <w:div w:id="1441147970">
              <w:marLeft w:val="0"/>
              <w:marRight w:val="0"/>
              <w:marTop w:val="0"/>
              <w:marBottom w:val="0"/>
              <w:divBdr>
                <w:top w:val="none" w:sz="0" w:space="0" w:color="auto"/>
                <w:left w:val="none" w:sz="0" w:space="0" w:color="auto"/>
                <w:bottom w:val="none" w:sz="0" w:space="0" w:color="auto"/>
                <w:right w:val="none" w:sz="0" w:space="0" w:color="auto"/>
              </w:divBdr>
              <w:divsChild>
                <w:div w:id="110175787">
                  <w:marLeft w:val="0"/>
                  <w:marRight w:val="0"/>
                  <w:marTop w:val="0"/>
                  <w:marBottom w:val="0"/>
                  <w:divBdr>
                    <w:top w:val="none" w:sz="0" w:space="0" w:color="auto"/>
                    <w:left w:val="none" w:sz="0" w:space="0" w:color="auto"/>
                    <w:bottom w:val="none" w:sz="0" w:space="0" w:color="auto"/>
                    <w:right w:val="none" w:sz="0" w:space="0" w:color="auto"/>
                  </w:divBdr>
                  <w:divsChild>
                    <w:div w:id="14315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9585">
              <w:marLeft w:val="0"/>
              <w:marRight w:val="0"/>
              <w:marTop w:val="0"/>
              <w:marBottom w:val="0"/>
              <w:divBdr>
                <w:top w:val="none" w:sz="0" w:space="0" w:color="auto"/>
                <w:left w:val="none" w:sz="0" w:space="0" w:color="auto"/>
                <w:bottom w:val="none" w:sz="0" w:space="0" w:color="auto"/>
                <w:right w:val="none" w:sz="0" w:space="0" w:color="auto"/>
              </w:divBdr>
            </w:div>
          </w:divsChild>
        </w:div>
        <w:div w:id="475682082">
          <w:marLeft w:val="0"/>
          <w:marRight w:val="0"/>
          <w:marTop w:val="0"/>
          <w:marBottom w:val="0"/>
          <w:divBdr>
            <w:top w:val="none" w:sz="0" w:space="0" w:color="auto"/>
            <w:left w:val="none" w:sz="0" w:space="0" w:color="auto"/>
            <w:bottom w:val="none" w:sz="0" w:space="0" w:color="auto"/>
            <w:right w:val="none" w:sz="0" w:space="0" w:color="auto"/>
          </w:divBdr>
          <w:divsChild>
            <w:div w:id="196548836">
              <w:marLeft w:val="0"/>
              <w:marRight w:val="0"/>
              <w:marTop w:val="0"/>
              <w:marBottom w:val="0"/>
              <w:divBdr>
                <w:top w:val="none" w:sz="0" w:space="0" w:color="auto"/>
                <w:left w:val="none" w:sz="0" w:space="0" w:color="auto"/>
                <w:bottom w:val="none" w:sz="0" w:space="0" w:color="auto"/>
                <w:right w:val="none" w:sz="0" w:space="0" w:color="auto"/>
              </w:divBdr>
            </w:div>
            <w:div w:id="745961454">
              <w:marLeft w:val="0"/>
              <w:marRight w:val="0"/>
              <w:marTop w:val="0"/>
              <w:marBottom w:val="0"/>
              <w:divBdr>
                <w:top w:val="none" w:sz="0" w:space="0" w:color="auto"/>
                <w:left w:val="none" w:sz="0" w:space="0" w:color="auto"/>
                <w:bottom w:val="none" w:sz="0" w:space="0" w:color="auto"/>
                <w:right w:val="none" w:sz="0" w:space="0" w:color="auto"/>
              </w:divBdr>
              <w:divsChild>
                <w:div w:id="1601063358">
                  <w:marLeft w:val="0"/>
                  <w:marRight w:val="0"/>
                  <w:marTop w:val="0"/>
                  <w:marBottom w:val="0"/>
                  <w:divBdr>
                    <w:top w:val="none" w:sz="0" w:space="0" w:color="auto"/>
                    <w:left w:val="none" w:sz="0" w:space="0" w:color="auto"/>
                    <w:bottom w:val="none" w:sz="0" w:space="0" w:color="auto"/>
                    <w:right w:val="none" w:sz="0" w:space="0" w:color="auto"/>
                  </w:divBdr>
                  <w:divsChild>
                    <w:div w:id="16425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9878">
      <w:bodyDiv w:val="1"/>
      <w:marLeft w:val="0"/>
      <w:marRight w:val="0"/>
      <w:marTop w:val="0"/>
      <w:marBottom w:val="0"/>
      <w:divBdr>
        <w:top w:val="none" w:sz="0" w:space="0" w:color="auto"/>
        <w:left w:val="none" w:sz="0" w:space="0" w:color="auto"/>
        <w:bottom w:val="none" w:sz="0" w:space="0" w:color="auto"/>
        <w:right w:val="none" w:sz="0" w:space="0" w:color="auto"/>
      </w:divBdr>
      <w:divsChild>
        <w:div w:id="1476992718">
          <w:marLeft w:val="0"/>
          <w:marRight w:val="0"/>
          <w:marTop w:val="0"/>
          <w:marBottom w:val="0"/>
          <w:divBdr>
            <w:top w:val="none" w:sz="0" w:space="0" w:color="auto"/>
            <w:left w:val="none" w:sz="0" w:space="0" w:color="auto"/>
            <w:bottom w:val="none" w:sz="0" w:space="0" w:color="auto"/>
            <w:right w:val="none" w:sz="0" w:space="0" w:color="auto"/>
          </w:divBdr>
          <w:divsChild>
            <w:div w:id="287785742">
              <w:marLeft w:val="0"/>
              <w:marRight w:val="0"/>
              <w:marTop w:val="0"/>
              <w:marBottom w:val="0"/>
              <w:divBdr>
                <w:top w:val="none" w:sz="0" w:space="0" w:color="auto"/>
                <w:left w:val="none" w:sz="0" w:space="0" w:color="auto"/>
                <w:bottom w:val="none" w:sz="0" w:space="0" w:color="auto"/>
                <w:right w:val="none" w:sz="0" w:space="0" w:color="auto"/>
              </w:divBdr>
            </w:div>
            <w:div w:id="922841826">
              <w:marLeft w:val="0"/>
              <w:marRight w:val="0"/>
              <w:marTop w:val="0"/>
              <w:marBottom w:val="0"/>
              <w:divBdr>
                <w:top w:val="none" w:sz="0" w:space="0" w:color="auto"/>
                <w:left w:val="none" w:sz="0" w:space="0" w:color="auto"/>
                <w:bottom w:val="none" w:sz="0" w:space="0" w:color="auto"/>
                <w:right w:val="none" w:sz="0" w:space="0" w:color="auto"/>
              </w:divBdr>
              <w:divsChild>
                <w:div w:id="47800401">
                  <w:marLeft w:val="0"/>
                  <w:marRight w:val="0"/>
                  <w:marTop w:val="0"/>
                  <w:marBottom w:val="0"/>
                  <w:divBdr>
                    <w:top w:val="none" w:sz="0" w:space="0" w:color="auto"/>
                    <w:left w:val="none" w:sz="0" w:space="0" w:color="auto"/>
                    <w:bottom w:val="none" w:sz="0" w:space="0" w:color="auto"/>
                    <w:right w:val="none" w:sz="0" w:space="0" w:color="auto"/>
                  </w:divBdr>
                  <w:divsChild>
                    <w:div w:id="20701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4118">
              <w:marLeft w:val="0"/>
              <w:marRight w:val="0"/>
              <w:marTop w:val="0"/>
              <w:marBottom w:val="0"/>
              <w:divBdr>
                <w:top w:val="none" w:sz="0" w:space="0" w:color="auto"/>
                <w:left w:val="none" w:sz="0" w:space="0" w:color="auto"/>
                <w:bottom w:val="none" w:sz="0" w:space="0" w:color="auto"/>
                <w:right w:val="none" w:sz="0" w:space="0" w:color="auto"/>
              </w:divBdr>
            </w:div>
          </w:divsChild>
        </w:div>
        <w:div w:id="439951908">
          <w:marLeft w:val="0"/>
          <w:marRight w:val="0"/>
          <w:marTop w:val="0"/>
          <w:marBottom w:val="0"/>
          <w:divBdr>
            <w:top w:val="none" w:sz="0" w:space="0" w:color="auto"/>
            <w:left w:val="none" w:sz="0" w:space="0" w:color="auto"/>
            <w:bottom w:val="none" w:sz="0" w:space="0" w:color="auto"/>
            <w:right w:val="none" w:sz="0" w:space="0" w:color="auto"/>
          </w:divBdr>
          <w:divsChild>
            <w:div w:id="1588809390">
              <w:marLeft w:val="0"/>
              <w:marRight w:val="0"/>
              <w:marTop w:val="0"/>
              <w:marBottom w:val="0"/>
              <w:divBdr>
                <w:top w:val="none" w:sz="0" w:space="0" w:color="auto"/>
                <w:left w:val="none" w:sz="0" w:space="0" w:color="auto"/>
                <w:bottom w:val="none" w:sz="0" w:space="0" w:color="auto"/>
                <w:right w:val="none" w:sz="0" w:space="0" w:color="auto"/>
              </w:divBdr>
            </w:div>
            <w:div w:id="2070106439">
              <w:marLeft w:val="0"/>
              <w:marRight w:val="0"/>
              <w:marTop w:val="0"/>
              <w:marBottom w:val="0"/>
              <w:divBdr>
                <w:top w:val="none" w:sz="0" w:space="0" w:color="auto"/>
                <w:left w:val="none" w:sz="0" w:space="0" w:color="auto"/>
                <w:bottom w:val="none" w:sz="0" w:space="0" w:color="auto"/>
                <w:right w:val="none" w:sz="0" w:space="0" w:color="auto"/>
              </w:divBdr>
              <w:divsChild>
                <w:div w:id="1884975539">
                  <w:marLeft w:val="0"/>
                  <w:marRight w:val="0"/>
                  <w:marTop w:val="0"/>
                  <w:marBottom w:val="0"/>
                  <w:divBdr>
                    <w:top w:val="none" w:sz="0" w:space="0" w:color="auto"/>
                    <w:left w:val="none" w:sz="0" w:space="0" w:color="auto"/>
                    <w:bottom w:val="none" w:sz="0" w:space="0" w:color="auto"/>
                    <w:right w:val="none" w:sz="0" w:space="0" w:color="auto"/>
                  </w:divBdr>
                  <w:divsChild>
                    <w:div w:id="3474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7198">
              <w:marLeft w:val="0"/>
              <w:marRight w:val="0"/>
              <w:marTop w:val="0"/>
              <w:marBottom w:val="0"/>
              <w:divBdr>
                <w:top w:val="none" w:sz="0" w:space="0" w:color="auto"/>
                <w:left w:val="none" w:sz="0" w:space="0" w:color="auto"/>
                <w:bottom w:val="none" w:sz="0" w:space="0" w:color="auto"/>
                <w:right w:val="none" w:sz="0" w:space="0" w:color="auto"/>
              </w:divBdr>
            </w:div>
          </w:divsChild>
        </w:div>
        <w:div w:id="694040090">
          <w:marLeft w:val="0"/>
          <w:marRight w:val="0"/>
          <w:marTop w:val="0"/>
          <w:marBottom w:val="0"/>
          <w:divBdr>
            <w:top w:val="none" w:sz="0" w:space="0" w:color="auto"/>
            <w:left w:val="none" w:sz="0" w:space="0" w:color="auto"/>
            <w:bottom w:val="none" w:sz="0" w:space="0" w:color="auto"/>
            <w:right w:val="none" w:sz="0" w:space="0" w:color="auto"/>
          </w:divBdr>
          <w:divsChild>
            <w:div w:id="1285231593">
              <w:marLeft w:val="0"/>
              <w:marRight w:val="0"/>
              <w:marTop w:val="0"/>
              <w:marBottom w:val="0"/>
              <w:divBdr>
                <w:top w:val="none" w:sz="0" w:space="0" w:color="auto"/>
                <w:left w:val="none" w:sz="0" w:space="0" w:color="auto"/>
                <w:bottom w:val="none" w:sz="0" w:space="0" w:color="auto"/>
                <w:right w:val="none" w:sz="0" w:space="0" w:color="auto"/>
              </w:divBdr>
            </w:div>
            <w:div w:id="2093548340">
              <w:marLeft w:val="0"/>
              <w:marRight w:val="0"/>
              <w:marTop w:val="0"/>
              <w:marBottom w:val="0"/>
              <w:divBdr>
                <w:top w:val="none" w:sz="0" w:space="0" w:color="auto"/>
                <w:left w:val="none" w:sz="0" w:space="0" w:color="auto"/>
                <w:bottom w:val="none" w:sz="0" w:space="0" w:color="auto"/>
                <w:right w:val="none" w:sz="0" w:space="0" w:color="auto"/>
              </w:divBdr>
              <w:divsChild>
                <w:div w:id="210773862">
                  <w:marLeft w:val="0"/>
                  <w:marRight w:val="0"/>
                  <w:marTop w:val="0"/>
                  <w:marBottom w:val="0"/>
                  <w:divBdr>
                    <w:top w:val="none" w:sz="0" w:space="0" w:color="auto"/>
                    <w:left w:val="none" w:sz="0" w:space="0" w:color="auto"/>
                    <w:bottom w:val="none" w:sz="0" w:space="0" w:color="auto"/>
                    <w:right w:val="none" w:sz="0" w:space="0" w:color="auto"/>
                  </w:divBdr>
                  <w:divsChild>
                    <w:div w:id="17940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0311">
              <w:marLeft w:val="0"/>
              <w:marRight w:val="0"/>
              <w:marTop w:val="0"/>
              <w:marBottom w:val="0"/>
              <w:divBdr>
                <w:top w:val="none" w:sz="0" w:space="0" w:color="auto"/>
                <w:left w:val="none" w:sz="0" w:space="0" w:color="auto"/>
                <w:bottom w:val="none" w:sz="0" w:space="0" w:color="auto"/>
                <w:right w:val="none" w:sz="0" w:space="0" w:color="auto"/>
              </w:divBdr>
            </w:div>
          </w:divsChild>
        </w:div>
        <w:div w:id="775559230">
          <w:marLeft w:val="0"/>
          <w:marRight w:val="0"/>
          <w:marTop w:val="0"/>
          <w:marBottom w:val="0"/>
          <w:divBdr>
            <w:top w:val="none" w:sz="0" w:space="0" w:color="auto"/>
            <w:left w:val="none" w:sz="0" w:space="0" w:color="auto"/>
            <w:bottom w:val="none" w:sz="0" w:space="0" w:color="auto"/>
            <w:right w:val="none" w:sz="0" w:space="0" w:color="auto"/>
          </w:divBdr>
          <w:divsChild>
            <w:div w:id="1553954701">
              <w:marLeft w:val="0"/>
              <w:marRight w:val="0"/>
              <w:marTop w:val="0"/>
              <w:marBottom w:val="0"/>
              <w:divBdr>
                <w:top w:val="none" w:sz="0" w:space="0" w:color="auto"/>
                <w:left w:val="none" w:sz="0" w:space="0" w:color="auto"/>
                <w:bottom w:val="none" w:sz="0" w:space="0" w:color="auto"/>
                <w:right w:val="none" w:sz="0" w:space="0" w:color="auto"/>
              </w:divBdr>
            </w:div>
            <w:div w:id="716900794">
              <w:marLeft w:val="0"/>
              <w:marRight w:val="0"/>
              <w:marTop w:val="0"/>
              <w:marBottom w:val="0"/>
              <w:divBdr>
                <w:top w:val="none" w:sz="0" w:space="0" w:color="auto"/>
                <w:left w:val="none" w:sz="0" w:space="0" w:color="auto"/>
                <w:bottom w:val="none" w:sz="0" w:space="0" w:color="auto"/>
                <w:right w:val="none" w:sz="0" w:space="0" w:color="auto"/>
              </w:divBdr>
              <w:divsChild>
                <w:div w:id="1518038799">
                  <w:marLeft w:val="0"/>
                  <w:marRight w:val="0"/>
                  <w:marTop w:val="0"/>
                  <w:marBottom w:val="0"/>
                  <w:divBdr>
                    <w:top w:val="none" w:sz="0" w:space="0" w:color="auto"/>
                    <w:left w:val="none" w:sz="0" w:space="0" w:color="auto"/>
                    <w:bottom w:val="none" w:sz="0" w:space="0" w:color="auto"/>
                    <w:right w:val="none" w:sz="0" w:space="0" w:color="auto"/>
                  </w:divBdr>
                  <w:divsChild>
                    <w:div w:id="20084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9339">
              <w:marLeft w:val="0"/>
              <w:marRight w:val="0"/>
              <w:marTop w:val="0"/>
              <w:marBottom w:val="0"/>
              <w:divBdr>
                <w:top w:val="none" w:sz="0" w:space="0" w:color="auto"/>
                <w:left w:val="none" w:sz="0" w:space="0" w:color="auto"/>
                <w:bottom w:val="none" w:sz="0" w:space="0" w:color="auto"/>
                <w:right w:val="none" w:sz="0" w:space="0" w:color="auto"/>
              </w:divBdr>
            </w:div>
          </w:divsChild>
        </w:div>
        <w:div w:id="1901211519">
          <w:marLeft w:val="0"/>
          <w:marRight w:val="0"/>
          <w:marTop w:val="0"/>
          <w:marBottom w:val="0"/>
          <w:divBdr>
            <w:top w:val="none" w:sz="0" w:space="0" w:color="auto"/>
            <w:left w:val="none" w:sz="0" w:space="0" w:color="auto"/>
            <w:bottom w:val="none" w:sz="0" w:space="0" w:color="auto"/>
            <w:right w:val="none" w:sz="0" w:space="0" w:color="auto"/>
          </w:divBdr>
          <w:divsChild>
            <w:div w:id="473717839">
              <w:marLeft w:val="0"/>
              <w:marRight w:val="0"/>
              <w:marTop w:val="0"/>
              <w:marBottom w:val="0"/>
              <w:divBdr>
                <w:top w:val="none" w:sz="0" w:space="0" w:color="auto"/>
                <w:left w:val="none" w:sz="0" w:space="0" w:color="auto"/>
                <w:bottom w:val="none" w:sz="0" w:space="0" w:color="auto"/>
                <w:right w:val="none" w:sz="0" w:space="0" w:color="auto"/>
              </w:divBdr>
            </w:div>
            <w:div w:id="1586062790">
              <w:marLeft w:val="0"/>
              <w:marRight w:val="0"/>
              <w:marTop w:val="0"/>
              <w:marBottom w:val="0"/>
              <w:divBdr>
                <w:top w:val="none" w:sz="0" w:space="0" w:color="auto"/>
                <w:left w:val="none" w:sz="0" w:space="0" w:color="auto"/>
                <w:bottom w:val="none" w:sz="0" w:space="0" w:color="auto"/>
                <w:right w:val="none" w:sz="0" w:space="0" w:color="auto"/>
              </w:divBdr>
              <w:divsChild>
                <w:div w:id="322926773">
                  <w:marLeft w:val="0"/>
                  <w:marRight w:val="0"/>
                  <w:marTop w:val="0"/>
                  <w:marBottom w:val="0"/>
                  <w:divBdr>
                    <w:top w:val="none" w:sz="0" w:space="0" w:color="auto"/>
                    <w:left w:val="none" w:sz="0" w:space="0" w:color="auto"/>
                    <w:bottom w:val="none" w:sz="0" w:space="0" w:color="auto"/>
                    <w:right w:val="none" w:sz="0" w:space="0" w:color="auto"/>
                  </w:divBdr>
                  <w:divsChild>
                    <w:div w:id="18615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2808">
              <w:marLeft w:val="0"/>
              <w:marRight w:val="0"/>
              <w:marTop w:val="0"/>
              <w:marBottom w:val="0"/>
              <w:divBdr>
                <w:top w:val="none" w:sz="0" w:space="0" w:color="auto"/>
                <w:left w:val="none" w:sz="0" w:space="0" w:color="auto"/>
                <w:bottom w:val="none" w:sz="0" w:space="0" w:color="auto"/>
                <w:right w:val="none" w:sz="0" w:space="0" w:color="auto"/>
              </w:divBdr>
            </w:div>
          </w:divsChild>
        </w:div>
        <w:div w:id="1839155204">
          <w:marLeft w:val="0"/>
          <w:marRight w:val="0"/>
          <w:marTop w:val="0"/>
          <w:marBottom w:val="0"/>
          <w:divBdr>
            <w:top w:val="none" w:sz="0" w:space="0" w:color="auto"/>
            <w:left w:val="none" w:sz="0" w:space="0" w:color="auto"/>
            <w:bottom w:val="none" w:sz="0" w:space="0" w:color="auto"/>
            <w:right w:val="none" w:sz="0" w:space="0" w:color="auto"/>
          </w:divBdr>
          <w:divsChild>
            <w:div w:id="1092702416">
              <w:marLeft w:val="0"/>
              <w:marRight w:val="0"/>
              <w:marTop w:val="0"/>
              <w:marBottom w:val="0"/>
              <w:divBdr>
                <w:top w:val="none" w:sz="0" w:space="0" w:color="auto"/>
                <w:left w:val="none" w:sz="0" w:space="0" w:color="auto"/>
                <w:bottom w:val="none" w:sz="0" w:space="0" w:color="auto"/>
                <w:right w:val="none" w:sz="0" w:space="0" w:color="auto"/>
              </w:divBdr>
            </w:div>
            <w:div w:id="1090202754">
              <w:marLeft w:val="0"/>
              <w:marRight w:val="0"/>
              <w:marTop w:val="0"/>
              <w:marBottom w:val="0"/>
              <w:divBdr>
                <w:top w:val="none" w:sz="0" w:space="0" w:color="auto"/>
                <w:left w:val="none" w:sz="0" w:space="0" w:color="auto"/>
                <w:bottom w:val="none" w:sz="0" w:space="0" w:color="auto"/>
                <w:right w:val="none" w:sz="0" w:space="0" w:color="auto"/>
              </w:divBdr>
              <w:divsChild>
                <w:div w:id="1496603052">
                  <w:marLeft w:val="0"/>
                  <w:marRight w:val="0"/>
                  <w:marTop w:val="0"/>
                  <w:marBottom w:val="0"/>
                  <w:divBdr>
                    <w:top w:val="none" w:sz="0" w:space="0" w:color="auto"/>
                    <w:left w:val="none" w:sz="0" w:space="0" w:color="auto"/>
                    <w:bottom w:val="none" w:sz="0" w:space="0" w:color="auto"/>
                    <w:right w:val="none" w:sz="0" w:space="0" w:color="auto"/>
                  </w:divBdr>
                  <w:divsChild>
                    <w:div w:id="13601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7681">
              <w:marLeft w:val="0"/>
              <w:marRight w:val="0"/>
              <w:marTop w:val="0"/>
              <w:marBottom w:val="0"/>
              <w:divBdr>
                <w:top w:val="none" w:sz="0" w:space="0" w:color="auto"/>
                <w:left w:val="none" w:sz="0" w:space="0" w:color="auto"/>
                <w:bottom w:val="none" w:sz="0" w:space="0" w:color="auto"/>
                <w:right w:val="none" w:sz="0" w:space="0" w:color="auto"/>
              </w:divBdr>
            </w:div>
          </w:divsChild>
        </w:div>
        <w:div w:id="941761590">
          <w:marLeft w:val="0"/>
          <w:marRight w:val="0"/>
          <w:marTop w:val="0"/>
          <w:marBottom w:val="0"/>
          <w:divBdr>
            <w:top w:val="none" w:sz="0" w:space="0" w:color="auto"/>
            <w:left w:val="none" w:sz="0" w:space="0" w:color="auto"/>
            <w:bottom w:val="none" w:sz="0" w:space="0" w:color="auto"/>
            <w:right w:val="none" w:sz="0" w:space="0" w:color="auto"/>
          </w:divBdr>
          <w:divsChild>
            <w:div w:id="1640912180">
              <w:marLeft w:val="0"/>
              <w:marRight w:val="0"/>
              <w:marTop w:val="0"/>
              <w:marBottom w:val="0"/>
              <w:divBdr>
                <w:top w:val="none" w:sz="0" w:space="0" w:color="auto"/>
                <w:left w:val="none" w:sz="0" w:space="0" w:color="auto"/>
                <w:bottom w:val="none" w:sz="0" w:space="0" w:color="auto"/>
                <w:right w:val="none" w:sz="0" w:space="0" w:color="auto"/>
              </w:divBdr>
            </w:div>
            <w:div w:id="2033141298">
              <w:marLeft w:val="0"/>
              <w:marRight w:val="0"/>
              <w:marTop w:val="0"/>
              <w:marBottom w:val="0"/>
              <w:divBdr>
                <w:top w:val="none" w:sz="0" w:space="0" w:color="auto"/>
                <w:left w:val="none" w:sz="0" w:space="0" w:color="auto"/>
                <w:bottom w:val="none" w:sz="0" w:space="0" w:color="auto"/>
                <w:right w:val="none" w:sz="0" w:space="0" w:color="auto"/>
              </w:divBdr>
              <w:divsChild>
                <w:div w:id="2018458992">
                  <w:marLeft w:val="0"/>
                  <w:marRight w:val="0"/>
                  <w:marTop w:val="0"/>
                  <w:marBottom w:val="0"/>
                  <w:divBdr>
                    <w:top w:val="none" w:sz="0" w:space="0" w:color="auto"/>
                    <w:left w:val="none" w:sz="0" w:space="0" w:color="auto"/>
                    <w:bottom w:val="none" w:sz="0" w:space="0" w:color="auto"/>
                    <w:right w:val="none" w:sz="0" w:space="0" w:color="auto"/>
                  </w:divBdr>
                  <w:divsChild>
                    <w:div w:id="12373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2169">
      <w:bodyDiv w:val="1"/>
      <w:marLeft w:val="0"/>
      <w:marRight w:val="0"/>
      <w:marTop w:val="0"/>
      <w:marBottom w:val="0"/>
      <w:divBdr>
        <w:top w:val="none" w:sz="0" w:space="0" w:color="auto"/>
        <w:left w:val="none" w:sz="0" w:space="0" w:color="auto"/>
        <w:bottom w:val="none" w:sz="0" w:space="0" w:color="auto"/>
        <w:right w:val="none" w:sz="0" w:space="0" w:color="auto"/>
      </w:divBdr>
    </w:div>
    <w:div w:id="153422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Susma R</dc:creator>
  <cp:keywords/>
  <dc:description/>
  <cp:lastModifiedBy>Susma R</cp:lastModifiedBy>
  <cp:revision>1</cp:revision>
  <dcterms:created xsi:type="dcterms:W3CDTF">2024-09-22T17:17:00Z</dcterms:created>
  <dcterms:modified xsi:type="dcterms:W3CDTF">2024-09-22T17:21:00Z</dcterms:modified>
</cp:coreProperties>
</file>