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Campaign for selling personal loans.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minimal budget.</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department wants to build a model that will help them identify the potential customers who have higher probability of purchasing the loan. This will increase the success ratio while at the same time reduce the cost of the campaign.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Read the column description and ensure you understand each attribute well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Study the data distribution in each attribute, share your findings. (5 points)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3. Get the target column distribution. Your comments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Split the data into training and test set in the ratio of 70:30 respectively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Use different classification models (Logistic, and Naïve Bayes) to predict the likelihood of a liability customer buying personal loans (15 points)</w:t>
      </w:r>
    </w:p>
    <w:p w:rsidR="00000000" w:rsidDel="00000000" w:rsidP="00000000" w:rsidRDefault="00000000" w:rsidRPr="00000000" w14:paraId="0000000B">
      <w:pPr>
        <w:rPr/>
      </w:pPr>
      <w:r w:rsidDel="00000000" w:rsidR="00000000" w:rsidRPr="00000000">
        <w:rPr>
          <w:rtl w:val="0"/>
        </w:rPr>
        <w:t xml:space="preserve">6. Print the confusion matrix for all the above models (5 points)</w: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t xml:space="preserve">7. Give your reasoning on which is the best model in this case and why it performs better? (5 points)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CKkD4Ej+/wTfaU8VB/Bavx+wQ==">AMUW2mVjhKc2AsZgZHBE3HBS/PPSZ4CRDeYk2OMRgU2rYDR8s4gd7M63GPQjF9YNCxaSkzf+MI+RIoObPovCULl2UZL9X8XQgUHlMMU8r320v1hbxAUL/1DDSVyc1YzLjysXadhkca9q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