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EFEF59">
      <w:pPr>
        <w:pStyle w:val="2"/>
        <w:jc w:val="center"/>
        <w:rPr>
          <w:sz w:val="32"/>
          <w:szCs w:val="32"/>
        </w:rPr>
      </w:pPr>
      <w:r>
        <w:rPr>
          <w:sz w:val="32"/>
          <w:szCs w:val="32"/>
        </w:rPr>
        <w:t>Disaster Response Coordinator - Project Documentation</w:t>
      </w:r>
    </w:p>
    <w:p w14:paraId="67017BAB">
      <w:pPr>
        <w:pStyle w:val="3"/>
        <w:jc w:val="left"/>
      </w:pPr>
      <w:r>
        <w:t>1. Introduction</w:t>
      </w:r>
    </w:p>
    <w:p w14:paraId="4C0AF37C">
      <w:pPr>
        <w:jc w:val="both"/>
      </w:pPr>
      <w:r>
        <w:rPr>
          <w:sz w:val="22"/>
        </w:rPr>
        <w:t>The Disaster Response Coordinator is a web-based disaster management system designed to assist in real-time disaster reporting, automated resource allocation, and coordination among emergency response authorities. The system ensures efficient handling of disaster situations by allocating resources based on severity levels and geographical location.</w:t>
      </w:r>
    </w:p>
    <w:p w14:paraId="75A8001B">
      <w:pPr>
        <w:pStyle w:val="3"/>
        <w:jc w:val="left"/>
      </w:pPr>
      <w:r>
        <w:t>2. Objectives</w:t>
      </w:r>
    </w:p>
    <w:p w14:paraId="5806EB47">
      <w:pPr>
        <w:jc w:val="left"/>
      </w:pPr>
      <w:r>
        <w:rPr>
          <w:sz w:val="22"/>
        </w:rPr>
        <w:t>• To provide an efficient platform for disaster reporting.</w:t>
      </w:r>
      <w:r>
        <w:rPr>
          <w:sz w:val="22"/>
        </w:rPr>
        <w:br w:type="textWrapping"/>
      </w:r>
      <w:r>
        <w:rPr>
          <w:sz w:val="22"/>
        </w:rPr>
        <w:t>• To automate emergency resource allocation.</w:t>
      </w:r>
      <w:r>
        <w:rPr>
          <w:sz w:val="22"/>
        </w:rPr>
        <w:br w:type="textWrapping"/>
      </w:r>
      <w:r>
        <w:rPr>
          <w:sz w:val="22"/>
        </w:rPr>
        <w:t>• To improve coordination among authorities.</w:t>
      </w:r>
      <w:r>
        <w:rPr>
          <w:sz w:val="22"/>
        </w:rPr>
        <w:br w:type="textWrapping"/>
      </w:r>
      <w:r>
        <w:rPr>
          <w:sz w:val="22"/>
        </w:rPr>
        <w:t>• To maintain disaster history records.</w:t>
      </w:r>
      <w:r>
        <w:rPr>
          <w:sz w:val="22"/>
        </w:rPr>
        <w:br w:type="textWrapping"/>
      </w:r>
      <w:r>
        <w:rPr>
          <w:sz w:val="22"/>
        </w:rPr>
        <w:t>• To provide monitoring dashboard for analysis.</w:t>
      </w:r>
    </w:p>
    <w:p w14:paraId="3C6179BB">
      <w:pPr>
        <w:pStyle w:val="3"/>
        <w:jc w:val="left"/>
      </w:pPr>
      <w:r>
        <w:t>3. Scope of the Project</w:t>
      </w:r>
    </w:p>
    <w:p w14:paraId="146ABF92">
      <w:pPr>
        <w:jc w:val="both"/>
      </w:pPr>
      <w:r>
        <w:rPr>
          <w:sz w:val="22"/>
        </w:rPr>
        <w:t>The system is designed for disaster management authorities, emergency teams, and administrators. It helps in recording disaster incidents, assigning authorities, managing resources, and monitoring response activities.</w:t>
      </w:r>
    </w:p>
    <w:p w14:paraId="394F7868">
      <w:pPr>
        <w:pStyle w:val="3"/>
        <w:jc w:val="left"/>
      </w:pPr>
      <w:r>
        <w:t>4. Technology Stack</w:t>
      </w:r>
    </w:p>
    <w:p w14:paraId="158146C8">
      <w:pPr>
        <w:jc w:val="left"/>
      </w:pPr>
      <w:r>
        <w:rPr>
          <w:b/>
          <w:bCs/>
          <w:sz w:val="22"/>
        </w:rPr>
        <w:t>Backend:</w:t>
      </w:r>
      <w:r>
        <w:rPr>
          <w:b/>
          <w:bCs/>
          <w:sz w:val="22"/>
        </w:rPr>
        <w:br w:type="textWrapping"/>
      </w:r>
      <w:r>
        <w:rPr>
          <w:sz w:val="22"/>
        </w:rPr>
        <w:t>• Python</w:t>
      </w:r>
      <w:r>
        <w:rPr>
          <w:sz w:val="22"/>
        </w:rPr>
        <w:br w:type="textWrapping"/>
      </w:r>
      <w:r>
        <w:rPr>
          <w:sz w:val="22"/>
        </w:rPr>
        <w:t>• Flask Framework</w:t>
      </w:r>
      <w:r>
        <w:rPr>
          <w:sz w:val="22"/>
        </w:rPr>
        <w:br w:type="textWrapping"/>
      </w:r>
      <w:r>
        <w:rPr>
          <w:sz w:val="22"/>
        </w:rPr>
        <w:t>• SQLite Database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b/>
          <w:bCs/>
          <w:sz w:val="22"/>
        </w:rPr>
        <w:t>Frontend:</w:t>
      </w:r>
      <w:r>
        <w:rPr>
          <w:sz w:val="22"/>
        </w:rPr>
        <w:br w:type="textWrapping"/>
      </w:r>
      <w:r>
        <w:rPr>
          <w:sz w:val="22"/>
        </w:rPr>
        <w:t>• HTML5</w:t>
      </w:r>
      <w:r>
        <w:rPr>
          <w:sz w:val="22"/>
        </w:rPr>
        <w:br w:type="textWrapping"/>
      </w:r>
      <w:r>
        <w:rPr>
          <w:sz w:val="22"/>
        </w:rPr>
        <w:t>• CSS3</w:t>
      </w:r>
      <w:r>
        <w:rPr>
          <w:sz w:val="22"/>
        </w:rPr>
        <w:br w:type="textWrapping"/>
      </w:r>
      <w:r>
        <w:rPr>
          <w:sz w:val="22"/>
        </w:rPr>
        <w:t>• Jinja2 Template Engine</w:t>
      </w:r>
    </w:p>
    <w:p w14:paraId="7432509D">
      <w:pPr>
        <w:pStyle w:val="3"/>
        <w:jc w:val="left"/>
      </w:pPr>
      <w:r>
        <w:t>5. System Architecture</w:t>
      </w:r>
    </w:p>
    <w:p w14:paraId="5F6D1CCD">
      <w:pPr>
        <w:jc w:val="both"/>
      </w:pPr>
      <w:r>
        <w:rPr>
          <w:sz w:val="22"/>
        </w:rPr>
        <w:t>The system follows a client-server architecture. The frontend interacts with the Flask backend, which processes user requests and communicates with the SQLite database for storing and retrieving data.</w:t>
      </w:r>
    </w:p>
    <w:p w14:paraId="712ACF3C">
      <w:pPr>
        <w:pStyle w:val="3"/>
        <w:jc w:val="left"/>
      </w:pPr>
      <w:r>
        <w:t>6. Functional Modules</w:t>
      </w:r>
    </w:p>
    <w:p w14:paraId="295C56BC">
      <w:pPr>
        <w:jc w:val="left"/>
      </w:pPr>
      <w:r>
        <w:rPr>
          <w:sz w:val="22"/>
        </w:rPr>
        <w:t>6.1 Disaster Reporting Module:</w:t>
      </w:r>
      <w:r>
        <w:rPr>
          <w:sz w:val="22"/>
        </w:rPr>
        <w:br w:type="textWrapping"/>
      </w:r>
      <w:r>
        <w:rPr>
          <w:sz w:val="22"/>
        </w:rPr>
        <w:t>Allows users to report disasters by entering type, location, and severity.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6.2 Resource Allocation Module:</w:t>
      </w:r>
      <w:r>
        <w:rPr>
          <w:sz w:val="22"/>
        </w:rPr>
        <w:br w:type="textWrapping"/>
      </w:r>
      <w:r>
        <w:rPr>
          <w:sz w:val="22"/>
        </w:rPr>
        <w:t>Automatically assigns authorities and resources based on severity and location.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6.3 Admin Panel Module:</w:t>
      </w:r>
      <w:r>
        <w:rPr>
          <w:sz w:val="22"/>
        </w:rPr>
        <w:br w:type="textWrapping"/>
      </w:r>
      <w:r>
        <w:rPr>
          <w:sz w:val="22"/>
        </w:rPr>
        <w:t>Provides functionality to view, resolve, and delete disaster reports. Includes notification system.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6.4 Dashboard Module:</w:t>
      </w:r>
      <w:r>
        <w:rPr>
          <w:sz w:val="22"/>
        </w:rPr>
        <w:br w:type="textWrapping"/>
      </w:r>
      <w:r>
        <w:rPr>
          <w:sz w:val="22"/>
        </w:rPr>
        <w:t>Displays statistics related to disaster reports, severity, and resolution.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6.5 History Module:</w:t>
      </w:r>
      <w:r>
        <w:rPr>
          <w:sz w:val="22"/>
        </w:rPr>
        <w:br w:type="textWrapping"/>
      </w:r>
      <w:r>
        <w:rPr>
          <w:sz w:val="22"/>
        </w:rPr>
        <w:t>Displays information about past disaster types.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6.6 Authentication Module:</w:t>
      </w:r>
      <w:r>
        <w:rPr>
          <w:sz w:val="22"/>
        </w:rPr>
        <w:br w:type="textWrapping"/>
      </w:r>
      <w:r>
        <w:rPr>
          <w:sz w:val="22"/>
        </w:rPr>
        <w:t>Allows admin login and session management.</w:t>
      </w:r>
    </w:p>
    <w:p w14:paraId="131145C4">
      <w:pPr>
        <w:pStyle w:val="3"/>
        <w:jc w:val="left"/>
      </w:pPr>
      <w:r>
        <w:t>7. Database Design</w:t>
      </w:r>
    </w:p>
    <w:p w14:paraId="62435678">
      <w:pPr>
        <w:jc w:val="left"/>
      </w:pPr>
      <w:r>
        <w:rPr>
          <w:sz w:val="22"/>
        </w:rPr>
        <w:t>Disasters Table:</w:t>
      </w:r>
      <w:r>
        <w:rPr>
          <w:sz w:val="22"/>
        </w:rPr>
        <w:br w:type="textWrapping"/>
      </w:r>
      <w:r>
        <w:rPr>
          <w:sz w:val="22"/>
        </w:rPr>
        <w:t>Stores disaster details including type, location, severity, assigned authority, assigned resources, and status.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Resources Table:</w:t>
      </w:r>
      <w:r>
        <w:rPr>
          <w:sz w:val="22"/>
        </w:rPr>
        <w:br w:type="textWrapping"/>
      </w:r>
      <w:r>
        <w:rPr>
          <w:sz w:val="22"/>
        </w:rPr>
        <w:t>Stores information about available emergency resources and their availability.</w:t>
      </w:r>
    </w:p>
    <w:p w14:paraId="352D1FAC">
      <w:pPr>
        <w:pStyle w:val="3"/>
        <w:jc w:val="left"/>
      </w:pPr>
      <w:r>
        <w:t>8. Resource Allocation Logic</w:t>
      </w:r>
    </w:p>
    <w:p w14:paraId="14F9B115">
      <w:pPr>
        <w:jc w:val="left"/>
      </w:pPr>
      <w:r>
        <w:rPr>
          <w:sz w:val="22"/>
        </w:rPr>
        <w:t>• Resources are allocated based on disaster location.</w:t>
      </w:r>
      <w:r>
        <w:rPr>
          <w:sz w:val="22"/>
        </w:rPr>
        <w:br w:type="textWrapping"/>
      </w:r>
      <w:r>
        <w:rPr>
          <w:sz w:val="22"/>
        </w:rPr>
        <w:t>• If resources are unavailable in the specified location, alternative resources are assigned.</w:t>
      </w:r>
      <w:r>
        <w:rPr>
          <w:sz w:val="22"/>
        </w:rPr>
        <w:br w:type="textWrapping"/>
      </w:r>
      <w:r>
        <w:rPr>
          <w:sz w:val="22"/>
        </w:rPr>
        <w:t>• Authority assignment:</w:t>
      </w:r>
      <w:r>
        <w:rPr>
          <w:sz w:val="22"/>
        </w:rPr>
        <w:br w:type="textWrapping"/>
      </w:r>
      <w:r>
        <w:rPr>
          <w:sz w:val="22"/>
        </w:rPr>
        <w:t xml:space="preserve">    High Severity → NDRF</w:t>
      </w:r>
      <w:r>
        <w:rPr>
          <w:sz w:val="22"/>
        </w:rPr>
        <w:br w:type="textWrapping"/>
      </w:r>
      <w:r>
        <w:rPr>
          <w:sz w:val="22"/>
        </w:rPr>
        <w:t xml:space="preserve">    Medium Severity → State Authority</w:t>
      </w:r>
      <w:r>
        <w:rPr>
          <w:sz w:val="22"/>
        </w:rPr>
        <w:br w:type="textWrapping"/>
      </w:r>
      <w:r>
        <w:rPr>
          <w:sz w:val="22"/>
        </w:rPr>
        <w:t xml:space="preserve">    Low Severity → Local Authority</w:t>
      </w:r>
    </w:p>
    <w:p w14:paraId="35719E39">
      <w:pPr>
        <w:pStyle w:val="3"/>
        <w:jc w:val="left"/>
      </w:pPr>
      <w:r>
        <w:t>9. User Interface Description</w:t>
      </w:r>
    </w:p>
    <w:p w14:paraId="2A882DE3">
      <w:pPr>
        <w:jc w:val="left"/>
      </w:pPr>
      <w:r>
        <w:rPr>
          <w:sz w:val="22"/>
        </w:rPr>
        <w:t>• Home Page: Disaster reporting form.</w:t>
      </w:r>
      <w:r>
        <w:rPr>
          <w:sz w:val="22"/>
        </w:rPr>
        <w:br w:type="textWrapping"/>
      </w:r>
      <w:r>
        <w:rPr>
          <w:sz w:val="22"/>
        </w:rPr>
        <w:t>• Dashboard: Displays disaster statistics.</w:t>
      </w:r>
      <w:r>
        <w:rPr>
          <w:sz w:val="22"/>
        </w:rPr>
        <w:br w:type="textWrapping"/>
      </w:r>
      <w:r>
        <w:rPr>
          <w:sz w:val="22"/>
        </w:rPr>
        <w:t>• Admin Panel: Disaster management interface.</w:t>
      </w:r>
      <w:r>
        <w:rPr>
          <w:sz w:val="22"/>
        </w:rPr>
        <w:br w:type="textWrapping"/>
      </w:r>
      <w:r>
        <w:rPr>
          <w:sz w:val="22"/>
        </w:rPr>
        <w:t>• History Page: Displays past disaster categories.</w:t>
      </w:r>
      <w:r>
        <w:rPr>
          <w:sz w:val="22"/>
        </w:rPr>
        <w:br w:type="textWrapping"/>
      </w:r>
      <w:r>
        <w:rPr>
          <w:sz w:val="22"/>
        </w:rPr>
        <w:t>• Contact Page: Displays emergency contact information.</w:t>
      </w:r>
      <w:r>
        <w:rPr>
          <w:sz w:val="22"/>
        </w:rPr>
        <w:br w:type="textWrapping"/>
      </w:r>
      <w:r>
        <w:rPr>
          <w:sz w:val="22"/>
        </w:rPr>
        <w:t>• Login Page: Admin authentication.</w:t>
      </w:r>
    </w:p>
    <w:p w14:paraId="66664303">
      <w:pPr>
        <w:pStyle w:val="3"/>
        <w:jc w:val="left"/>
      </w:pPr>
      <w:r>
        <w:t>10. Testing</w:t>
      </w:r>
    </w:p>
    <w:p w14:paraId="7D9E1FA3">
      <w:pPr>
        <w:jc w:val="left"/>
      </w:pPr>
      <w:r>
        <w:rPr>
          <w:sz w:val="22"/>
        </w:rPr>
        <w:t>The system was tested for:</w:t>
      </w:r>
      <w:r>
        <w:rPr>
          <w:sz w:val="22"/>
        </w:rPr>
        <w:br w:type="textWrapping"/>
      </w:r>
      <w:r>
        <w:rPr>
          <w:sz w:val="22"/>
        </w:rPr>
        <w:t>• Disaster report submission</w:t>
      </w:r>
      <w:r>
        <w:rPr>
          <w:sz w:val="22"/>
        </w:rPr>
        <w:br w:type="textWrapping"/>
      </w:r>
      <w:r>
        <w:rPr>
          <w:sz w:val="22"/>
        </w:rPr>
        <w:t>• Resource allocation accuracy</w:t>
      </w:r>
      <w:r>
        <w:rPr>
          <w:sz w:val="22"/>
        </w:rPr>
        <w:br w:type="textWrapping"/>
      </w:r>
      <w:r>
        <w:rPr>
          <w:sz w:val="22"/>
        </w:rPr>
        <w:t>• Admin authentication</w:t>
      </w:r>
      <w:r>
        <w:rPr>
          <w:sz w:val="22"/>
        </w:rPr>
        <w:br w:type="textWrapping"/>
      </w:r>
      <w:r>
        <w:rPr>
          <w:sz w:val="22"/>
        </w:rPr>
        <w:t>• Notification updates</w:t>
      </w:r>
      <w:r>
        <w:rPr>
          <w:sz w:val="22"/>
        </w:rPr>
        <w:br w:type="textWrapping"/>
      </w:r>
      <w:r>
        <w:rPr>
          <w:sz w:val="22"/>
        </w:rPr>
        <w:t>• Database operations</w:t>
      </w:r>
    </w:p>
    <w:p w14:paraId="45BC71BB">
      <w:pPr>
        <w:pStyle w:val="3"/>
        <w:jc w:val="left"/>
      </w:pPr>
      <w:r>
        <w:t>11. Future Enhancements</w:t>
      </w:r>
    </w:p>
    <w:p w14:paraId="6E2410C6">
      <w:pPr>
        <w:jc w:val="left"/>
      </w:pPr>
      <w:r>
        <w:rPr>
          <w:sz w:val="22"/>
        </w:rPr>
        <w:t>• GIS Map integration</w:t>
      </w:r>
      <w:r>
        <w:rPr>
          <w:sz w:val="22"/>
        </w:rPr>
        <w:br w:type="textWrapping"/>
      </w:r>
      <w:r>
        <w:rPr>
          <w:sz w:val="22"/>
        </w:rPr>
        <w:t>• Real-time alert notifications</w:t>
      </w:r>
      <w:r>
        <w:rPr>
          <w:sz w:val="22"/>
        </w:rPr>
        <w:br w:type="textWrapping"/>
      </w:r>
      <w:r>
        <w:rPr>
          <w:sz w:val="22"/>
        </w:rPr>
        <w:t>• Machine learning-based disaster prediction</w:t>
      </w:r>
      <w:r>
        <w:rPr>
          <w:sz w:val="22"/>
        </w:rPr>
        <w:br w:type="textWrapping"/>
      </w:r>
      <w:r>
        <w:rPr>
          <w:sz w:val="22"/>
        </w:rPr>
        <w:t>• Multi-user role support</w:t>
      </w:r>
      <w:r>
        <w:rPr>
          <w:sz w:val="22"/>
        </w:rPr>
        <w:br w:type="textWrapping"/>
      </w:r>
      <w:r>
        <w:rPr>
          <w:sz w:val="22"/>
        </w:rPr>
        <w:t>• Cloud deployment</w:t>
      </w:r>
    </w:p>
    <w:p w14:paraId="7E6D5DF2">
      <w:pPr>
        <w:pStyle w:val="3"/>
        <w:jc w:val="left"/>
      </w:pPr>
      <w:r>
        <w:t>12. Conclusion</w:t>
      </w:r>
    </w:p>
    <w:p w14:paraId="76209027">
      <w:pPr>
        <w:jc w:val="both"/>
      </w:pPr>
      <w:r>
        <w:rPr>
          <w:sz w:val="22"/>
        </w:rPr>
        <w:t>The Disaster Response Coordinator system provides an efficient solution for disaster management by automating reporting, resource allocation, and monitoring. It improves emergency response efficiency and supports coordination among authorities.</w:t>
      </w:r>
    </w:p>
    <w:p w14:paraId="0DC6C477">
      <w:pPr>
        <w:pStyle w:val="3"/>
        <w:jc w:val="left"/>
      </w:pPr>
      <w:r>
        <w:t>13. Author</w:t>
      </w:r>
    </w:p>
    <w:p w14:paraId="63744C24">
      <w:pPr>
        <w:jc w:val="left"/>
      </w:pPr>
      <w:r>
        <w:rPr>
          <w:sz w:val="22"/>
        </w:rPr>
        <w:t>Susmitha Duddukuri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6D3711"/>
    <w:rsid w:val="7028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Duddukuri Susmitha</cp:lastModifiedBy>
  <dcterms:modified xsi:type="dcterms:W3CDTF">2026-02-12T13:10:51Z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09202181FE914BCA8FE980AA3F1825F0_12</vt:lpwstr>
  </property>
</Properties>
</file>