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8B165" w14:textId="77777777" w:rsidR="001F382D" w:rsidRDefault="00000000">
      <w:pPr>
        <w:spacing w:after="240"/>
      </w:pPr>
      <w:r>
        <w:rPr>
          <w:b/>
          <w:color w:val="1A365D"/>
          <w:sz w:val="44"/>
        </w:rPr>
        <w:t>Project Initialization &amp; Planning Phase Layout</w:t>
      </w:r>
    </w:p>
    <w:tbl>
      <w:tblPr>
        <w:tblStyle w:val="TableGrid"/>
        <w:tblW w:w="0" w:type="auto"/>
        <w:tblLook w:val="04A0" w:firstRow="1" w:lastRow="0" w:firstColumn="1" w:lastColumn="0" w:noHBand="0" w:noVBand="1"/>
      </w:tblPr>
      <w:tblGrid>
        <w:gridCol w:w="4675"/>
        <w:gridCol w:w="4675"/>
      </w:tblGrid>
      <w:tr w:rsidR="001F382D" w:rsidRPr="00CD0C93" w14:paraId="1F69C048" w14:textId="77777777" w:rsidTr="00CD0C93">
        <w:tc>
          <w:tcPr>
            <w:tcW w:w="4680" w:type="dxa"/>
            <w:shd w:val="clear" w:color="auto" w:fill="EBF8FF"/>
            <w:tcMar>
              <w:top w:w="100" w:type="dxa"/>
              <w:left w:w="150" w:type="dxa"/>
              <w:bottom w:w="100" w:type="dxa"/>
              <w:right w:w="150" w:type="dxa"/>
            </w:tcMar>
          </w:tcPr>
          <w:p w14:paraId="71EC9BF5" w14:textId="77777777" w:rsidR="001F382D" w:rsidRPr="00CD0C93" w:rsidRDefault="00000000">
            <w:pPr>
              <w:rPr>
                <w:sz w:val="22"/>
              </w:rPr>
            </w:pPr>
            <w:r w:rsidRPr="00CD0C93">
              <w:rPr>
                <w:b/>
                <w:sz w:val="22"/>
              </w:rPr>
              <w:t>Team ID</w:t>
            </w:r>
          </w:p>
        </w:tc>
        <w:tc>
          <w:tcPr>
            <w:tcW w:w="4680" w:type="dxa"/>
            <w:tcMar>
              <w:top w:w="100" w:type="dxa"/>
              <w:left w:w="150" w:type="dxa"/>
              <w:bottom w:w="100" w:type="dxa"/>
              <w:right w:w="150" w:type="dxa"/>
            </w:tcMar>
          </w:tcPr>
          <w:p w14:paraId="1D27EADC" w14:textId="1D4450EC" w:rsidR="001F382D" w:rsidRPr="00CD0C93" w:rsidRDefault="00CD0C93">
            <w:pPr>
              <w:rPr>
                <w:sz w:val="22"/>
              </w:rPr>
            </w:pPr>
            <w:r w:rsidRPr="00CD0C93">
              <w:rPr>
                <w:sz w:val="22"/>
              </w:rPr>
              <w:t>Individual</w:t>
            </w:r>
          </w:p>
        </w:tc>
      </w:tr>
      <w:tr w:rsidR="001F382D" w:rsidRPr="00CD0C93" w14:paraId="74E641B0" w14:textId="77777777" w:rsidTr="00CD0C93">
        <w:tc>
          <w:tcPr>
            <w:tcW w:w="4680" w:type="dxa"/>
            <w:shd w:val="clear" w:color="auto" w:fill="EBF8FF"/>
            <w:tcMar>
              <w:top w:w="100" w:type="dxa"/>
              <w:left w:w="150" w:type="dxa"/>
              <w:bottom w:w="100" w:type="dxa"/>
              <w:right w:w="150" w:type="dxa"/>
            </w:tcMar>
          </w:tcPr>
          <w:p w14:paraId="37025323" w14:textId="77777777" w:rsidR="001F382D" w:rsidRPr="00CD0C93" w:rsidRDefault="00000000">
            <w:pPr>
              <w:rPr>
                <w:sz w:val="22"/>
              </w:rPr>
            </w:pPr>
            <w:r w:rsidRPr="00CD0C93">
              <w:rPr>
                <w:b/>
                <w:sz w:val="22"/>
              </w:rPr>
              <w:t>Project Name</w:t>
            </w:r>
          </w:p>
        </w:tc>
        <w:tc>
          <w:tcPr>
            <w:tcW w:w="4680" w:type="dxa"/>
            <w:tcMar>
              <w:top w:w="100" w:type="dxa"/>
              <w:left w:w="150" w:type="dxa"/>
              <w:bottom w:w="100" w:type="dxa"/>
              <w:right w:w="150" w:type="dxa"/>
            </w:tcMar>
          </w:tcPr>
          <w:p w14:paraId="6F3C3C68" w14:textId="77777777" w:rsidR="001F382D" w:rsidRPr="00CD0C93" w:rsidRDefault="00000000">
            <w:pPr>
              <w:rPr>
                <w:sz w:val="22"/>
              </w:rPr>
            </w:pPr>
            <w:r w:rsidRPr="00CD0C93">
              <w:rPr>
                <w:sz w:val="22"/>
              </w:rPr>
              <w:t>Smartphone Usage, Digital Addiction &amp; Well-Being Analytics Overview Workspace Kanban</w:t>
            </w:r>
          </w:p>
        </w:tc>
      </w:tr>
      <w:tr w:rsidR="001F382D" w:rsidRPr="00CD0C93" w14:paraId="2075DE01" w14:textId="77777777" w:rsidTr="00CD0C93">
        <w:trPr>
          <w:trHeight w:val="389"/>
        </w:trPr>
        <w:tc>
          <w:tcPr>
            <w:tcW w:w="4680" w:type="dxa"/>
            <w:shd w:val="clear" w:color="auto" w:fill="EBF8FF"/>
            <w:tcMar>
              <w:top w:w="100" w:type="dxa"/>
              <w:left w:w="150" w:type="dxa"/>
              <w:bottom w:w="100" w:type="dxa"/>
              <w:right w:w="150" w:type="dxa"/>
            </w:tcMar>
          </w:tcPr>
          <w:p w14:paraId="4072E9F5" w14:textId="77777777" w:rsidR="001F382D" w:rsidRPr="00CD0C93" w:rsidRDefault="00000000">
            <w:pPr>
              <w:rPr>
                <w:sz w:val="22"/>
              </w:rPr>
            </w:pPr>
            <w:r w:rsidRPr="00CD0C93">
              <w:rPr>
                <w:b/>
                <w:sz w:val="22"/>
              </w:rPr>
              <w:t>Maximum Marks</w:t>
            </w:r>
          </w:p>
        </w:tc>
        <w:tc>
          <w:tcPr>
            <w:tcW w:w="4680" w:type="dxa"/>
            <w:tcMar>
              <w:top w:w="100" w:type="dxa"/>
              <w:left w:w="150" w:type="dxa"/>
              <w:bottom w:w="100" w:type="dxa"/>
              <w:right w:w="150" w:type="dxa"/>
            </w:tcMar>
          </w:tcPr>
          <w:p w14:paraId="138640EF" w14:textId="77777777" w:rsidR="001F382D" w:rsidRPr="00CD0C93" w:rsidRDefault="00000000">
            <w:pPr>
              <w:rPr>
                <w:sz w:val="22"/>
              </w:rPr>
            </w:pPr>
            <w:r w:rsidRPr="00CD0C93">
              <w:rPr>
                <w:sz w:val="22"/>
              </w:rPr>
              <w:t>3 Marks</w:t>
            </w:r>
          </w:p>
        </w:tc>
      </w:tr>
    </w:tbl>
    <w:p w14:paraId="6CC53A09" w14:textId="7CEE384D" w:rsidR="0091481D" w:rsidRPr="00CD0C93" w:rsidRDefault="0091481D" w:rsidP="0091481D">
      <w:pPr>
        <w:spacing w:after="360"/>
        <w:rPr>
          <w:sz w:val="22"/>
          <w:lang w:val="en-IN"/>
        </w:rPr>
      </w:pPr>
    </w:p>
    <w:p w14:paraId="60E7C111" w14:textId="7B59034D" w:rsidR="001F382D" w:rsidRPr="00CD0C93" w:rsidRDefault="00000000">
      <w:pPr>
        <w:spacing w:before="240" w:after="160"/>
        <w:rPr>
          <w:sz w:val="22"/>
        </w:rPr>
      </w:pPr>
      <w:r w:rsidRPr="00CD0C93">
        <w:rPr>
          <w:b/>
          <w:color w:val="2B6CB0"/>
          <w:sz w:val="22"/>
        </w:rPr>
        <w:t xml:space="preserve">1. Defined Problem Statements </w:t>
      </w:r>
    </w:p>
    <w:p w14:paraId="35E6A2A3" w14:textId="77777777" w:rsidR="001F382D" w:rsidRPr="00CD0C93" w:rsidRDefault="00000000">
      <w:pPr>
        <w:spacing w:after="240"/>
        <w:rPr>
          <w:sz w:val="22"/>
        </w:rPr>
      </w:pPr>
      <w:r w:rsidRPr="00CD0C93">
        <w:rPr>
          <w:sz w:val="22"/>
        </w:rPr>
        <w:t>The following framework defines clear metrics around different customer layers captured within the project analytics database. This enables teams to establish user empathy based on actual tracking behaviors, application opens, and psychological stress correlations.</w:t>
      </w:r>
    </w:p>
    <w:p w14:paraId="33950CA2" w14:textId="4BA1D64E" w:rsidR="0091481D" w:rsidRPr="00CD0C93" w:rsidRDefault="0091481D" w:rsidP="0091481D">
      <w:pPr>
        <w:spacing w:after="360"/>
        <w:rPr>
          <w:sz w:val="22"/>
          <w:lang w:val="en-IN"/>
        </w:rPr>
      </w:pPr>
      <w:r w:rsidRPr="00CD0C93">
        <w:rPr>
          <w:sz w:val="22"/>
          <w:lang w:val="en-IN"/>
        </w:rPr>
        <w:t xml:space="preserve">The organization needs to understand why </w:t>
      </w:r>
      <w:r w:rsidRPr="00CD0C93">
        <w:rPr>
          <w:b/>
          <w:bCs/>
          <w:sz w:val="22"/>
          <w:lang w:val="en-IN"/>
        </w:rPr>
        <w:t>5,308 of its 7,500 users (70.77%)</w:t>
      </w:r>
      <w:r w:rsidRPr="00CD0C93">
        <w:rPr>
          <w:sz w:val="22"/>
          <w:lang w:val="en-IN"/>
        </w:rPr>
        <w:t xml:space="preserve"> are classified as addicted to smartphone usage, and which factors — screen-time </w:t>
      </w:r>
      <w:r w:rsidR="00386874" w:rsidRPr="00CD0C93">
        <w:rPr>
          <w:sz w:val="22"/>
          <w:lang w:val="en-IN"/>
        </w:rPr>
        <w:t>behaviour</w:t>
      </w:r>
      <w:r w:rsidRPr="00CD0C93">
        <w:rPr>
          <w:sz w:val="22"/>
          <w:lang w:val="en-IN"/>
        </w:rPr>
        <w:t xml:space="preserve">, lifestyle habits, stress, or demographic characteristics — most strongly correspond with that classification. </w:t>
      </w:r>
    </w:p>
    <w:p w14:paraId="097DA0F8" w14:textId="743B9287" w:rsidR="0091481D" w:rsidRPr="00CD0C93" w:rsidRDefault="0091481D" w:rsidP="0091481D">
      <w:pPr>
        <w:spacing w:after="360"/>
        <w:rPr>
          <w:sz w:val="22"/>
          <w:lang w:val="en-IN"/>
        </w:rPr>
      </w:pPr>
      <w:r w:rsidRPr="00CD0C93">
        <w:rPr>
          <w:sz w:val="22"/>
          <w:lang w:val="en-IN"/>
        </w:rPr>
        <w:t>Without this understanding, product and research teams cannot prioritize well-being feature investment or design targeted digital-health interventions.</w:t>
      </w:r>
    </w:p>
    <w:tbl>
      <w:tblPr>
        <w:tblStyle w:val="TableGrid"/>
        <w:tblW w:w="0" w:type="auto"/>
        <w:tblLook w:val="04A0" w:firstRow="1" w:lastRow="0" w:firstColumn="1" w:lastColumn="0" w:noHBand="0" w:noVBand="1"/>
      </w:tblPr>
      <w:tblGrid>
        <w:gridCol w:w="1307"/>
        <w:gridCol w:w="2106"/>
        <w:gridCol w:w="1412"/>
        <w:gridCol w:w="1204"/>
        <w:gridCol w:w="1736"/>
        <w:gridCol w:w="1585"/>
      </w:tblGrid>
      <w:tr w:rsidR="001F382D" w:rsidRPr="00CD0C93" w14:paraId="540B5DDB" w14:textId="77777777">
        <w:tc>
          <w:tcPr>
            <w:tcW w:w="1560" w:type="dxa"/>
            <w:shd w:val="clear" w:color="auto" w:fill="1A365D"/>
            <w:tcMar>
              <w:top w:w="120" w:type="dxa"/>
              <w:left w:w="150" w:type="dxa"/>
              <w:bottom w:w="120" w:type="dxa"/>
              <w:right w:w="150" w:type="dxa"/>
            </w:tcMar>
          </w:tcPr>
          <w:p w14:paraId="6BFA0B8C" w14:textId="77777777" w:rsidR="001F382D" w:rsidRPr="00CD0C93" w:rsidRDefault="00000000">
            <w:pPr>
              <w:jc w:val="center"/>
              <w:rPr>
                <w:sz w:val="22"/>
              </w:rPr>
            </w:pPr>
            <w:r w:rsidRPr="00CD0C93">
              <w:rPr>
                <w:b/>
                <w:color w:val="FFFFFF"/>
                <w:sz w:val="22"/>
              </w:rPr>
              <w:t>Problem Statement</w:t>
            </w:r>
          </w:p>
        </w:tc>
        <w:tc>
          <w:tcPr>
            <w:tcW w:w="1560" w:type="dxa"/>
            <w:shd w:val="clear" w:color="auto" w:fill="1A365D"/>
            <w:tcMar>
              <w:top w:w="120" w:type="dxa"/>
              <w:left w:w="150" w:type="dxa"/>
              <w:bottom w:w="120" w:type="dxa"/>
              <w:right w:w="150" w:type="dxa"/>
            </w:tcMar>
          </w:tcPr>
          <w:p w14:paraId="7299ECDF" w14:textId="77777777" w:rsidR="001F382D" w:rsidRPr="00CD0C93" w:rsidRDefault="00000000">
            <w:pPr>
              <w:jc w:val="center"/>
              <w:rPr>
                <w:sz w:val="22"/>
              </w:rPr>
            </w:pPr>
            <w:r w:rsidRPr="00CD0C93">
              <w:rPr>
                <w:b/>
                <w:color w:val="FFFFFF"/>
                <w:sz w:val="22"/>
              </w:rPr>
              <w:t>I am (Customer Profile)</w:t>
            </w:r>
          </w:p>
        </w:tc>
        <w:tc>
          <w:tcPr>
            <w:tcW w:w="1560" w:type="dxa"/>
            <w:shd w:val="clear" w:color="auto" w:fill="1A365D"/>
            <w:tcMar>
              <w:top w:w="120" w:type="dxa"/>
              <w:left w:w="150" w:type="dxa"/>
              <w:bottom w:w="120" w:type="dxa"/>
              <w:right w:w="150" w:type="dxa"/>
            </w:tcMar>
          </w:tcPr>
          <w:p w14:paraId="16212053" w14:textId="77777777" w:rsidR="001F382D" w:rsidRPr="00CD0C93" w:rsidRDefault="00000000">
            <w:pPr>
              <w:jc w:val="center"/>
              <w:rPr>
                <w:sz w:val="22"/>
              </w:rPr>
            </w:pPr>
            <w:r w:rsidRPr="00CD0C93">
              <w:rPr>
                <w:b/>
                <w:color w:val="FFFFFF"/>
                <w:sz w:val="22"/>
              </w:rPr>
              <w:t>I'm trying to</w:t>
            </w:r>
          </w:p>
        </w:tc>
        <w:tc>
          <w:tcPr>
            <w:tcW w:w="1560" w:type="dxa"/>
            <w:shd w:val="clear" w:color="auto" w:fill="1A365D"/>
            <w:tcMar>
              <w:top w:w="120" w:type="dxa"/>
              <w:left w:w="150" w:type="dxa"/>
              <w:bottom w:w="120" w:type="dxa"/>
              <w:right w:w="150" w:type="dxa"/>
            </w:tcMar>
          </w:tcPr>
          <w:p w14:paraId="0FE1C6A1" w14:textId="77777777" w:rsidR="001F382D" w:rsidRPr="00CD0C93" w:rsidRDefault="00000000">
            <w:pPr>
              <w:jc w:val="center"/>
              <w:rPr>
                <w:sz w:val="22"/>
              </w:rPr>
            </w:pPr>
            <w:r w:rsidRPr="00CD0C93">
              <w:rPr>
                <w:b/>
                <w:color w:val="FFFFFF"/>
                <w:sz w:val="22"/>
              </w:rPr>
              <w:t>But</w:t>
            </w:r>
          </w:p>
        </w:tc>
        <w:tc>
          <w:tcPr>
            <w:tcW w:w="1560" w:type="dxa"/>
            <w:shd w:val="clear" w:color="auto" w:fill="1A365D"/>
            <w:tcMar>
              <w:top w:w="120" w:type="dxa"/>
              <w:left w:w="150" w:type="dxa"/>
              <w:bottom w:w="120" w:type="dxa"/>
              <w:right w:w="150" w:type="dxa"/>
            </w:tcMar>
          </w:tcPr>
          <w:p w14:paraId="638DC3FC" w14:textId="77777777" w:rsidR="001F382D" w:rsidRPr="00CD0C93" w:rsidRDefault="00000000">
            <w:pPr>
              <w:jc w:val="center"/>
              <w:rPr>
                <w:sz w:val="22"/>
              </w:rPr>
            </w:pPr>
            <w:r w:rsidRPr="00CD0C93">
              <w:rPr>
                <w:b/>
                <w:color w:val="FFFFFF"/>
                <w:sz w:val="22"/>
              </w:rPr>
              <w:t>Because</w:t>
            </w:r>
          </w:p>
        </w:tc>
        <w:tc>
          <w:tcPr>
            <w:tcW w:w="1560" w:type="dxa"/>
            <w:shd w:val="clear" w:color="auto" w:fill="1A365D"/>
            <w:tcMar>
              <w:top w:w="120" w:type="dxa"/>
              <w:left w:w="150" w:type="dxa"/>
              <w:bottom w:w="120" w:type="dxa"/>
              <w:right w:w="150" w:type="dxa"/>
            </w:tcMar>
          </w:tcPr>
          <w:p w14:paraId="50A48EE9" w14:textId="77777777" w:rsidR="001F382D" w:rsidRPr="00CD0C93" w:rsidRDefault="00000000">
            <w:pPr>
              <w:jc w:val="center"/>
              <w:rPr>
                <w:sz w:val="22"/>
              </w:rPr>
            </w:pPr>
            <w:r w:rsidRPr="00CD0C93">
              <w:rPr>
                <w:b/>
                <w:color w:val="FFFFFF"/>
                <w:sz w:val="22"/>
              </w:rPr>
              <w:t>Which makes me feel</w:t>
            </w:r>
          </w:p>
        </w:tc>
      </w:tr>
      <w:tr w:rsidR="001F382D" w:rsidRPr="00CD0C93" w14:paraId="0B8C431F" w14:textId="77777777">
        <w:tc>
          <w:tcPr>
            <w:tcW w:w="1560" w:type="dxa"/>
            <w:shd w:val="clear" w:color="auto" w:fill="F7FAFC"/>
            <w:tcMar>
              <w:top w:w="100" w:type="dxa"/>
              <w:left w:w="120" w:type="dxa"/>
              <w:bottom w:w="100" w:type="dxa"/>
              <w:right w:w="120" w:type="dxa"/>
            </w:tcMar>
          </w:tcPr>
          <w:p w14:paraId="531C72E6" w14:textId="77777777" w:rsidR="001F382D" w:rsidRPr="00CD0C93" w:rsidRDefault="00000000">
            <w:pPr>
              <w:rPr>
                <w:sz w:val="22"/>
              </w:rPr>
            </w:pPr>
            <w:r w:rsidRPr="00CD0C93">
              <w:rPr>
                <w:b/>
                <w:sz w:val="22"/>
              </w:rPr>
              <w:t>PS-1 (Severe Addiction Profile)</w:t>
            </w:r>
          </w:p>
        </w:tc>
        <w:tc>
          <w:tcPr>
            <w:tcW w:w="1560" w:type="dxa"/>
            <w:tcMar>
              <w:top w:w="100" w:type="dxa"/>
              <w:left w:w="120" w:type="dxa"/>
              <w:bottom w:w="100" w:type="dxa"/>
              <w:right w:w="120" w:type="dxa"/>
            </w:tcMar>
          </w:tcPr>
          <w:p w14:paraId="0570C151" w14:textId="77777777" w:rsidR="001F382D" w:rsidRPr="00CD0C93" w:rsidRDefault="00000000">
            <w:pPr>
              <w:rPr>
                <w:sz w:val="22"/>
              </w:rPr>
            </w:pPr>
            <w:r w:rsidRPr="00CD0C93">
              <w:rPr>
                <w:sz w:val="22"/>
              </w:rPr>
              <w:t>A 25-year-old student/professional logging extreme usage metrics (e.g., User U00005).</w:t>
            </w:r>
          </w:p>
        </w:tc>
        <w:tc>
          <w:tcPr>
            <w:tcW w:w="1560" w:type="dxa"/>
            <w:tcMar>
              <w:top w:w="100" w:type="dxa"/>
              <w:left w:w="120" w:type="dxa"/>
              <w:bottom w:w="100" w:type="dxa"/>
              <w:right w:w="120" w:type="dxa"/>
            </w:tcMar>
          </w:tcPr>
          <w:p w14:paraId="51B4F925" w14:textId="77777777" w:rsidR="001F382D" w:rsidRPr="00CD0C93" w:rsidRDefault="00000000">
            <w:pPr>
              <w:rPr>
                <w:sz w:val="22"/>
              </w:rPr>
            </w:pPr>
            <w:r w:rsidRPr="00CD0C93">
              <w:rPr>
                <w:sz w:val="22"/>
              </w:rPr>
              <w:t>Maintain daily focus while balancing high academic or workspace tasks effectively.</w:t>
            </w:r>
          </w:p>
        </w:tc>
        <w:tc>
          <w:tcPr>
            <w:tcW w:w="1560" w:type="dxa"/>
            <w:tcMar>
              <w:top w:w="100" w:type="dxa"/>
              <w:left w:w="120" w:type="dxa"/>
              <w:bottom w:w="100" w:type="dxa"/>
              <w:right w:w="120" w:type="dxa"/>
            </w:tcMar>
          </w:tcPr>
          <w:p w14:paraId="26C6ED8A" w14:textId="77777777" w:rsidR="001F382D" w:rsidRPr="00CD0C93" w:rsidRDefault="00000000">
            <w:pPr>
              <w:rPr>
                <w:sz w:val="22"/>
              </w:rPr>
            </w:pPr>
            <w:r w:rsidRPr="00CD0C93">
              <w:rPr>
                <w:sz w:val="22"/>
              </w:rPr>
              <w:t>Daily screen hours spike to 9.96 hours with 136 daily tracking alerts and 177 app opens.</w:t>
            </w:r>
          </w:p>
        </w:tc>
        <w:tc>
          <w:tcPr>
            <w:tcW w:w="1560" w:type="dxa"/>
            <w:tcMar>
              <w:top w:w="100" w:type="dxa"/>
              <w:left w:w="120" w:type="dxa"/>
              <w:bottom w:w="100" w:type="dxa"/>
              <w:right w:w="120" w:type="dxa"/>
            </w:tcMar>
          </w:tcPr>
          <w:p w14:paraId="38938C98" w14:textId="77777777" w:rsidR="001F382D" w:rsidRPr="00CD0C93" w:rsidRDefault="00000000">
            <w:pPr>
              <w:rPr>
                <w:sz w:val="22"/>
              </w:rPr>
            </w:pPr>
            <w:r w:rsidRPr="00CD0C93">
              <w:rPr>
                <w:sz w:val="22"/>
              </w:rPr>
              <w:t>Severe digital addiction metrics block self-regulation loops, disrupting primary sleep schedules (6.21 hours).</w:t>
            </w:r>
          </w:p>
        </w:tc>
        <w:tc>
          <w:tcPr>
            <w:tcW w:w="1560" w:type="dxa"/>
            <w:tcMar>
              <w:top w:w="100" w:type="dxa"/>
              <w:left w:w="120" w:type="dxa"/>
              <w:bottom w:w="100" w:type="dxa"/>
              <w:right w:w="120" w:type="dxa"/>
            </w:tcMar>
          </w:tcPr>
          <w:p w14:paraId="0F85654F" w14:textId="77777777" w:rsidR="001F382D" w:rsidRPr="00CD0C93" w:rsidRDefault="00000000">
            <w:pPr>
              <w:rPr>
                <w:sz w:val="22"/>
              </w:rPr>
            </w:pPr>
            <w:r w:rsidRPr="00CD0C93">
              <w:rPr>
                <w:sz w:val="22"/>
              </w:rPr>
              <w:t>Overwhelmed, disconnected, and locked into unproductive cycles despite a 'Low' temporary stress report.</w:t>
            </w:r>
          </w:p>
        </w:tc>
      </w:tr>
      <w:tr w:rsidR="001F382D" w:rsidRPr="00CD0C93" w14:paraId="72B184F2" w14:textId="77777777">
        <w:tc>
          <w:tcPr>
            <w:tcW w:w="1560" w:type="dxa"/>
            <w:shd w:val="clear" w:color="auto" w:fill="F7FAFC"/>
            <w:tcMar>
              <w:top w:w="100" w:type="dxa"/>
              <w:left w:w="120" w:type="dxa"/>
              <w:bottom w:w="100" w:type="dxa"/>
              <w:right w:w="120" w:type="dxa"/>
            </w:tcMar>
          </w:tcPr>
          <w:p w14:paraId="1EF7B150" w14:textId="77777777" w:rsidR="001F382D" w:rsidRPr="00CD0C93" w:rsidRDefault="00000000">
            <w:pPr>
              <w:rPr>
                <w:sz w:val="22"/>
              </w:rPr>
            </w:pPr>
            <w:r w:rsidRPr="00CD0C93">
              <w:rPr>
                <w:b/>
                <w:sz w:val="22"/>
              </w:rPr>
              <w:lastRenderedPageBreak/>
              <w:t>PS-2 (High-Stress Working Layer)</w:t>
            </w:r>
          </w:p>
        </w:tc>
        <w:tc>
          <w:tcPr>
            <w:tcW w:w="1560" w:type="dxa"/>
            <w:tcMar>
              <w:top w:w="100" w:type="dxa"/>
              <w:left w:w="120" w:type="dxa"/>
              <w:bottom w:w="100" w:type="dxa"/>
              <w:right w:w="120" w:type="dxa"/>
            </w:tcMar>
          </w:tcPr>
          <w:p w14:paraId="1F5A149E" w14:textId="77777777" w:rsidR="001F382D" w:rsidRPr="00CD0C93" w:rsidRDefault="00000000">
            <w:pPr>
              <w:rPr>
                <w:sz w:val="22"/>
              </w:rPr>
            </w:pPr>
            <w:r w:rsidRPr="00CD0C93">
              <w:rPr>
                <w:sz w:val="22"/>
              </w:rPr>
              <w:t>A 32-year-old remote professional or advanced academic researcher (e.g., User U00004).</w:t>
            </w:r>
          </w:p>
        </w:tc>
        <w:tc>
          <w:tcPr>
            <w:tcW w:w="1560" w:type="dxa"/>
            <w:tcMar>
              <w:top w:w="100" w:type="dxa"/>
              <w:left w:w="120" w:type="dxa"/>
              <w:bottom w:w="100" w:type="dxa"/>
              <w:right w:w="120" w:type="dxa"/>
            </w:tcMar>
          </w:tcPr>
          <w:p w14:paraId="5DD5C0F9" w14:textId="77777777" w:rsidR="001F382D" w:rsidRPr="00CD0C93" w:rsidRDefault="00000000">
            <w:pPr>
              <w:rPr>
                <w:sz w:val="22"/>
              </w:rPr>
            </w:pPr>
            <w:r w:rsidRPr="00CD0C93">
              <w:rPr>
                <w:sz w:val="22"/>
              </w:rPr>
              <w:t>Fulfill performance objectives and deliver core professional work packages.</w:t>
            </w:r>
          </w:p>
        </w:tc>
        <w:tc>
          <w:tcPr>
            <w:tcW w:w="1560" w:type="dxa"/>
            <w:tcMar>
              <w:top w:w="100" w:type="dxa"/>
              <w:left w:w="120" w:type="dxa"/>
              <w:bottom w:w="100" w:type="dxa"/>
              <w:right w:w="120" w:type="dxa"/>
            </w:tcMar>
          </w:tcPr>
          <w:p w14:paraId="6C58E68C" w14:textId="77777777" w:rsidR="001F382D" w:rsidRPr="00CD0C93" w:rsidRDefault="00000000">
            <w:pPr>
              <w:rPr>
                <w:sz w:val="22"/>
              </w:rPr>
            </w:pPr>
            <w:r w:rsidRPr="00CD0C93">
              <w:rPr>
                <w:sz w:val="22"/>
              </w:rPr>
              <w:t>Screen usage stretches across standard bounds to 7.83 daily hours, expanding to 9.77 weekend hours.</w:t>
            </w:r>
          </w:p>
        </w:tc>
        <w:tc>
          <w:tcPr>
            <w:tcW w:w="1560" w:type="dxa"/>
            <w:tcMar>
              <w:top w:w="100" w:type="dxa"/>
              <w:left w:w="120" w:type="dxa"/>
              <w:bottom w:w="100" w:type="dxa"/>
              <w:right w:w="120" w:type="dxa"/>
            </w:tcMar>
          </w:tcPr>
          <w:p w14:paraId="29917DC0" w14:textId="77777777" w:rsidR="001F382D" w:rsidRPr="00CD0C93" w:rsidRDefault="00000000">
            <w:pPr>
              <w:rPr>
                <w:sz w:val="22"/>
              </w:rPr>
            </w:pPr>
            <w:r w:rsidRPr="00CD0C93">
              <w:rPr>
                <w:sz w:val="22"/>
              </w:rPr>
              <w:t>Constant app connection layers and 178 notifications/day trigger a high professional impact score.</w:t>
            </w:r>
          </w:p>
        </w:tc>
        <w:tc>
          <w:tcPr>
            <w:tcW w:w="1560" w:type="dxa"/>
            <w:tcMar>
              <w:top w:w="100" w:type="dxa"/>
              <w:left w:w="120" w:type="dxa"/>
              <w:bottom w:w="100" w:type="dxa"/>
              <w:right w:w="120" w:type="dxa"/>
            </w:tcMar>
          </w:tcPr>
          <w:p w14:paraId="4D91F003" w14:textId="77777777" w:rsidR="001F382D" w:rsidRPr="00CD0C93" w:rsidRDefault="00000000">
            <w:pPr>
              <w:rPr>
                <w:sz w:val="22"/>
              </w:rPr>
            </w:pPr>
            <w:r w:rsidRPr="00CD0C93">
              <w:rPr>
                <w:sz w:val="22"/>
              </w:rPr>
              <w:t>Highly stressed, exhausted, and emotionally drained with immediate structural workspace impact.</w:t>
            </w:r>
          </w:p>
        </w:tc>
      </w:tr>
    </w:tbl>
    <w:p w14:paraId="1F461A4C" w14:textId="77777777" w:rsidR="001F382D" w:rsidRDefault="001F382D">
      <w:pPr>
        <w:spacing w:after="360"/>
      </w:pPr>
    </w:p>
    <w:sectPr w:rsidR="001F382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741847">
    <w:abstractNumId w:val="8"/>
  </w:num>
  <w:num w:numId="2" w16cid:durableId="1650938058">
    <w:abstractNumId w:val="6"/>
  </w:num>
  <w:num w:numId="3" w16cid:durableId="176576556">
    <w:abstractNumId w:val="5"/>
  </w:num>
  <w:num w:numId="4" w16cid:durableId="394547454">
    <w:abstractNumId w:val="4"/>
  </w:num>
  <w:num w:numId="5" w16cid:durableId="958879697">
    <w:abstractNumId w:val="7"/>
  </w:num>
  <w:num w:numId="6" w16cid:durableId="754476261">
    <w:abstractNumId w:val="3"/>
  </w:num>
  <w:num w:numId="7" w16cid:durableId="440878633">
    <w:abstractNumId w:val="2"/>
  </w:num>
  <w:num w:numId="8" w16cid:durableId="663701207">
    <w:abstractNumId w:val="1"/>
  </w:num>
  <w:num w:numId="9" w16cid:durableId="79622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AA8"/>
    <w:rsid w:val="0015074B"/>
    <w:rsid w:val="001F382D"/>
    <w:rsid w:val="0029639D"/>
    <w:rsid w:val="00326F90"/>
    <w:rsid w:val="00386874"/>
    <w:rsid w:val="005D7F87"/>
    <w:rsid w:val="0091481D"/>
    <w:rsid w:val="009A163E"/>
    <w:rsid w:val="00AA1D8D"/>
    <w:rsid w:val="00B47730"/>
    <w:rsid w:val="00CB0664"/>
    <w:rsid w:val="00CD0C93"/>
    <w:rsid w:val="00D30D39"/>
    <w:rsid w:val="00D35956"/>
    <w:rsid w:val="00E10317"/>
    <w:rsid w:val="00E949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48FBB"/>
  <w14:defaultImageDpi w14:val="300"/>
  <w15:docId w15:val="{6527C1FC-9168-4A91-B4D0-19617381A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555264">
      <w:bodyDiv w:val="1"/>
      <w:marLeft w:val="0"/>
      <w:marRight w:val="0"/>
      <w:marTop w:val="0"/>
      <w:marBottom w:val="0"/>
      <w:divBdr>
        <w:top w:val="none" w:sz="0" w:space="0" w:color="auto"/>
        <w:left w:val="none" w:sz="0" w:space="0" w:color="auto"/>
        <w:bottom w:val="none" w:sz="0" w:space="0" w:color="auto"/>
        <w:right w:val="none" w:sz="0" w:space="0" w:color="auto"/>
      </w:divBdr>
      <w:divsChild>
        <w:div w:id="1458404599">
          <w:marLeft w:val="0"/>
          <w:marRight w:val="0"/>
          <w:marTop w:val="360"/>
          <w:marBottom w:val="180"/>
          <w:divBdr>
            <w:top w:val="none" w:sz="0" w:space="0" w:color="auto"/>
            <w:left w:val="none" w:sz="0" w:space="0" w:color="auto"/>
            <w:bottom w:val="none" w:sz="0" w:space="0" w:color="auto"/>
            <w:right w:val="none" w:sz="0" w:space="0" w:color="auto"/>
          </w:divBdr>
        </w:div>
        <w:div w:id="892694601">
          <w:marLeft w:val="0"/>
          <w:marRight w:val="0"/>
          <w:marTop w:val="180"/>
          <w:marBottom w:val="240"/>
          <w:divBdr>
            <w:top w:val="none" w:sz="0" w:space="0" w:color="auto"/>
            <w:left w:val="none" w:sz="0" w:space="0" w:color="auto"/>
            <w:bottom w:val="none" w:sz="0" w:space="0" w:color="auto"/>
            <w:right w:val="none" w:sz="0" w:space="0" w:color="auto"/>
          </w:divBdr>
        </w:div>
        <w:div w:id="147674393">
          <w:marLeft w:val="0"/>
          <w:marRight w:val="0"/>
          <w:marTop w:val="60"/>
          <w:marBottom w:val="0"/>
          <w:divBdr>
            <w:top w:val="none" w:sz="0" w:space="0" w:color="auto"/>
            <w:left w:val="none" w:sz="0" w:space="0" w:color="auto"/>
            <w:bottom w:val="none" w:sz="0" w:space="0" w:color="auto"/>
            <w:right w:val="none" w:sz="0" w:space="0" w:color="auto"/>
          </w:divBdr>
          <w:divsChild>
            <w:div w:id="31730551">
              <w:marLeft w:val="0"/>
              <w:marRight w:val="0"/>
              <w:marTop w:val="0"/>
              <w:marBottom w:val="0"/>
              <w:divBdr>
                <w:top w:val="none" w:sz="0" w:space="0" w:color="auto"/>
                <w:left w:val="none" w:sz="0" w:space="0" w:color="auto"/>
                <w:bottom w:val="none" w:sz="0" w:space="0" w:color="auto"/>
                <w:right w:val="none" w:sz="0" w:space="0" w:color="auto"/>
              </w:divBdr>
              <w:divsChild>
                <w:div w:id="1717124695">
                  <w:marLeft w:val="0"/>
                  <w:marRight w:val="0"/>
                  <w:marTop w:val="0"/>
                  <w:marBottom w:val="0"/>
                  <w:divBdr>
                    <w:top w:val="none" w:sz="0" w:space="0" w:color="auto"/>
                    <w:left w:val="none" w:sz="0" w:space="0" w:color="auto"/>
                    <w:bottom w:val="single" w:sz="6" w:space="0" w:color="F0F2F5"/>
                    <w:right w:val="none" w:sz="0" w:space="0" w:color="auto"/>
                  </w:divBdr>
                  <w:divsChild>
                    <w:div w:id="102386952">
                      <w:marLeft w:val="0"/>
                      <w:marRight w:val="0"/>
                      <w:marTop w:val="0"/>
                      <w:marBottom w:val="0"/>
                      <w:divBdr>
                        <w:top w:val="none" w:sz="0" w:space="0" w:color="auto"/>
                        <w:left w:val="none" w:sz="0" w:space="0" w:color="auto"/>
                        <w:bottom w:val="none" w:sz="0" w:space="0" w:color="auto"/>
                        <w:right w:val="none" w:sz="0" w:space="0" w:color="auto"/>
                      </w:divBdr>
                      <w:divsChild>
                        <w:div w:id="988556171">
                          <w:marLeft w:val="0"/>
                          <w:marRight w:val="0"/>
                          <w:marTop w:val="0"/>
                          <w:marBottom w:val="0"/>
                          <w:divBdr>
                            <w:top w:val="none" w:sz="0" w:space="0" w:color="auto"/>
                            <w:left w:val="none" w:sz="0" w:space="0" w:color="auto"/>
                            <w:bottom w:val="none" w:sz="0" w:space="0" w:color="auto"/>
                            <w:right w:val="none" w:sz="0" w:space="0" w:color="auto"/>
                          </w:divBdr>
                        </w:div>
                      </w:divsChild>
                    </w:div>
                    <w:div w:id="1490250101">
                      <w:marLeft w:val="0"/>
                      <w:marRight w:val="0"/>
                      <w:marTop w:val="0"/>
                      <w:marBottom w:val="0"/>
                      <w:divBdr>
                        <w:top w:val="none" w:sz="0" w:space="0" w:color="auto"/>
                        <w:left w:val="none" w:sz="0" w:space="0" w:color="auto"/>
                        <w:bottom w:val="none" w:sz="0" w:space="0" w:color="auto"/>
                        <w:right w:val="none" w:sz="0" w:space="0" w:color="auto"/>
                      </w:divBdr>
                    </w:div>
                  </w:divsChild>
                </w:div>
                <w:div w:id="1201357398">
                  <w:marLeft w:val="0"/>
                  <w:marRight w:val="0"/>
                  <w:marTop w:val="45"/>
                  <w:marBottom w:val="0"/>
                  <w:divBdr>
                    <w:top w:val="none" w:sz="0" w:space="0" w:color="auto"/>
                    <w:left w:val="none" w:sz="0" w:space="0" w:color="auto"/>
                    <w:bottom w:val="single" w:sz="6" w:space="0" w:color="F0F2F5"/>
                    <w:right w:val="none" w:sz="0" w:space="0" w:color="auto"/>
                  </w:divBdr>
                  <w:divsChild>
                    <w:div w:id="54776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717693">
      <w:bodyDiv w:val="1"/>
      <w:marLeft w:val="0"/>
      <w:marRight w:val="0"/>
      <w:marTop w:val="0"/>
      <w:marBottom w:val="0"/>
      <w:divBdr>
        <w:top w:val="none" w:sz="0" w:space="0" w:color="auto"/>
        <w:left w:val="none" w:sz="0" w:space="0" w:color="auto"/>
        <w:bottom w:val="none" w:sz="0" w:space="0" w:color="auto"/>
        <w:right w:val="none" w:sz="0" w:space="0" w:color="auto"/>
      </w:divBdr>
      <w:divsChild>
        <w:div w:id="1100875017">
          <w:marLeft w:val="0"/>
          <w:marRight w:val="0"/>
          <w:marTop w:val="360"/>
          <w:marBottom w:val="180"/>
          <w:divBdr>
            <w:top w:val="none" w:sz="0" w:space="0" w:color="auto"/>
            <w:left w:val="none" w:sz="0" w:space="0" w:color="auto"/>
            <w:bottom w:val="none" w:sz="0" w:space="0" w:color="auto"/>
            <w:right w:val="none" w:sz="0" w:space="0" w:color="auto"/>
          </w:divBdr>
        </w:div>
        <w:div w:id="727459157">
          <w:marLeft w:val="0"/>
          <w:marRight w:val="0"/>
          <w:marTop w:val="180"/>
          <w:marBottom w:val="240"/>
          <w:divBdr>
            <w:top w:val="none" w:sz="0" w:space="0" w:color="auto"/>
            <w:left w:val="none" w:sz="0" w:space="0" w:color="auto"/>
            <w:bottom w:val="none" w:sz="0" w:space="0" w:color="auto"/>
            <w:right w:val="none" w:sz="0" w:space="0" w:color="auto"/>
          </w:divBdr>
        </w:div>
        <w:div w:id="988825823">
          <w:marLeft w:val="0"/>
          <w:marRight w:val="0"/>
          <w:marTop w:val="60"/>
          <w:marBottom w:val="0"/>
          <w:divBdr>
            <w:top w:val="none" w:sz="0" w:space="0" w:color="auto"/>
            <w:left w:val="none" w:sz="0" w:space="0" w:color="auto"/>
            <w:bottom w:val="none" w:sz="0" w:space="0" w:color="auto"/>
            <w:right w:val="none" w:sz="0" w:space="0" w:color="auto"/>
          </w:divBdr>
          <w:divsChild>
            <w:div w:id="1193492513">
              <w:marLeft w:val="0"/>
              <w:marRight w:val="0"/>
              <w:marTop w:val="0"/>
              <w:marBottom w:val="0"/>
              <w:divBdr>
                <w:top w:val="none" w:sz="0" w:space="0" w:color="auto"/>
                <w:left w:val="none" w:sz="0" w:space="0" w:color="auto"/>
                <w:bottom w:val="none" w:sz="0" w:space="0" w:color="auto"/>
                <w:right w:val="none" w:sz="0" w:space="0" w:color="auto"/>
              </w:divBdr>
              <w:divsChild>
                <w:div w:id="1659460499">
                  <w:marLeft w:val="0"/>
                  <w:marRight w:val="0"/>
                  <w:marTop w:val="0"/>
                  <w:marBottom w:val="0"/>
                  <w:divBdr>
                    <w:top w:val="none" w:sz="0" w:space="0" w:color="auto"/>
                    <w:left w:val="none" w:sz="0" w:space="0" w:color="auto"/>
                    <w:bottom w:val="single" w:sz="6" w:space="0" w:color="F0F2F5"/>
                    <w:right w:val="none" w:sz="0" w:space="0" w:color="auto"/>
                  </w:divBdr>
                  <w:divsChild>
                    <w:div w:id="28527780">
                      <w:marLeft w:val="0"/>
                      <w:marRight w:val="0"/>
                      <w:marTop w:val="0"/>
                      <w:marBottom w:val="0"/>
                      <w:divBdr>
                        <w:top w:val="none" w:sz="0" w:space="0" w:color="auto"/>
                        <w:left w:val="none" w:sz="0" w:space="0" w:color="auto"/>
                        <w:bottom w:val="none" w:sz="0" w:space="0" w:color="auto"/>
                        <w:right w:val="none" w:sz="0" w:space="0" w:color="auto"/>
                      </w:divBdr>
                      <w:divsChild>
                        <w:div w:id="1338993475">
                          <w:marLeft w:val="0"/>
                          <w:marRight w:val="0"/>
                          <w:marTop w:val="0"/>
                          <w:marBottom w:val="0"/>
                          <w:divBdr>
                            <w:top w:val="none" w:sz="0" w:space="0" w:color="auto"/>
                            <w:left w:val="none" w:sz="0" w:space="0" w:color="auto"/>
                            <w:bottom w:val="none" w:sz="0" w:space="0" w:color="auto"/>
                            <w:right w:val="none" w:sz="0" w:space="0" w:color="auto"/>
                          </w:divBdr>
                        </w:div>
                      </w:divsChild>
                    </w:div>
                    <w:div w:id="1495874980">
                      <w:marLeft w:val="0"/>
                      <w:marRight w:val="0"/>
                      <w:marTop w:val="0"/>
                      <w:marBottom w:val="0"/>
                      <w:divBdr>
                        <w:top w:val="none" w:sz="0" w:space="0" w:color="auto"/>
                        <w:left w:val="none" w:sz="0" w:space="0" w:color="auto"/>
                        <w:bottom w:val="none" w:sz="0" w:space="0" w:color="auto"/>
                        <w:right w:val="none" w:sz="0" w:space="0" w:color="auto"/>
                      </w:divBdr>
                    </w:div>
                  </w:divsChild>
                </w:div>
                <w:div w:id="1962224354">
                  <w:marLeft w:val="0"/>
                  <w:marRight w:val="0"/>
                  <w:marTop w:val="45"/>
                  <w:marBottom w:val="0"/>
                  <w:divBdr>
                    <w:top w:val="none" w:sz="0" w:space="0" w:color="auto"/>
                    <w:left w:val="none" w:sz="0" w:space="0" w:color="auto"/>
                    <w:bottom w:val="single" w:sz="6" w:space="0" w:color="F0F2F5"/>
                    <w:right w:val="none" w:sz="0" w:space="0" w:color="auto"/>
                  </w:divBdr>
                  <w:divsChild>
                    <w:div w:id="9869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816981">
      <w:bodyDiv w:val="1"/>
      <w:marLeft w:val="0"/>
      <w:marRight w:val="0"/>
      <w:marTop w:val="0"/>
      <w:marBottom w:val="0"/>
      <w:divBdr>
        <w:top w:val="none" w:sz="0" w:space="0" w:color="auto"/>
        <w:left w:val="none" w:sz="0" w:space="0" w:color="auto"/>
        <w:bottom w:val="none" w:sz="0" w:space="0" w:color="auto"/>
        <w:right w:val="none" w:sz="0" w:space="0" w:color="auto"/>
      </w:divBdr>
      <w:divsChild>
        <w:div w:id="1212500901">
          <w:marLeft w:val="0"/>
          <w:marRight w:val="0"/>
          <w:marTop w:val="0"/>
          <w:marBottom w:val="0"/>
          <w:divBdr>
            <w:top w:val="single" w:sz="2" w:space="0" w:color="E5E5E5"/>
            <w:left w:val="single" w:sz="2" w:space="0" w:color="E5E5E5"/>
            <w:bottom w:val="single" w:sz="2" w:space="0" w:color="E5E5E5"/>
            <w:right w:val="single" w:sz="2" w:space="0" w:color="E5E5E5"/>
          </w:divBdr>
          <w:divsChild>
            <w:div w:id="33969080">
              <w:marLeft w:val="0"/>
              <w:marRight w:val="0"/>
              <w:marTop w:val="0"/>
              <w:marBottom w:val="0"/>
              <w:divBdr>
                <w:top w:val="single" w:sz="2" w:space="0" w:color="E5E5E5"/>
                <w:left w:val="single" w:sz="2" w:space="0" w:color="E5E5E5"/>
                <w:bottom w:val="single" w:sz="2" w:space="0" w:color="E5E5E5"/>
                <w:right w:val="single" w:sz="2" w:space="0" w:color="E5E5E5"/>
              </w:divBdr>
              <w:divsChild>
                <w:div w:id="176765713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52975073">
          <w:marLeft w:val="0"/>
          <w:marRight w:val="0"/>
          <w:marTop w:val="0"/>
          <w:marBottom w:val="0"/>
          <w:divBdr>
            <w:top w:val="single" w:sz="2" w:space="0" w:color="E5E5E5"/>
            <w:left w:val="single" w:sz="2" w:space="0" w:color="E5E5E5"/>
            <w:bottom w:val="single" w:sz="2" w:space="0" w:color="E5E5E5"/>
            <w:right w:val="single" w:sz="2" w:space="0" w:color="E5E5E5"/>
          </w:divBdr>
          <w:divsChild>
            <w:div w:id="1407415352">
              <w:marLeft w:val="0"/>
              <w:marRight w:val="0"/>
              <w:marTop w:val="0"/>
              <w:marBottom w:val="0"/>
              <w:divBdr>
                <w:top w:val="single" w:sz="2" w:space="0" w:color="E5E5E5"/>
                <w:left w:val="single" w:sz="2" w:space="0" w:color="E5E5E5"/>
                <w:bottom w:val="single" w:sz="2" w:space="0" w:color="E5E5E5"/>
                <w:right w:val="single" w:sz="2" w:space="0" w:color="E5E5E5"/>
              </w:divBdr>
              <w:divsChild>
                <w:div w:id="58723135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628314207">
      <w:bodyDiv w:val="1"/>
      <w:marLeft w:val="0"/>
      <w:marRight w:val="0"/>
      <w:marTop w:val="0"/>
      <w:marBottom w:val="0"/>
      <w:divBdr>
        <w:top w:val="none" w:sz="0" w:space="0" w:color="auto"/>
        <w:left w:val="none" w:sz="0" w:space="0" w:color="auto"/>
        <w:bottom w:val="none" w:sz="0" w:space="0" w:color="auto"/>
        <w:right w:val="none" w:sz="0" w:space="0" w:color="auto"/>
      </w:divBdr>
      <w:divsChild>
        <w:div w:id="1203985027">
          <w:marLeft w:val="0"/>
          <w:marRight w:val="0"/>
          <w:marTop w:val="0"/>
          <w:marBottom w:val="0"/>
          <w:divBdr>
            <w:top w:val="single" w:sz="2" w:space="0" w:color="E5E5E5"/>
            <w:left w:val="single" w:sz="2" w:space="0" w:color="E5E5E5"/>
            <w:bottom w:val="single" w:sz="2" w:space="0" w:color="E5E5E5"/>
            <w:right w:val="single" w:sz="2" w:space="0" w:color="E5E5E5"/>
          </w:divBdr>
          <w:divsChild>
            <w:div w:id="981152119">
              <w:marLeft w:val="0"/>
              <w:marRight w:val="0"/>
              <w:marTop w:val="0"/>
              <w:marBottom w:val="0"/>
              <w:divBdr>
                <w:top w:val="single" w:sz="2" w:space="0" w:color="E5E5E5"/>
                <w:left w:val="single" w:sz="2" w:space="0" w:color="E5E5E5"/>
                <w:bottom w:val="single" w:sz="2" w:space="0" w:color="E5E5E5"/>
                <w:right w:val="single" w:sz="2" w:space="0" w:color="E5E5E5"/>
              </w:divBdr>
              <w:divsChild>
                <w:div w:id="213282378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46996072">
          <w:marLeft w:val="0"/>
          <w:marRight w:val="0"/>
          <w:marTop w:val="0"/>
          <w:marBottom w:val="0"/>
          <w:divBdr>
            <w:top w:val="single" w:sz="2" w:space="0" w:color="E5E5E5"/>
            <w:left w:val="single" w:sz="2" w:space="0" w:color="E5E5E5"/>
            <w:bottom w:val="single" w:sz="2" w:space="0" w:color="E5E5E5"/>
            <w:right w:val="single" w:sz="2" w:space="0" w:color="E5E5E5"/>
          </w:divBdr>
          <w:divsChild>
            <w:div w:id="1665280885">
              <w:marLeft w:val="0"/>
              <w:marRight w:val="0"/>
              <w:marTop w:val="0"/>
              <w:marBottom w:val="0"/>
              <w:divBdr>
                <w:top w:val="single" w:sz="2" w:space="0" w:color="E5E5E5"/>
                <w:left w:val="single" w:sz="2" w:space="0" w:color="E5E5E5"/>
                <w:bottom w:val="single" w:sz="2" w:space="0" w:color="E5E5E5"/>
                <w:right w:val="single" w:sz="2" w:space="0" w:color="E5E5E5"/>
              </w:divBdr>
              <w:divsChild>
                <w:div w:id="207180121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716732956">
      <w:bodyDiv w:val="1"/>
      <w:marLeft w:val="0"/>
      <w:marRight w:val="0"/>
      <w:marTop w:val="0"/>
      <w:marBottom w:val="0"/>
      <w:divBdr>
        <w:top w:val="none" w:sz="0" w:space="0" w:color="auto"/>
        <w:left w:val="none" w:sz="0" w:space="0" w:color="auto"/>
        <w:bottom w:val="none" w:sz="0" w:space="0" w:color="auto"/>
        <w:right w:val="none" w:sz="0" w:space="0" w:color="auto"/>
      </w:divBdr>
      <w:divsChild>
        <w:div w:id="113329170">
          <w:marLeft w:val="0"/>
          <w:marRight w:val="0"/>
          <w:marTop w:val="360"/>
          <w:marBottom w:val="180"/>
          <w:divBdr>
            <w:top w:val="none" w:sz="0" w:space="0" w:color="auto"/>
            <w:left w:val="none" w:sz="0" w:space="0" w:color="auto"/>
            <w:bottom w:val="none" w:sz="0" w:space="0" w:color="auto"/>
            <w:right w:val="none" w:sz="0" w:space="0" w:color="auto"/>
          </w:divBdr>
        </w:div>
        <w:div w:id="43916312">
          <w:marLeft w:val="0"/>
          <w:marRight w:val="0"/>
          <w:marTop w:val="180"/>
          <w:marBottom w:val="240"/>
          <w:divBdr>
            <w:top w:val="none" w:sz="0" w:space="0" w:color="auto"/>
            <w:left w:val="none" w:sz="0" w:space="0" w:color="auto"/>
            <w:bottom w:val="none" w:sz="0" w:space="0" w:color="auto"/>
            <w:right w:val="none" w:sz="0" w:space="0" w:color="auto"/>
          </w:divBdr>
        </w:div>
        <w:div w:id="1465126005">
          <w:marLeft w:val="0"/>
          <w:marRight w:val="0"/>
          <w:marTop w:val="60"/>
          <w:marBottom w:val="0"/>
          <w:divBdr>
            <w:top w:val="none" w:sz="0" w:space="0" w:color="auto"/>
            <w:left w:val="none" w:sz="0" w:space="0" w:color="auto"/>
            <w:bottom w:val="none" w:sz="0" w:space="0" w:color="auto"/>
            <w:right w:val="none" w:sz="0" w:space="0" w:color="auto"/>
          </w:divBdr>
          <w:divsChild>
            <w:div w:id="484782843">
              <w:marLeft w:val="0"/>
              <w:marRight w:val="0"/>
              <w:marTop w:val="0"/>
              <w:marBottom w:val="0"/>
              <w:divBdr>
                <w:top w:val="none" w:sz="0" w:space="0" w:color="auto"/>
                <w:left w:val="none" w:sz="0" w:space="0" w:color="auto"/>
                <w:bottom w:val="none" w:sz="0" w:space="0" w:color="auto"/>
                <w:right w:val="none" w:sz="0" w:space="0" w:color="auto"/>
              </w:divBdr>
              <w:divsChild>
                <w:div w:id="1670017595">
                  <w:marLeft w:val="0"/>
                  <w:marRight w:val="0"/>
                  <w:marTop w:val="0"/>
                  <w:marBottom w:val="0"/>
                  <w:divBdr>
                    <w:top w:val="none" w:sz="0" w:space="0" w:color="auto"/>
                    <w:left w:val="none" w:sz="0" w:space="0" w:color="auto"/>
                    <w:bottom w:val="single" w:sz="6" w:space="0" w:color="F0F2F5"/>
                    <w:right w:val="none" w:sz="0" w:space="0" w:color="auto"/>
                  </w:divBdr>
                  <w:divsChild>
                    <w:div w:id="829371136">
                      <w:marLeft w:val="0"/>
                      <w:marRight w:val="0"/>
                      <w:marTop w:val="0"/>
                      <w:marBottom w:val="0"/>
                      <w:divBdr>
                        <w:top w:val="none" w:sz="0" w:space="0" w:color="auto"/>
                        <w:left w:val="none" w:sz="0" w:space="0" w:color="auto"/>
                        <w:bottom w:val="none" w:sz="0" w:space="0" w:color="auto"/>
                        <w:right w:val="none" w:sz="0" w:space="0" w:color="auto"/>
                      </w:divBdr>
                      <w:divsChild>
                        <w:div w:id="1379744653">
                          <w:marLeft w:val="0"/>
                          <w:marRight w:val="0"/>
                          <w:marTop w:val="0"/>
                          <w:marBottom w:val="0"/>
                          <w:divBdr>
                            <w:top w:val="none" w:sz="0" w:space="0" w:color="auto"/>
                            <w:left w:val="none" w:sz="0" w:space="0" w:color="auto"/>
                            <w:bottom w:val="none" w:sz="0" w:space="0" w:color="auto"/>
                            <w:right w:val="none" w:sz="0" w:space="0" w:color="auto"/>
                          </w:divBdr>
                        </w:div>
                      </w:divsChild>
                    </w:div>
                    <w:div w:id="339964735">
                      <w:marLeft w:val="0"/>
                      <w:marRight w:val="0"/>
                      <w:marTop w:val="0"/>
                      <w:marBottom w:val="0"/>
                      <w:divBdr>
                        <w:top w:val="none" w:sz="0" w:space="0" w:color="auto"/>
                        <w:left w:val="none" w:sz="0" w:space="0" w:color="auto"/>
                        <w:bottom w:val="none" w:sz="0" w:space="0" w:color="auto"/>
                        <w:right w:val="none" w:sz="0" w:space="0" w:color="auto"/>
                      </w:divBdr>
                    </w:div>
                  </w:divsChild>
                </w:div>
                <w:div w:id="603802493">
                  <w:marLeft w:val="0"/>
                  <w:marRight w:val="0"/>
                  <w:marTop w:val="45"/>
                  <w:marBottom w:val="0"/>
                  <w:divBdr>
                    <w:top w:val="none" w:sz="0" w:space="0" w:color="auto"/>
                    <w:left w:val="none" w:sz="0" w:space="0" w:color="auto"/>
                    <w:bottom w:val="single" w:sz="6" w:space="0" w:color="F0F2F5"/>
                    <w:right w:val="none" w:sz="0" w:space="0" w:color="auto"/>
                  </w:divBdr>
                  <w:divsChild>
                    <w:div w:id="16361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9109">
      <w:bodyDiv w:val="1"/>
      <w:marLeft w:val="0"/>
      <w:marRight w:val="0"/>
      <w:marTop w:val="0"/>
      <w:marBottom w:val="0"/>
      <w:divBdr>
        <w:top w:val="none" w:sz="0" w:space="0" w:color="auto"/>
        <w:left w:val="none" w:sz="0" w:space="0" w:color="auto"/>
        <w:bottom w:val="none" w:sz="0" w:space="0" w:color="auto"/>
        <w:right w:val="none" w:sz="0" w:space="0" w:color="auto"/>
      </w:divBdr>
      <w:divsChild>
        <w:div w:id="1231771579">
          <w:marLeft w:val="0"/>
          <w:marRight w:val="0"/>
          <w:marTop w:val="360"/>
          <w:marBottom w:val="180"/>
          <w:divBdr>
            <w:top w:val="none" w:sz="0" w:space="0" w:color="auto"/>
            <w:left w:val="none" w:sz="0" w:space="0" w:color="auto"/>
            <w:bottom w:val="none" w:sz="0" w:space="0" w:color="auto"/>
            <w:right w:val="none" w:sz="0" w:space="0" w:color="auto"/>
          </w:divBdr>
        </w:div>
        <w:div w:id="1413896108">
          <w:marLeft w:val="0"/>
          <w:marRight w:val="0"/>
          <w:marTop w:val="180"/>
          <w:marBottom w:val="240"/>
          <w:divBdr>
            <w:top w:val="none" w:sz="0" w:space="0" w:color="auto"/>
            <w:left w:val="none" w:sz="0" w:space="0" w:color="auto"/>
            <w:bottom w:val="none" w:sz="0" w:space="0" w:color="auto"/>
            <w:right w:val="none" w:sz="0" w:space="0" w:color="auto"/>
          </w:divBdr>
        </w:div>
        <w:div w:id="100683711">
          <w:marLeft w:val="0"/>
          <w:marRight w:val="0"/>
          <w:marTop w:val="60"/>
          <w:marBottom w:val="0"/>
          <w:divBdr>
            <w:top w:val="none" w:sz="0" w:space="0" w:color="auto"/>
            <w:left w:val="none" w:sz="0" w:space="0" w:color="auto"/>
            <w:bottom w:val="none" w:sz="0" w:space="0" w:color="auto"/>
            <w:right w:val="none" w:sz="0" w:space="0" w:color="auto"/>
          </w:divBdr>
          <w:divsChild>
            <w:div w:id="1568956453">
              <w:marLeft w:val="0"/>
              <w:marRight w:val="0"/>
              <w:marTop w:val="0"/>
              <w:marBottom w:val="0"/>
              <w:divBdr>
                <w:top w:val="none" w:sz="0" w:space="0" w:color="auto"/>
                <w:left w:val="none" w:sz="0" w:space="0" w:color="auto"/>
                <w:bottom w:val="none" w:sz="0" w:space="0" w:color="auto"/>
                <w:right w:val="none" w:sz="0" w:space="0" w:color="auto"/>
              </w:divBdr>
              <w:divsChild>
                <w:div w:id="713962078">
                  <w:marLeft w:val="0"/>
                  <w:marRight w:val="0"/>
                  <w:marTop w:val="0"/>
                  <w:marBottom w:val="0"/>
                  <w:divBdr>
                    <w:top w:val="none" w:sz="0" w:space="0" w:color="auto"/>
                    <w:left w:val="none" w:sz="0" w:space="0" w:color="auto"/>
                    <w:bottom w:val="single" w:sz="6" w:space="0" w:color="F0F2F5"/>
                    <w:right w:val="none" w:sz="0" w:space="0" w:color="auto"/>
                  </w:divBdr>
                  <w:divsChild>
                    <w:div w:id="35474575">
                      <w:marLeft w:val="0"/>
                      <w:marRight w:val="0"/>
                      <w:marTop w:val="0"/>
                      <w:marBottom w:val="0"/>
                      <w:divBdr>
                        <w:top w:val="none" w:sz="0" w:space="0" w:color="auto"/>
                        <w:left w:val="none" w:sz="0" w:space="0" w:color="auto"/>
                        <w:bottom w:val="none" w:sz="0" w:space="0" w:color="auto"/>
                        <w:right w:val="none" w:sz="0" w:space="0" w:color="auto"/>
                      </w:divBdr>
                      <w:divsChild>
                        <w:div w:id="238515749">
                          <w:marLeft w:val="0"/>
                          <w:marRight w:val="0"/>
                          <w:marTop w:val="0"/>
                          <w:marBottom w:val="0"/>
                          <w:divBdr>
                            <w:top w:val="none" w:sz="0" w:space="0" w:color="auto"/>
                            <w:left w:val="none" w:sz="0" w:space="0" w:color="auto"/>
                            <w:bottom w:val="none" w:sz="0" w:space="0" w:color="auto"/>
                            <w:right w:val="none" w:sz="0" w:space="0" w:color="auto"/>
                          </w:divBdr>
                        </w:div>
                      </w:divsChild>
                    </w:div>
                    <w:div w:id="363869272">
                      <w:marLeft w:val="0"/>
                      <w:marRight w:val="0"/>
                      <w:marTop w:val="0"/>
                      <w:marBottom w:val="0"/>
                      <w:divBdr>
                        <w:top w:val="none" w:sz="0" w:space="0" w:color="auto"/>
                        <w:left w:val="none" w:sz="0" w:space="0" w:color="auto"/>
                        <w:bottom w:val="none" w:sz="0" w:space="0" w:color="auto"/>
                        <w:right w:val="none" w:sz="0" w:space="0" w:color="auto"/>
                      </w:divBdr>
                    </w:div>
                  </w:divsChild>
                </w:div>
                <w:div w:id="1514876216">
                  <w:marLeft w:val="0"/>
                  <w:marRight w:val="0"/>
                  <w:marTop w:val="45"/>
                  <w:marBottom w:val="0"/>
                  <w:divBdr>
                    <w:top w:val="none" w:sz="0" w:space="0" w:color="auto"/>
                    <w:left w:val="none" w:sz="0" w:space="0" w:color="auto"/>
                    <w:bottom w:val="single" w:sz="6" w:space="0" w:color="F0F2F5"/>
                    <w:right w:val="none" w:sz="0" w:space="0" w:color="auto"/>
                  </w:divBdr>
                  <w:divsChild>
                    <w:div w:id="156718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MCA LAB</cp:lastModifiedBy>
  <cp:revision>6</cp:revision>
  <dcterms:created xsi:type="dcterms:W3CDTF">2026-09-19T06:36:00Z</dcterms:created>
  <dcterms:modified xsi:type="dcterms:W3CDTF">2026-09-21T09:06:00Z</dcterms:modified>
  <cp:category/>
</cp:coreProperties>
</file>