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51158" w14:textId="266795DF" w:rsidR="00D36DDE" w:rsidRPr="00CA67DC" w:rsidRDefault="00D16F92" w:rsidP="00D16F92">
      <w:pPr>
        <w:pStyle w:val="Title"/>
        <w:ind w:left="2160"/>
        <w:rPr>
          <w:rFonts w:asciiTheme="minorHAnsi" w:hAnsiTheme="minorHAnsi" w:cs="Times New Roman"/>
          <w:b/>
          <w:bCs/>
          <w:color w:val="000000" w:themeColor="text1"/>
          <w:sz w:val="24"/>
          <w:szCs w:val="24"/>
        </w:rPr>
      </w:pPr>
      <w:r w:rsidRPr="00CA67DC">
        <w:rPr>
          <w:rFonts w:asciiTheme="minorHAnsi" w:hAnsiTheme="minorHAnsi" w:cs="Times New Roman"/>
          <w:color w:val="000000" w:themeColor="text1"/>
          <w:sz w:val="20"/>
          <w:szCs w:val="20"/>
        </w:rPr>
        <w:t xml:space="preserve">                                               </w:t>
      </w:r>
      <w:r w:rsidR="00D36DDE" w:rsidRPr="00CA67DC">
        <w:rPr>
          <w:rFonts w:asciiTheme="minorHAnsi" w:hAnsiTheme="minorHAnsi" w:cs="Times New Roman"/>
          <w:b/>
          <w:bCs/>
          <w:color w:val="000000" w:themeColor="text1"/>
          <w:sz w:val="24"/>
          <w:szCs w:val="24"/>
        </w:rPr>
        <w:t>SUSMITHA ARIKATLA</w:t>
      </w:r>
    </w:p>
    <w:p w14:paraId="1FD74F89" w14:textId="1B0A386B" w:rsidR="00D36DDE" w:rsidRPr="00CA67DC" w:rsidRDefault="00907669" w:rsidP="00907669">
      <w:pPr>
        <w:pStyle w:val="Header"/>
        <w:spacing w:line="276" w:lineRule="auto"/>
        <w:ind w:left="720"/>
        <w:contextualSpacing/>
        <w:rPr>
          <w:rFonts w:asciiTheme="minorHAnsi" w:hAnsiTheme="minorHAnsi" w:cs="Times New Roman"/>
        </w:rPr>
      </w:pPr>
      <w:r w:rsidRPr="000A2ADE">
        <w:rPr>
          <w:rFonts w:asciiTheme="minorHAnsi" w:hAnsiTheme="minorHAnsi" w:cs="Times New Roman"/>
          <w:sz w:val="20"/>
          <w:szCs w:val="20"/>
        </w:rPr>
        <w:t xml:space="preserve">                                            </w:t>
      </w:r>
      <w:r w:rsidR="00A15AEC" w:rsidRPr="00CA67DC">
        <w:rPr>
          <w:rFonts w:asciiTheme="minorHAnsi" w:hAnsiTheme="minorHAnsi" w:cs="Times New Roman"/>
        </w:rPr>
        <w:t>S</w:t>
      </w:r>
      <w:r w:rsidR="00D36DDE" w:rsidRPr="00CA67DC">
        <w:rPr>
          <w:rFonts w:asciiTheme="minorHAnsi" w:hAnsiTheme="minorHAnsi" w:cs="Times New Roman"/>
        </w:rPr>
        <w:t xml:space="preserve">usmitha.usk7@gmail.com </w:t>
      </w:r>
      <w:r w:rsidR="00D36DDE" w:rsidRPr="00CA67DC">
        <w:rPr>
          <w:rFonts w:asciiTheme="minorHAnsi" w:hAnsiTheme="minorHAnsi" w:cs="Times New Roman"/>
          <w:b/>
          <w:bCs/>
        </w:rPr>
        <w:t>|</w:t>
      </w:r>
      <w:r w:rsidR="00D36DDE" w:rsidRPr="00CA67DC">
        <w:rPr>
          <w:rFonts w:asciiTheme="minorHAnsi" w:hAnsiTheme="minorHAnsi" w:cs="Times New Roman"/>
        </w:rPr>
        <w:t xml:space="preserve"> </w:t>
      </w:r>
      <w:hyperlink r:id="rId8" w:history="1">
        <w:r w:rsidR="00D36DDE" w:rsidRPr="00CA67DC">
          <w:rPr>
            <w:rStyle w:val="Hyperlink"/>
            <w:rFonts w:asciiTheme="minorHAnsi" w:hAnsiTheme="minorHAnsi" w:cs="Times New Roman"/>
            <w:b/>
            <w:bCs/>
            <w:color w:val="4F81BD" w:themeColor="accent1"/>
          </w:rPr>
          <w:t>GitHub</w:t>
        </w:r>
      </w:hyperlink>
      <w:r w:rsidR="00D36DDE" w:rsidRPr="00CA67DC">
        <w:rPr>
          <w:rFonts w:asciiTheme="minorHAnsi" w:hAnsiTheme="minorHAnsi" w:cs="Times New Roman"/>
        </w:rPr>
        <w:t xml:space="preserve"> |</w:t>
      </w:r>
      <w:hyperlink r:id="rId9" w:history="1">
        <w:r w:rsidRPr="00CA67DC">
          <w:rPr>
            <w:rStyle w:val="Hyperlink"/>
            <w:rFonts w:asciiTheme="minorHAnsi" w:hAnsiTheme="minorHAnsi" w:cs="Times New Roman"/>
            <w:b/>
            <w:bCs/>
            <w:color w:val="4F81BD" w:themeColor="accent1"/>
          </w:rPr>
          <w:t>LinkedIn</w:t>
        </w:r>
      </w:hyperlink>
      <w:r w:rsidRPr="00CA67DC">
        <w:rPr>
          <w:rFonts w:asciiTheme="minorHAnsi" w:hAnsiTheme="minorHAnsi" w:cs="Times New Roman"/>
          <w:b/>
          <w:bCs/>
        </w:rPr>
        <w:t xml:space="preserve"> |</w:t>
      </w:r>
      <w:r w:rsidRPr="00CA67DC">
        <w:rPr>
          <w:rFonts w:asciiTheme="minorHAnsi" w:hAnsiTheme="minorHAnsi" w:cs="Times New Roman"/>
        </w:rPr>
        <w:t xml:space="preserve"> </w:t>
      </w:r>
      <w:r w:rsidR="00D36DDE" w:rsidRPr="00CA67DC">
        <w:rPr>
          <w:rFonts w:asciiTheme="minorHAnsi" w:hAnsiTheme="minorHAnsi" w:cs="Times New Roman"/>
        </w:rPr>
        <w:t>Houston, Texas</w:t>
      </w:r>
    </w:p>
    <w:p w14:paraId="22130A32" w14:textId="77777777" w:rsidR="00D36DDE" w:rsidRPr="000A2ADE" w:rsidRDefault="00D36DDE" w:rsidP="00D36DDE">
      <w:pPr>
        <w:pBdr>
          <w:bottom w:val="single" w:sz="4" w:space="1" w:color="auto"/>
        </w:pBdr>
        <w:tabs>
          <w:tab w:val="left" w:pos="10164"/>
        </w:tabs>
        <w:rPr>
          <w:rFonts w:asciiTheme="minorHAnsi" w:hAnsiTheme="minorHAnsi" w:cs="Times New Roman"/>
          <w:b/>
          <w:color w:val="365F91" w:themeColor="accent1" w:themeShade="BF"/>
          <w:sz w:val="20"/>
          <w:szCs w:val="20"/>
        </w:rPr>
      </w:pPr>
      <w:r w:rsidRPr="000A2ADE">
        <w:rPr>
          <w:rFonts w:asciiTheme="minorHAnsi" w:hAnsiTheme="minorHAnsi" w:cs="Times New Roman"/>
          <w:b/>
          <w:color w:val="365F91" w:themeColor="accent1" w:themeShade="BF"/>
          <w:sz w:val="20"/>
          <w:szCs w:val="20"/>
        </w:rPr>
        <w:t>EDUCATION</w:t>
      </w:r>
    </w:p>
    <w:p w14:paraId="4F7AE852" w14:textId="7BE3C45F" w:rsidR="00D36DDE" w:rsidRPr="000A2ADE" w:rsidRDefault="00D36DDE" w:rsidP="00D36DDE">
      <w:pPr>
        <w:tabs>
          <w:tab w:val="left" w:pos="10164"/>
        </w:tabs>
        <w:rPr>
          <w:rFonts w:asciiTheme="minorHAnsi" w:hAnsiTheme="minorHAnsi" w:cs="Times New Roman"/>
          <w:i/>
          <w:sz w:val="20"/>
          <w:szCs w:val="20"/>
        </w:rPr>
      </w:pPr>
      <w:r w:rsidRPr="000A2ADE">
        <w:rPr>
          <w:rFonts w:asciiTheme="minorHAnsi" w:hAnsiTheme="minorHAnsi" w:cs="Times New Roman"/>
          <w:b/>
          <w:sz w:val="20"/>
          <w:szCs w:val="20"/>
        </w:rPr>
        <w:t>MSc in</w:t>
      </w:r>
      <w:r w:rsidRPr="000A2ADE">
        <w:rPr>
          <w:rFonts w:asciiTheme="minorHAnsi" w:hAnsiTheme="minorHAnsi" w:cs="Times New Roman"/>
          <w:b/>
          <w:spacing w:val="-3"/>
          <w:sz w:val="20"/>
          <w:szCs w:val="20"/>
        </w:rPr>
        <w:t xml:space="preserve"> </w:t>
      </w:r>
      <w:r w:rsidRPr="000A2ADE">
        <w:rPr>
          <w:rFonts w:asciiTheme="minorHAnsi" w:hAnsiTheme="minorHAnsi" w:cs="Times New Roman"/>
          <w:b/>
          <w:sz w:val="20"/>
          <w:szCs w:val="20"/>
        </w:rPr>
        <w:t>Data</w:t>
      </w:r>
      <w:r w:rsidRPr="000A2ADE">
        <w:rPr>
          <w:rFonts w:asciiTheme="minorHAnsi" w:hAnsiTheme="minorHAnsi" w:cs="Times New Roman"/>
          <w:b/>
          <w:spacing w:val="-1"/>
          <w:sz w:val="20"/>
          <w:szCs w:val="20"/>
        </w:rPr>
        <w:t xml:space="preserve"> </w:t>
      </w:r>
      <w:r w:rsidRPr="000A2ADE">
        <w:rPr>
          <w:rFonts w:asciiTheme="minorHAnsi" w:hAnsiTheme="minorHAnsi" w:cs="Times New Roman"/>
          <w:b/>
          <w:sz w:val="20"/>
          <w:szCs w:val="20"/>
        </w:rPr>
        <w:t xml:space="preserve">Science </w:t>
      </w:r>
      <w:r w:rsidRPr="000A2ADE">
        <w:rPr>
          <w:rFonts w:asciiTheme="minorHAnsi" w:hAnsiTheme="minorHAnsi" w:cs="Times New Roman"/>
          <w:sz w:val="20"/>
          <w:szCs w:val="20"/>
        </w:rPr>
        <w:t>|</w:t>
      </w:r>
      <w:r w:rsidRPr="000A2ADE">
        <w:rPr>
          <w:rFonts w:asciiTheme="minorHAnsi" w:hAnsiTheme="minorHAnsi" w:cs="Times New Roman"/>
          <w:spacing w:val="-1"/>
          <w:sz w:val="20"/>
          <w:szCs w:val="20"/>
        </w:rPr>
        <w:t xml:space="preserve"> </w:t>
      </w:r>
      <w:r w:rsidRPr="000A2ADE">
        <w:rPr>
          <w:rFonts w:asciiTheme="minorHAnsi" w:hAnsiTheme="minorHAnsi" w:cs="Times New Roman"/>
          <w:sz w:val="20"/>
          <w:szCs w:val="20"/>
        </w:rPr>
        <w:t>University</w:t>
      </w:r>
      <w:r w:rsidRPr="000A2ADE">
        <w:rPr>
          <w:rFonts w:asciiTheme="minorHAnsi" w:hAnsiTheme="minorHAnsi" w:cs="Times New Roman"/>
          <w:spacing w:val="-1"/>
          <w:sz w:val="20"/>
          <w:szCs w:val="20"/>
        </w:rPr>
        <w:t xml:space="preserve"> </w:t>
      </w:r>
      <w:r w:rsidRPr="000A2ADE">
        <w:rPr>
          <w:rFonts w:asciiTheme="minorHAnsi" w:hAnsiTheme="minorHAnsi" w:cs="Times New Roman"/>
          <w:sz w:val="20"/>
          <w:szCs w:val="20"/>
        </w:rPr>
        <w:t>of</w:t>
      </w:r>
      <w:r w:rsidRPr="000A2ADE">
        <w:rPr>
          <w:rFonts w:asciiTheme="minorHAnsi" w:hAnsiTheme="minorHAnsi" w:cs="Times New Roman"/>
          <w:spacing w:val="-2"/>
          <w:sz w:val="20"/>
          <w:szCs w:val="20"/>
        </w:rPr>
        <w:t xml:space="preserve"> </w:t>
      </w:r>
      <w:r w:rsidRPr="000A2ADE">
        <w:rPr>
          <w:rFonts w:asciiTheme="minorHAnsi" w:hAnsiTheme="minorHAnsi" w:cs="Times New Roman"/>
          <w:sz w:val="20"/>
          <w:szCs w:val="20"/>
        </w:rPr>
        <w:t>Houston</w:t>
      </w:r>
      <w:r w:rsidRPr="000A2ADE">
        <w:rPr>
          <w:rFonts w:asciiTheme="minorHAnsi" w:hAnsiTheme="minorHAnsi" w:cs="Times New Roman"/>
          <w:spacing w:val="-1"/>
          <w:sz w:val="20"/>
          <w:szCs w:val="20"/>
        </w:rPr>
        <w:t xml:space="preserve"> </w:t>
      </w:r>
      <w:r w:rsidRPr="000A2ADE">
        <w:rPr>
          <w:rFonts w:asciiTheme="minorHAnsi" w:hAnsiTheme="minorHAnsi" w:cs="Times New Roman"/>
          <w:sz w:val="20"/>
          <w:szCs w:val="20"/>
        </w:rPr>
        <w:t>|</w:t>
      </w:r>
      <w:r w:rsidRPr="000A2ADE">
        <w:rPr>
          <w:rFonts w:asciiTheme="minorHAnsi" w:hAnsiTheme="minorHAnsi" w:cs="Times New Roman"/>
          <w:spacing w:val="-1"/>
          <w:sz w:val="20"/>
          <w:szCs w:val="20"/>
        </w:rPr>
        <w:t xml:space="preserve"> </w:t>
      </w:r>
      <w:r w:rsidRPr="000A2ADE">
        <w:rPr>
          <w:rFonts w:asciiTheme="minorHAnsi" w:hAnsiTheme="minorHAnsi" w:cs="Times New Roman"/>
          <w:sz w:val="20"/>
          <w:szCs w:val="20"/>
        </w:rPr>
        <w:t>Houston,</w:t>
      </w:r>
      <w:r w:rsidRPr="000A2ADE">
        <w:rPr>
          <w:rFonts w:asciiTheme="minorHAnsi" w:hAnsiTheme="minorHAnsi" w:cs="Times New Roman"/>
          <w:spacing w:val="-1"/>
          <w:sz w:val="20"/>
          <w:szCs w:val="20"/>
        </w:rPr>
        <w:t xml:space="preserve"> </w:t>
      </w:r>
      <w:r w:rsidRPr="000A2ADE">
        <w:rPr>
          <w:rFonts w:asciiTheme="minorHAnsi" w:hAnsiTheme="minorHAnsi" w:cs="Times New Roman"/>
          <w:sz w:val="20"/>
          <w:szCs w:val="20"/>
        </w:rPr>
        <w:t>Texas</w:t>
      </w:r>
      <w:r w:rsidRPr="000A2ADE">
        <w:rPr>
          <w:rFonts w:asciiTheme="minorHAnsi" w:hAnsiTheme="minorHAnsi" w:cs="Times New Roman"/>
          <w:spacing w:val="-3"/>
          <w:sz w:val="20"/>
          <w:szCs w:val="20"/>
        </w:rPr>
        <w:t xml:space="preserve"> </w:t>
      </w:r>
      <w:r w:rsidRPr="000A2ADE">
        <w:rPr>
          <w:rFonts w:asciiTheme="minorHAnsi" w:hAnsiTheme="minorHAnsi" w:cs="Times New Roman"/>
          <w:sz w:val="20"/>
          <w:szCs w:val="20"/>
        </w:rPr>
        <w:t>|</w:t>
      </w:r>
      <w:r w:rsidRPr="000A2ADE">
        <w:rPr>
          <w:rFonts w:asciiTheme="minorHAnsi" w:hAnsiTheme="minorHAnsi" w:cs="Times New Roman"/>
          <w:spacing w:val="-1"/>
          <w:sz w:val="20"/>
          <w:szCs w:val="20"/>
        </w:rPr>
        <w:t xml:space="preserve"> </w:t>
      </w:r>
      <w:r w:rsidRPr="000A2ADE">
        <w:rPr>
          <w:rFonts w:asciiTheme="minorHAnsi" w:hAnsiTheme="minorHAnsi" w:cs="Times New Roman"/>
          <w:sz w:val="20"/>
          <w:szCs w:val="20"/>
        </w:rPr>
        <w:t>GPA:</w:t>
      </w:r>
      <w:r w:rsidRPr="000A2ADE">
        <w:rPr>
          <w:rFonts w:asciiTheme="minorHAnsi" w:hAnsiTheme="minorHAnsi" w:cs="Times New Roman"/>
          <w:spacing w:val="-2"/>
          <w:sz w:val="20"/>
          <w:szCs w:val="20"/>
        </w:rPr>
        <w:t xml:space="preserve"> </w:t>
      </w:r>
      <w:r w:rsidRPr="000A2ADE">
        <w:rPr>
          <w:rFonts w:asciiTheme="minorHAnsi" w:hAnsiTheme="minorHAnsi" w:cs="Times New Roman"/>
          <w:sz w:val="20"/>
          <w:szCs w:val="20"/>
        </w:rPr>
        <w:t xml:space="preserve">3.6                                                                         </w:t>
      </w:r>
      <w:r w:rsidR="000A2ADE">
        <w:rPr>
          <w:rFonts w:asciiTheme="minorHAnsi" w:hAnsiTheme="minorHAnsi" w:cs="Times New Roman"/>
          <w:sz w:val="20"/>
          <w:szCs w:val="20"/>
        </w:rPr>
        <w:t xml:space="preserve">       </w:t>
      </w:r>
      <w:r w:rsidRPr="000A2ADE">
        <w:rPr>
          <w:rFonts w:asciiTheme="minorHAnsi" w:hAnsiTheme="minorHAnsi" w:cs="Times New Roman"/>
          <w:sz w:val="20"/>
          <w:szCs w:val="20"/>
        </w:rPr>
        <w:t xml:space="preserve">       </w:t>
      </w:r>
      <w:r w:rsidRPr="000A2ADE">
        <w:rPr>
          <w:rFonts w:asciiTheme="minorHAnsi" w:hAnsiTheme="minorHAnsi" w:cs="Times New Roman"/>
          <w:i/>
          <w:spacing w:val="-2"/>
          <w:sz w:val="20"/>
          <w:szCs w:val="20"/>
        </w:rPr>
        <w:t>May 2023</w:t>
      </w:r>
      <w:r w:rsidRPr="000A2ADE">
        <w:rPr>
          <w:rFonts w:asciiTheme="minorHAnsi" w:hAnsiTheme="minorHAnsi" w:cs="Times New Roman"/>
          <w:sz w:val="20"/>
          <w:szCs w:val="20"/>
        </w:rPr>
        <w:t xml:space="preserve">  </w:t>
      </w:r>
    </w:p>
    <w:p w14:paraId="392F688F" w14:textId="77777777" w:rsidR="00D36DDE" w:rsidRPr="000A2ADE" w:rsidRDefault="00D36DDE" w:rsidP="00D36DDE">
      <w:pPr>
        <w:pStyle w:val="ListParagraph"/>
        <w:widowControl w:val="0"/>
        <w:numPr>
          <w:ilvl w:val="0"/>
          <w:numId w:val="16"/>
        </w:numPr>
        <w:tabs>
          <w:tab w:val="left" w:pos="481"/>
        </w:tabs>
        <w:autoSpaceDE w:val="0"/>
        <w:autoSpaceDN w:val="0"/>
        <w:spacing w:before="5" w:line="240" w:lineRule="auto"/>
        <w:contextualSpacing w:val="0"/>
        <w:rPr>
          <w:rFonts w:asciiTheme="minorHAnsi" w:hAnsiTheme="minorHAnsi" w:cs="Times New Roman"/>
          <w:sz w:val="20"/>
          <w:szCs w:val="20"/>
        </w:rPr>
      </w:pPr>
      <w:r w:rsidRPr="000A2ADE">
        <w:rPr>
          <w:rFonts w:asciiTheme="minorHAnsi" w:hAnsiTheme="minorHAnsi" w:cs="Times New Roman"/>
          <w:sz w:val="20"/>
          <w:szCs w:val="20"/>
        </w:rPr>
        <w:t>Awards</w:t>
      </w:r>
      <w:r w:rsidRPr="000A2ADE">
        <w:rPr>
          <w:rFonts w:asciiTheme="minorHAnsi" w:hAnsiTheme="minorHAnsi" w:cs="Times New Roman"/>
          <w:spacing w:val="-1"/>
          <w:sz w:val="20"/>
          <w:szCs w:val="20"/>
        </w:rPr>
        <w:t xml:space="preserve"> </w:t>
      </w:r>
      <w:r w:rsidRPr="000A2ADE">
        <w:rPr>
          <w:rFonts w:asciiTheme="minorHAnsi" w:hAnsiTheme="minorHAnsi" w:cs="Times New Roman"/>
          <w:sz w:val="20"/>
          <w:szCs w:val="20"/>
        </w:rPr>
        <w:t>&amp;</w:t>
      </w:r>
      <w:r w:rsidRPr="000A2ADE">
        <w:rPr>
          <w:rFonts w:asciiTheme="minorHAnsi" w:hAnsiTheme="minorHAnsi" w:cs="Times New Roman"/>
          <w:spacing w:val="-3"/>
          <w:sz w:val="20"/>
          <w:szCs w:val="20"/>
        </w:rPr>
        <w:t xml:space="preserve"> </w:t>
      </w:r>
      <w:r w:rsidRPr="000A2ADE">
        <w:rPr>
          <w:rFonts w:asciiTheme="minorHAnsi" w:hAnsiTheme="minorHAnsi" w:cs="Times New Roman"/>
          <w:sz w:val="20"/>
          <w:szCs w:val="20"/>
        </w:rPr>
        <w:t>Scholarships:</w:t>
      </w:r>
      <w:r w:rsidRPr="000A2ADE">
        <w:rPr>
          <w:rFonts w:asciiTheme="minorHAnsi" w:hAnsiTheme="minorHAnsi" w:cs="Times New Roman"/>
          <w:spacing w:val="-3"/>
          <w:sz w:val="20"/>
          <w:szCs w:val="20"/>
        </w:rPr>
        <w:t xml:space="preserve"> </w:t>
      </w:r>
      <w:r w:rsidRPr="000A2ADE">
        <w:rPr>
          <w:rFonts w:asciiTheme="minorHAnsi" w:hAnsiTheme="minorHAnsi" w:cs="Times New Roman"/>
          <w:sz w:val="20"/>
          <w:szCs w:val="20"/>
        </w:rPr>
        <w:t>Dean’s</w:t>
      </w:r>
      <w:r w:rsidRPr="000A2ADE">
        <w:rPr>
          <w:rFonts w:asciiTheme="minorHAnsi" w:hAnsiTheme="minorHAnsi" w:cs="Times New Roman"/>
          <w:spacing w:val="-1"/>
          <w:sz w:val="20"/>
          <w:szCs w:val="20"/>
        </w:rPr>
        <w:t xml:space="preserve"> </w:t>
      </w:r>
      <w:r w:rsidRPr="000A2ADE">
        <w:rPr>
          <w:rFonts w:asciiTheme="minorHAnsi" w:hAnsiTheme="minorHAnsi" w:cs="Times New Roman"/>
          <w:sz w:val="20"/>
          <w:szCs w:val="20"/>
        </w:rPr>
        <w:t>Honors</w:t>
      </w:r>
      <w:r w:rsidRPr="000A2ADE">
        <w:rPr>
          <w:rFonts w:asciiTheme="minorHAnsi" w:hAnsiTheme="minorHAnsi" w:cs="Times New Roman"/>
          <w:spacing w:val="-1"/>
          <w:sz w:val="20"/>
          <w:szCs w:val="20"/>
        </w:rPr>
        <w:t xml:space="preserve"> </w:t>
      </w:r>
      <w:r w:rsidRPr="000A2ADE">
        <w:rPr>
          <w:rFonts w:asciiTheme="minorHAnsi" w:hAnsiTheme="minorHAnsi" w:cs="Times New Roman"/>
          <w:sz w:val="20"/>
          <w:szCs w:val="20"/>
        </w:rPr>
        <w:t>List,</w:t>
      </w:r>
      <w:r w:rsidRPr="000A2ADE">
        <w:rPr>
          <w:rFonts w:asciiTheme="minorHAnsi" w:hAnsiTheme="minorHAnsi" w:cs="Times New Roman"/>
          <w:spacing w:val="-2"/>
          <w:sz w:val="20"/>
          <w:szCs w:val="20"/>
        </w:rPr>
        <w:t xml:space="preserve"> </w:t>
      </w:r>
      <w:r w:rsidRPr="000A2ADE">
        <w:rPr>
          <w:rFonts w:asciiTheme="minorHAnsi" w:hAnsiTheme="minorHAnsi" w:cs="Times New Roman"/>
          <w:sz w:val="20"/>
          <w:szCs w:val="20"/>
        </w:rPr>
        <w:t>Engineering</w:t>
      </w:r>
      <w:r w:rsidRPr="000A2ADE">
        <w:rPr>
          <w:rFonts w:asciiTheme="minorHAnsi" w:hAnsiTheme="minorHAnsi" w:cs="Times New Roman"/>
          <w:spacing w:val="-7"/>
          <w:sz w:val="20"/>
          <w:szCs w:val="20"/>
        </w:rPr>
        <w:t xml:space="preserve"> </w:t>
      </w:r>
      <w:r w:rsidRPr="000A2ADE">
        <w:rPr>
          <w:rFonts w:asciiTheme="minorHAnsi" w:hAnsiTheme="minorHAnsi" w:cs="Times New Roman"/>
          <w:sz w:val="20"/>
          <w:szCs w:val="20"/>
        </w:rPr>
        <w:t>Dean’s</w:t>
      </w:r>
      <w:r w:rsidRPr="000A2ADE">
        <w:rPr>
          <w:rFonts w:asciiTheme="minorHAnsi" w:hAnsiTheme="minorHAnsi" w:cs="Times New Roman"/>
          <w:spacing w:val="-1"/>
          <w:sz w:val="20"/>
          <w:szCs w:val="20"/>
        </w:rPr>
        <w:t xml:space="preserve"> </w:t>
      </w:r>
      <w:r w:rsidRPr="000A2ADE">
        <w:rPr>
          <w:rFonts w:asciiTheme="minorHAnsi" w:hAnsiTheme="minorHAnsi" w:cs="Times New Roman"/>
          <w:sz w:val="20"/>
          <w:szCs w:val="20"/>
        </w:rPr>
        <w:t>Master</w:t>
      </w:r>
      <w:r w:rsidRPr="000A2ADE">
        <w:rPr>
          <w:rFonts w:asciiTheme="minorHAnsi" w:hAnsiTheme="minorHAnsi" w:cs="Times New Roman"/>
          <w:spacing w:val="-4"/>
          <w:sz w:val="20"/>
          <w:szCs w:val="20"/>
        </w:rPr>
        <w:t xml:space="preserve"> </w:t>
      </w:r>
      <w:r w:rsidRPr="000A2ADE">
        <w:rPr>
          <w:rFonts w:asciiTheme="minorHAnsi" w:hAnsiTheme="minorHAnsi" w:cs="Times New Roman"/>
          <w:sz w:val="20"/>
          <w:szCs w:val="20"/>
        </w:rPr>
        <w:t>Scholarship,</w:t>
      </w:r>
      <w:r w:rsidRPr="000A2ADE">
        <w:rPr>
          <w:rFonts w:asciiTheme="minorHAnsi" w:hAnsiTheme="minorHAnsi" w:cs="Times New Roman"/>
          <w:spacing w:val="-3"/>
          <w:sz w:val="20"/>
          <w:szCs w:val="20"/>
        </w:rPr>
        <w:t xml:space="preserve"> </w:t>
      </w:r>
      <w:r w:rsidRPr="000A2ADE">
        <w:rPr>
          <w:rFonts w:asciiTheme="minorHAnsi" w:hAnsiTheme="minorHAnsi" w:cs="Times New Roman"/>
          <w:sz w:val="20"/>
          <w:szCs w:val="20"/>
        </w:rPr>
        <w:t>Masters</w:t>
      </w:r>
      <w:r w:rsidRPr="000A2ADE">
        <w:rPr>
          <w:rFonts w:asciiTheme="minorHAnsi" w:hAnsiTheme="minorHAnsi" w:cs="Times New Roman"/>
          <w:spacing w:val="-1"/>
          <w:sz w:val="20"/>
          <w:szCs w:val="20"/>
        </w:rPr>
        <w:t xml:space="preserve"> </w:t>
      </w:r>
      <w:r w:rsidRPr="000A2ADE">
        <w:rPr>
          <w:rFonts w:asciiTheme="minorHAnsi" w:hAnsiTheme="minorHAnsi" w:cs="Times New Roman"/>
          <w:sz w:val="20"/>
          <w:szCs w:val="20"/>
        </w:rPr>
        <w:t>Competitive</w:t>
      </w:r>
      <w:r w:rsidRPr="000A2ADE">
        <w:rPr>
          <w:rFonts w:asciiTheme="minorHAnsi" w:hAnsiTheme="minorHAnsi" w:cs="Times New Roman"/>
          <w:spacing w:val="-1"/>
          <w:sz w:val="20"/>
          <w:szCs w:val="20"/>
        </w:rPr>
        <w:t xml:space="preserve"> </w:t>
      </w:r>
      <w:r w:rsidRPr="000A2ADE">
        <w:rPr>
          <w:rFonts w:asciiTheme="minorHAnsi" w:hAnsiTheme="minorHAnsi" w:cs="Times New Roman"/>
          <w:sz w:val="20"/>
          <w:szCs w:val="20"/>
        </w:rPr>
        <w:t>Scholarship</w:t>
      </w:r>
    </w:p>
    <w:p w14:paraId="6ACAF676" w14:textId="1E65DD69" w:rsidR="00D36DDE" w:rsidRPr="000A2ADE" w:rsidRDefault="00D36DDE" w:rsidP="00D36DDE">
      <w:pPr>
        <w:pStyle w:val="ListParagraph"/>
        <w:widowControl w:val="0"/>
        <w:numPr>
          <w:ilvl w:val="0"/>
          <w:numId w:val="16"/>
        </w:numPr>
        <w:tabs>
          <w:tab w:val="left" w:pos="481"/>
        </w:tabs>
        <w:autoSpaceDE w:val="0"/>
        <w:autoSpaceDN w:val="0"/>
        <w:spacing w:before="5" w:line="240" w:lineRule="auto"/>
        <w:contextualSpacing w:val="0"/>
        <w:rPr>
          <w:rFonts w:asciiTheme="minorHAnsi" w:hAnsiTheme="minorHAnsi" w:cs="Times New Roman"/>
          <w:sz w:val="20"/>
          <w:szCs w:val="20"/>
        </w:rPr>
      </w:pPr>
      <w:r w:rsidRPr="000A2ADE">
        <w:rPr>
          <w:rFonts w:asciiTheme="minorHAnsi" w:hAnsiTheme="minorHAnsi" w:cs="Times New Roman"/>
          <w:b/>
          <w:bCs/>
          <w:sz w:val="20"/>
          <w:szCs w:val="20"/>
        </w:rPr>
        <w:t>Relevant Coursework</w:t>
      </w:r>
      <w:r w:rsidRPr="000A2ADE">
        <w:rPr>
          <w:rFonts w:asciiTheme="minorHAnsi" w:hAnsiTheme="minorHAnsi" w:cs="Times New Roman"/>
          <w:sz w:val="20"/>
          <w:szCs w:val="20"/>
        </w:rPr>
        <w:t xml:space="preserve">: Machine </w:t>
      </w:r>
      <w:r w:rsidR="00C219AC" w:rsidRPr="000A2ADE">
        <w:rPr>
          <w:rFonts w:asciiTheme="minorHAnsi" w:hAnsiTheme="minorHAnsi" w:cs="Times New Roman"/>
          <w:sz w:val="20"/>
          <w:szCs w:val="20"/>
        </w:rPr>
        <w:t>Learning, Probability &amp;</w:t>
      </w:r>
      <w:r w:rsidRPr="000A2ADE">
        <w:rPr>
          <w:rFonts w:asciiTheme="minorHAnsi" w:hAnsiTheme="minorHAnsi" w:cs="Times New Roman"/>
          <w:sz w:val="20"/>
          <w:szCs w:val="20"/>
        </w:rPr>
        <w:t xml:space="preserve"> Statistics, Data Analytics, Database Management, Big Data, Time Series Forecasting, Artificial Intelligence, Data Visualization</w:t>
      </w:r>
      <w:r w:rsidR="00B97C81" w:rsidRPr="000A2ADE">
        <w:rPr>
          <w:rFonts w:asciiTheme="minorHAnsi" w:hAnsiTheme="minorHAnsi" w:cs="Times New Roman"/>
          <w:sz w:val="20"/>
          <w:szCs w:val="20"/>
        </w:rPr>
        <w:t>, Data Science</w:t>
      </w:r>
      <w:r w:rsidR="00C219AC" w:rsidRPr="000A2ADE">
        <w:rPr>
          <w:rFonts w:asciiTheme="minorHAnsi" w:hAnsiTheme="minorHAnsi" w:cs="Times New Roman"/>
          <w:sz w:val="20"/>
          <w:szCs w:val="20"/>
        </w:rPr>
        <w:t xml:space="preserve"> for Security</w:t>
      </w:r>
    </w:p>
    <w:p w14:paraId="3AAA456F" w14:textId="77777777" w:rsidR="00D36DDE" w:rsidRPr="000A2ADE" w:rsidRDefault="00D36DDE" w:rsidP="00D36DDE">
      <w:pPr>
        <w:pBdr>
          <w:bottom w:val="single" w:sz="4" w:space="1" w:color="auto"/>
        </w:pBdr>
        <w:tabs>
          <w:tab w:val="right" w:pos="9923"/>
        </w:tabs>
        <w:rPr>
          <w:rFonts w:asciiTheme="minorHAnsi" w:hAnsiTheme="minorHAnsi" w:cs="Times New Roman"/>
          <w:b/>
          <w:smallCaps/>
          <w:color w:val="365F91" w:themeColor="accent1" w:themeShade="BF"/>
          <w:sz w:val="20"/>
          <w:szCs w:val="20"/>
          <w:u w:val="single"/>
        </w:rPr>
      </w:pPr>
      <w:r w:rsidRPr="000A2ADE">
        <w:rPr>
          <w:rFonts w:asciiTheme="minorHAnsi" w:hAnsiTheme="minorHAnsi" w:cs="Times New Roman"/>
          <w:b/>
          <w:color w:val="365F91" w:themeColor="accent1" w:themeShade="BF"/>
          <w:sz w:val="20"/>
          <w:szCs w:val="20"/>
        </w:rPr>
        <w:t>WORK EXPERIENCE</w:t>
      </w:r>
    </w:p>
    <w:p w14:paraId="31367603" w14:textId="0BB4AA56" w:rsidR="00D36DDE" w:rsidRPr="000A2ADE" w:rsidRDefault="00D36DDE" w:rsidP="00D36DDE">
      <w:pPr>
        <w:pStyle w:val="Default"/>
        <w:rPr>
          <w:rFonts w:asciiTheme="minorHAnsi" w:eastAsia="Times New Roman" w:hAnsiTheme="minorHAnsi" w:cs="Times New Roman"/>
          <w:i/>
          <w:sz w:val="20"/>
          <w:szCs w:val="20"/>
        </w:rPr>
      </w:pPr>
      <w:r w:rsidRPr="000A2ADE">
        <w:rPr>
          <w:rFonts w:asciiTheme="minorHAnsi" w:eastAsia="Times New Roman" w:hAnsiTheme="minorHAnsi" w:cs="Times New Roman"/>
          <w:b/>
          <w:sz w:val="20"/>
          <w:szCs w:val="20"/>
        </w:rPr>
        <w:t xml:space="preserve">Data Science – Teaching Assistant | </w:t>
      </w:r>
      <w:r w:rsidRPr="000A2ADE">
        <w:rPr>
          <w:rFonts w:asciiTheme="minorHAnsi" w:eastAsia="Times New Roman" w:hAnsiTheme="minorHAnsi" w:cs="Times New Roman"/>
          <w:bCs/>
          <w:sz w:val="20"/>
          <w:szCs w:val="20"/>
        </w:rPr>
        <w:t xml:space="preserve">University of Houston                                                                                           </w:t>
      </w:r>
      <w:r w:rsidRPr="000A2ADE">
        <w:rPr>
          <w:rFonts w:asciiTheme="minorHAnsi" w:hAnsiTheme="minorHAnsi" w:cs="Times New Roman"/>
          <w:i/>
          <w:spacing w:val="-2"/>
          <w:sz w:val="20"/>
          <w:szCs w:val="20"/>
        </w:rPr>
        <w:t>Aug 2022</w:t>
      </w:r>
      <w:r w:rsidRPr="000A2ADE">
        <w:rPr>
          <w:rFonts w:asciiTheme="minorHAnsi" w:eastAsia="Times New Roman" w:hAnsiTheme="minorHAnsi" w:cs="Times New Roman"/>
          <w:bCs/>
          <w:sz w:val="20"/>
          <w:szCs w:val="20"/>
        </w:rPr>
        <w:t xml:space="preserve">- </w:t>
      </w:r>
      <w:r w:rsidRPr="000A2ADE">
        <w:rPr>
          <w:rFonts w:asciiTheme="minorHAnsi" w:hAnsiTheme="minorHAnsi" w:cs="Times New Roman"/>
          <w:i/>
          <w:spacing w:val="-2"/>
          <w:sz w:val="20"/>
          <w:szCs w:val="20"/>
        </w:rPr>
        <w:t>May 2023</w:t>
      </w:r>
    </w:p>
    <w:p w14:paraId="57683BE5" w14:textId="7AEEAD93" w:rsidR="00907669" w:rsidRPr="0013748E" w:rsidRDefault="00907669" w:rsidP="0013748E">
      <w:pPr>
        <w:pStyle w:val="NoSpacing"/>
        <w:numPr>
          <w:ilvl w:val="0"/>
          <w:numId w:val="35"/>
        </w:numPr>
        <w:rPr>
          <w:rFonts w:asciiTheme="minorHAnsi" w:hAnsiTheme="minorHAnsi"/>
          <w:sz w:val="20"/>
          <w:szCs w:val="20"/>
        </w:rPr>
      </w:pPr>
      <w:r w:rsidRPr="0013748E">
        <w:rPr>
          <w:rFonts w:asciiTheme="minorHAnsi" w:hAnsiTheme="minorHAnsi"/>
          <w:sz w:val="20"/>
          <w:szCs w:val="20"/>
        </w:rPr>
        <w:t>Highlighted the utilization of various software tools including Excel, Power BI, R, Tableau to demonstrate the implementation of data science techniques and machine learning models.</w:t>
      </w:r>
    </w:p>
    <w:p w14:paraId="4107FEC4" w14:textId="6F8AE891" w:rsidR="00D36DDE" w:rsidRPr="000A2ADE" w:rsidRDefault="00D36DDE" w:rsidP="00B135D0">
      <w:pPr>
        <w:pStyle w:val="Default"/>
        <w:rPr>
          <w:rFonts w:asciiTheme="minorHAnsi" w:hAnsiTheme="minorHAnsi" w:cs="Times New Roman"/>
          <w:sz w:val="20"/>
          <w:szCs w:val="20"/>
        </w:rPr>
      </w:pPr>
      <w:r w:rsidRPr="000A2ADE">
        <w:rPr>
          <w:rFonts w:asciiTheme="minorHAnsi" w:hAnsiTheme="minorHAnsi" w:cs="Times New Roman"/>
          <w:b/>
          <w:bCs/>
          <w:sz w:val="20"/>
          <w:szCs w:val="20"/>
        </w:rPr>
        <w:t>Data Analyst</w:t>
      </w:r>
      <w:r w:rsidRPr="000A2ADE">
        <w:rPr>
          <w:rFonts w:asciiTheme="minorHAnsi" w:hAnsiTheme="minorHAnsi" w:cs="Times New Roman"/>
          <w:sz w:val="20"/>
          <w:szCs w:val="20"/>
        </w:rPr>
        <w:t xml:space="preserve"> </w:t>
      </w:r>
      <w:r w:rsidR="006A7D60">
        <w:rPr>
          <w:rFonts w:asciiTheme="minorHAnsi" w:hAnsiTheme="minorHAnsi" w:cs="Times New Roman"/>
          <w:sz w:val="20"/>
          <w:szCs w:val="20"/>
        </w:rPr>
        <w:t>/</w:t>
      </w:r>
      <w:r w:rsidR="006A7D60" w:rsidRPr="006A7D60">
        <w:rPr>
          <w:rFonts w:asciiTheme="minorHAnsi" w:hAnsiTheme="minorHAnsi" w:cs="Times New Roman"/>
          <w:b/>
          <w:bCs/>
          <w:sz w:val="20"/>
          <w:szCs w:val="20"/>
        </w:rPr>
        <w:t>Data Engineer</w:t>
      </w:r>
      <w:r w:rsidRPr="000A2ADE">
        <w:rPr>
          <w:rFonts w:asciiTheme="minorHAnsi" w:hAnsiTheme="minorHAnsi" w:cs="Times New Roman"/>
          <w:sz w:val="20"/>
          <w:szCs w:val="20"/>
        </w:rPr>
        <w:t xml:space="preserve">| Freelance </w:t>
      </w:r>
      <w:r w:rsidR="006A7D60">
        <w:rPr>
          <w:rFonts w:asciiTheme="minorHAnsi" w:hAnsiTheme="minorHAnsi" w:cs="Times New Roman"/>
          <w:sz w:val="20"/>
          <w:szCs w:val="20"/>
        </w:rPr>
        <w:t xml:space="preserve"> </w:t>
      </w:r>
      <w:r w:rsidRPr="000A2ADE">
        <w:rPr>
          <w:rFonts w:asciiTheme="minorHAnsi" w:hAnsiTheme="minorHAnsi" w:cs="Times New Roman"/>
          <w:sz w:val="20"/>
          <w:szCs w:val="20"/>
        </w:rPr>
        <w:t xml:space="preserve">                                                                                                                          </w:t>
      </w:r>
      <w:r w:rsidRPr="000A2ADE">
        <w:rPr>
          <w:rFonts w:asciiTheme="minorHAnsi" w:hAnsiTheme="minorHAnsi" w:cs="Times New Roman"/>
          <w:i/>
          <w:iCs/>
          <w:sz w:val="20"/>
          <w:szCs w:val="20"/>
        </w:rPr>
        <w:t>Jan 20</w:t>
      </w:r>
      <w:r w:rsidR="007514DE">
        <w:rPr>
          <w:rFonts w:asciiTheme="minorHAnsi" w:hAnsiTheme="minorHAnsi" w:cs="Times New Roman"/>
          <w:i/>
          <w:iCs/>
          <w:sz w:val="20"/>
          <w:szCs w:val="20"/>
        </w:rPr>
        <w:t>19</w:t>
      </w:r>
      <w:r w:rsidRPr="000A2ADE">
        <w:rPr>
          <w:rFonts w:asciiTheme="minorHAnsi" w:hAnsiTheme="minorHAnsi" w:cs="Times New Roman"/>
          <w:i/>
          <w:iCs/>
          <w:sz w:val="20"/>
          <w:szCs w:val="20"/>
        </w:rPr>
        <w:t xml:space="preserve"> – </w:t>
      </w:r>
      <w:r w:rsidR="00046CF8">
        <w:rPr>
          <w:rFonts w:asciiTheme="minorHAnsi" w:hAnsiTheme="minorHAnsi" w:cs="Times New Roman"/>
          <w:i/>
          <w:iCs/>
          <w:sz w:val="20"/>
          <w:szCs w:val="20"/>
        </w:rPr>
        <w:t xml:space="preserve">Dec </w:t>
      </w:r>
      <w:r w:rsidRPr="000A2ADE">
        <w:rPr>
          <w:rFonts w:asciiTheme="minorHAnsi" w:hAnsiTheme="minorHAnsi" w:cs="Times New Roman"/>
          <w:i/>
          <w:iCs/>
          <w:sz w:val="20"/>
          <w:szCs w:val="20"/>
        </w:rPr>
        <w:t xml:space="preserve"> 202</w:t>
      </w:r>
      <w:r w:rsidR="00046CF8">
        <w:rPr>
          <w:rFonts w:asciiTheme="minorHAnsi" w:hAnsiTheme="minorHAnsi" w:cs="Times New Roman"/>
          <w:i/>
          <w:iCs/>
          <w:sz w:val="20"/>
          <w:szCs w:val="20"/>
        </w:rPr>
        <w:t>1</w:t>
      </w:r>
    </w:p>
    <w:p w14:paraId="38690BE9" w14:textId="16B6F946" w:rsidR="008A0108" w:rsidRPr="008A0108" w:rsidRDefault="008A0108" w:rsidP="006A7D60">
      <w:pPr>
        <w:pStyle w:val="ListParagraph"/>
        <w:numPr>
          <w:ilvl w:val="0"/>
          <w:numId w:val="30"/>
        </w:numPr>
        <w:rPr>
          <w:rFonts w:asciiTheme="minorHAnsi" w:hAnsiTheme="minorHAnsi" w:cs="Times New Roman"/>
          <w:sz w:val="20"/>
          <w:szCs w:val="20"/>
        </w:rPr>
      </w:pPr>
      <w:r w:rsidRPr="008A0108">
        <w:rPr>
          <w:rFonts w:asciiTheme="minorHAnsi" w:hAnsiTheme="minorHAnsi" w:cstheme="minorHAnsi"/>
          <w:sz w:val="20"/>
          <w:szCs w:val="20"/>
        </w:rPr>
        <w:t xml:space="preserve">Implemented Azure Synapse Analytics (formerly Azure SQL Data Warehouse) to create scalable and high-performance data warehousing solutions, facilitating efficient data storage, retrieval, and analysis for business intelligence purposes. </w:t>
      </w:r>
    </w:p>
    <w:p w14:paraId="0AF9802E" w14:textId="77777777" w:rsidR="008A0108" w:rsidRDefault="008A0108" w:rsidP="008A0108">
      <w:pPr>
        <w:pStyle w:val="ListParagraph"/>
        <w:numPr>
          <w:ilvl w:val="0"/>
          <w:numId w:val="30"/>
        </w:numPr>
        <w:rPr>
          <w:rFonts w:asciiTheme="minorHAnsi" w:hAnsiTheme="minorHAnsi" w:cs="Times New Roman"/>
          <w:sz w:val="20"/>
          <w:szCs w:val="20"/>
        </w:rPr>
      </w:pPr>
      <w:r w:rsidRPr="008A0108">
        <w:rPr>
          <w:rFonts w:asciiTheme="minorHAnsi" w:hAnsiTheme="minorHAnsi" w:cs="Times New Roman"/>
          <w:sz w:val="20"/>
          <w:szCs w:val="20"/>
        </w:rPr>
        <w:t>Leveraged various Azure services such as Azure Data Lake Storage, Azure Databricks, and Azure Data Factory to build end-to-end data processing pipelines for large-scale datasets.</w:t>
      </w:r>
    </w:p>
    <w:p w14:paraId="70EF6F74" w14:textId="065E9758" w:rsidR="00885FB5" w:rsidRPr="008A0108" w:rsidRDefault="00885FB5" w:rsidP="008A0108">
      <w:pPr>
        <w:pStyle w:val="ListParagraph"/>
        <w:numPr>
          <w:ilvl w:val="0"/>
          <w:numId w:val="30"/>
        </w:numPr>
        <w:rPr>
          <w:rFonts w:asciiTheme="minorHAnsi" w:hAnsiTheme="minorHAnsi" w:cs="Times New Roman"/>
          <w:sz w:val="20"/>
          <w:szCs w:val="20"/>
        </w:rPr>
      </w:pPr>
      <w:r w:rsidRPr="00885FB5">
        <w:rPr>
          <w:rFonts w:asciiTheme="minorHAnsi" w:hAnsiTheme="minorHAnsi" w:cs="Times New Roman"/>
          <w:sz w:val="20"/>
          <w:szCs w:val="20"/>
        </w:rPr>
        <w:t xml:space="preserve">Conducted ETL testing, including extracting data from databases, transforming data, and uploading it to data warehouse servers using </w:t>
      </w:r>
      <w:r w:rsidR="008673F6" w:rsidRPr="00885FB5">
        <w:rPr>
          <w:rFonts w:asciiTheme="minorHAnsi" w:hAnsiTheme="minorHAnsi" w:cs="Times New Roman"/>
          <w:sz w:val="20"/>
          <w:szCs w:val="20"/>
        </w:rPr>
        <w:t>SQL.</w:t>
      </w:r>
    </w:p>
    <w:p w14:paraId="70DAFC98" w14:textId="77777777" w:rsidR="0072061A" w:rsidRDefault="0072061A" w:rsidP="0072061A">
      <w:pPr>
        <w:pStyle w:val="Default"/>
        <w:numPr>
          <w:ilvl w:val="0"/>
          <w:numId w:val="30"/>
        </w:numPr>
        <w:rPr>
          <w:rFonts w:asciiTheme="minorHAnsi" w:hAnsiTheme="minorHAnsi" w:cs="Times New Roman"/>
          <w:color w:val="auto"/>
          <w:sz w:val="20"/>
          <w:szCs w:val="20"/>
          <w:lang w:val="en"/>
        </w:rPr>
      </w:pPr>
      <w:r w:rsidRPr="000A2ADE">
        <w:rPr>
          <w:rFonts w:asciiTheme="minorHAnsi" w:hAnsiTheme="minorHAnsi" w:cs="Times New Roman"/>
          <w:color w:val="auto"/>
          <w:sz w:val="20"/>
          <w:szCs w:val="20"/>
          <w:lang w:val="en"/>
        </w:rPr>
        <w:t>Developed Tableau data visualizations, including Scatter Plots, Geographic Maps, Pie Charts, Bar Charts, and Density Charts, enhancing data interpretation.</w:t>
      </w:r>
    </w:p>
    <w:p w14:paraId="7CBF4642" w14:textId="7FE80773" w:rsidR="00347D58" w:rsidRPr="000A2ADE" w:rsidRDefault="00347D58" w:rsidP="0072061A">
      <w:pPr>
        <w:pStyle w:val="Default"/>
        <w:numPr>
          <w:ilvl w:val="0"/>
          <w:numId w:val="30"/>
        </w:numPr>
        <w:rPr>
          <w:rFonts w:asciiTheme="minorHAnsi" w:hAnsiTheme="minorHAnsi" w:cs="Times New Roman"/>
          <w:color w:val="auto"/>
          <w:sz w:val="20"/>
          <w:szCs w:val="20"/>
          <w:lang w:val="en"/>
        </w:rPr>
      </w:pPr>
      <w:r w:rsidRPr="00347D58">
        <w:rPr>
          <w:rFonts w:asciiTheme="minorHAnsi" w:hAnsiTheme="minorHAnsi" w:cs="Times New Roman"/>
          <w:color w:val="auto"/>
          <w:sz w:val="20"/>
          <w:szCs w:val="20"/>
          <w:lang w:val="en"/>
        </w:rPr>
        <w:t>Collaborated with data scientists to design and implement machine learning models using Azure Synapse and Azure Machine Learning.</w:t>
      </w:r>
    </w:p>
    <w:p w14:paraId="1C1951A0" w14:textId="6AFC02E7" w:rsidR="0072061A" w:rsidRDefault="0072061A" w:rsidP="0072061A">
      <w:pPr>
        <w:pStyle w:val="Default"/>
        <w:numPr>
          <w:ilvl w:val="0"/>
          <w:numId w:val="30"/>
        </w:numPr>
        <w:rPr>
          <w:rFonts w:asciiTheme="minorHAnsi" w:hAnsiTheme="minorHAnsi" w:cs="Times New Roman"/>
          <w:color w:val="auto"/>
          <w:sz w:val="20"/>
          <w:szCs w:val="20"/>
          <w:lang w:val="en"/>
        </w:rPr>
      </w:pPr>
      <w:r w:rsidRPr="000A2ADE">
        <w:rPr>
          <w:rFonts w:asciiTheme="minorHAnsi" w:hAnsiTheme="minorHAnsi" w:cs="Times New Roman"/>
          <w:color w:val="auto"/>
          <w:sz w:val="20"/>
          <w:szCs w:val="20"/>
          <w:lang w:val="en"/>
        </w:rPr>
        <w:t>Designed and implemented Tableau dashboards, incorporating calculated fields, parameters, calculations, groups, sets, and hierarchies to effectively communicate critical Key Performance Indicators (KPIs) to senior management.</w:t>
      </w:r>
    </w:p>
    <w:p w14:paraId="6E10DE7B" w14:textId="1125E115" w:rsidR="00D36DDE" w:rsidRPr="000A2ADE" w:rsidRDefault="00D36DDE" w:rsidP="00B135D0">
      <w:pPr>
        <w:pStyle w:val="Default"/>
        <w:rPr>
          <w:rFonts w:asciiTheme="minorHAnsi" w:hAnsiTheme="minorHAnsi" w:cs="Times New Roman"/>
          <w:i/>
          <w:sz w:val="20"/>
          <w:szCs w:val="20"/>
        </w:rPr>
      </w:pPr>
      <w:r w:rsidRPr="000A2ADE">
        <w:rPr>
          <w:rFonts w:asciiTheme="minorHAnsi" w:hAnsiTheme="minorHAnsi" w:cs="Times New Roman"/>
          <w:b/>
          <w:bCs/>
          <w:sz w:val="20"/>
          <w:szCs w:val="20"/>
        </w:rPr>
        <w:t>Project Planning &amp; Implementation Engineer</w:t>
      </w:r>
      <w:r w:rsidRPr="000A2ADE">
        <w:rPr>
          <w:rFonts w:asciiTheme="minorHAnsi" w:hAnsiTheme="minorHAnsi" w:cs="Times New Roman"/>
          <w:sz w:val="20"/>
          <w:szCs w:val="20"/>
        </w:rPr>
        <w:t xml:space="preserve"> | </w:t>
      </w:r>
      <w:r w:rsidRPr="000A2ADE">
        <w:rPr>
          <w:rFonts w:asciiTheme="minorHAnsi" w:hAnsiTheme="minorHAnsi" w:cs="Times New Roman"/>
          <w:b/>
          <w:bCs/>
          <w:sz w:val="20"/>
          <w:szCs w:val="20"/>
        </w:rPr>
        <w:t>Tata Communication</w:t>
      </w:r>
      <w:r w:rsidRPr="000A2ADE">
        <w:rPr>
          <w:rFonts w:asciiTheme="minorHAnsi" w:hAnsiTheme="minorHAnsi" w:cs="Times New Roman"/>
          <w:i/>
          <w:sz w:val="20"/>
          <w:szCs w:val="20"/>
        </w:rPr>
        <w:t xml:space="preserve"> </w:t>
      </w:r>
      <w:r w:rsidRPr="000A2ADE">
        <w:rPr>
          <w:rFonts w:asciiTheme="minorHAnsi" w:hAnsiTheme="minorHAnsi" w:cs="Times New Roman"/>
          <w:i/>
          <w:sz w:val="20"/>
          <w:szCs w:val="20"/>
        </w:rPr>
        <w:tab/>
        <w:t xml:space="preserve">                                                        </w:t>
      </w:r>
      <w:r w:rsidRPr="000A2ADE">
        <w:rPr>
          <w:rFonts w:asciiTheme="minorHAnsi" w:hAnsiTheme="minorHAnsi" w:cs="Times New Roman"/>
          <w:sz w:val="20"/>
          <w:szCs w:val="20"/>
        </w:rPr>
        <w:t xml:space="preserve"> </w:t>
      </w:r>
      <w:r w:rsidRPr="000A2ADE">
        <w:rPr>
          <w:rFonts w:asciiTheme="minorHAnsi" w:hAnsiTheme="minorHAnsi" w:cs="Times New Roman"/>
          <w:i/>
          <w:iCs/>
          <w:sz w:val="20"/>
          <w:szCs w:val="20"/>
        </w:rPr>
        <w:t>Apr 2016 – May 2017</w:t>
      </w:r>
    </w:p>
    <w:p w14:paraId="539392BD" w14:textId="3FD0C5BB" w:rsidR="00907669" w:rsidRPr="000A2ADE" w:rsidRDefault="00134902" w:rsidP="0020269A">
      <w:pPr>
        <w:pStyle w:val="ListParagraph"/>
        <w:numPr>
          <w:ilvl w:val="0"/>
          <w:numId w:val="30"/>
        </w:numPr>
        <w:tabs>
          <w:tab w:val="right" w:pos="10627"/>
        </w:tabs>
        <w:rPr>
          <w:rFonts w:asciiTheme="minorHAnsi" w:hAnsiTheme="minorHAnsi" w:cs="Times New Roman"/>
          <w:color w:val="000000"/>
          <w:sz w:val="20"/>
          <w:szCs w:val="20"/>
        </w:rPr>
      </w:pPr>
      <w:r>
        <w:rPr>
          <w:rFonts w:asciiTheme="minorHAnsi" w:hAnsiTheme="minorHAnsi" w:cs="Times New Roman"/>
          <w:color w:val="000000"/>
          <w:sz w:val="20"/>
          <w:szCs w:val="20"/>
        </w:rPr>
        <w:t>Analyzed</w:t>
      </w:r>
      <w:r w:rsidR="00907669" w:rsidRPr="000A2ADE">
        <w:rPr>
          <w:rFonts w:asciiTheme="minorHAnsi" w:hAnsiTheme="minorHAnsi" w:cs="Times New Roman"/>
          <w:color w:val="000000"/>
          <w:sz w:val="20"/>
          <w:szCs w:val="20"/>
        </w:rPr>
        <w:t xml:space="preserve"> project plans that include project scope, timelines, budget, and resource requirements.</w:t>
      </w:r>
    </w:p>
    <w:p w14:paraId="5F712EEE" w14:textId="1D8C5A10" w:rsidR="00907669" w:rsidRPr="000A2ADE" w:rsidRDefault="00907669" w:rsidP="0020269A">
      <w:pPr>
        <w:pStyle w:val="ListParagraph"/>
        <w:numPr>
          <w:ilvl w:val="0"/>
          <w:numId w:val="30"/>
        </w:numPr>
        <w:tabs>
          <w:tab w:val="right" w:pos="10627"/>
        </w:tabs>
        <w:rPr>
          <w:rFonts w:asciiTheme="minorHAnsi" w:hAnsiTheme="minorHAnsi" w:cs="Times New Roman"/>
          <w:color w:val="000000"/>
          <w:sz w:val="20"/>
          <w:szCs w:val="20"/>
        </w:rPr>
      </w:pPr>
      <w:r w:rsidRPr="000A2ADE">
        <w:rPr>
          <w:rFonts w:asciiTheme="minorHAnsi" w:hAnsiTheme="minorHAnsi" w:cs="Times New Roman"/>
          <w:color w:val="000000"/>
          <w:sz w:val="20"/>
          <w:szCs w:val="20"/>
        </w:rPr>
        <w:t xml:space="preserve">Coordinated with vendors, contractors, and other stakeholders to ensure that projects </w:t>
      </w:r>
      <w:r w:rsidR="00842878" w:rsidRPr="000A2ADE">
        <w:rPr>
          <w:rFonts w:asciiTheme="minorHAnsi" w:hAnsiTheme="minorHAnsi" w:cs="Times New Roman"/>
          <w:color w:val="000000"/>
          <w:sz w:val="20"/>
          <w:szCs w:val="20"/>
        </w:rPr>
        <w:t>are executed</w:t>
      </w:r>
      <w:r w:rsidRPr="000A2ADE">
        <w:rPr>
          <w:rFonts w:asciiTheme="minorHAnsi" w:hAnsiTheme="minorHAnsi" w:cs="Times New Roman"/>
          <w:color w:val="000000"/>
          <w:sz w:val="20"/>
          <w:szCs w:val="20"/>
        </w:rPr>
        <w:t xml:space="preserve"> according to plan.</w:t>
      </w:r>
    </w:p>
    <w:p w14:paraId="14224B3D" w14:textId="68D697E7" w:rsidR="00907669" w:rsidRPr="000A2ADE" w:rsidRDefault="00907669" w:rsidP="0020269A">
      <w:pPr>
        <w:pStyle w:val="ListParagraph"/>
        <w:numPr>
          <w:ilvl w:val="0"/>
          <w:numId w:val="30"/>
        </w:numPr>
        <w:tabs>
          <w:tab w:val="right" w:pos="10627"/>
        </w:tabs>
        <w:rPr>
          <w:rFonts w:asciiTheme="minorHAnsi" w:hAnsiTheme="minorHAnsi" w:cs="Times New Roman"/>
          <w:color w:val="000000"/>
          <w:sz w:val="20"/>
          <w:szCs w:val="20"/>
        </w:rPr>
      </w:pPr>
      <w:r w:rsidRPr="000A2ADE">
        <w:rPr>
          <w:rFonts w:asciiTheme="minorHAnsi" w:hAnsiTheme="minorHAnsi" w:cs="Times New Roman"/>
          <w:color w:val="000000"/>
          <w:sz w:val="20"/>
          <w:szCs w:val="20"/>
        </w:rPr>
        <w:t>Monitored project progress and adjustments as necessary to keep projects on track.</w:t>
      </w:r>
    </w:p>
    <w:p w14:paraId="02AD106C" w14:textId="7B71E9FD" w:rsidR="00907669" w:rsidRPr="000A2ADE" w:rsidRDefault="00907669" w:rsidP="0020269A">
      <w:pPr>
        <w:pStyle w:val="ListParagraph"/>
        <w:numPr>
          <w:ilvl w:val="0"/>
          <w:numId w:val="30"/>
        </w:numPr>
        <w:tabs>
          <w:tab w:val="right" w:pos="10627"/>
        </w:tabs>
        <w:rPr>
          <w:rFonts w:asciiTheme="minorHAnsi" w:hAnsiTheme="minorHAnsi" w:cs="Times New Roman"/>
          <w:color w:val="000000"/>
          <w:sz w:val="20"/>
          <w:szCs w:val="20"/>
        </w:rPr>
      </w:pPr>
      <w:r w:rsidRPr="000A2ADE">
        <w:rPr>
          <w:rFonts w:asciiTheme="minorHAnsi" w:hAnsiTheme="minorHAnsi" w:cs="Times New Roman"/>
          <w:color w:val="000000"/>
          <w:sz w:val="20"/>
          <w:szCs w:val="20"/>
        </w:rPr>
        <w:t>Maintained clear and consistent communication with stakeholders throughout the project, including clients.</w:t>
      </w:r>
    </w:p>
    <w:p w14:paraId="1742AA33" w14:textId="2EE6F77F" w:rsidR="00907669" w:rsidRPr="000A2ADE" w:rsidRDefault="00907669" w:rsidP="0020269A">
      <w:pPr>
        <w:pStyle w:val="ListParagraph"/>
        <w:numPr>
          <w:ilvl w:val="0"/>
          <w:numId w:val="30"/>
        </w:numPr>
        <w:tabs>
          <w:tab w:val="right" w:pos="10627"/>
        </w:tabs>
        <w:rPr>
          <w:rFonts w:asciiTheme="minorHAnsi" w:hAnsiTheme="minorHAnsi" w:cs="Times New Roman"/>
          <w:color w:val="000000"/>
          <w:sz w:val="20"/>
          <w:szCs w:val="20"/>
        </w:rPr>
      </w:pPr>
      <w:r w:rsidRPr="000A2ADE">
        <w:rPr>
          <w:rFonts w:asciiTheme="minorHAnsi" w:hAnsiTheme="minorHAnsi" w:cs="Times New Roman"/>
          <w:color w:val="000000"/>
          <w:sz w:val="20"/>
          <w:szCs w:val="20"/>
        </w:rPr>
        <w:t>Achieved 95% of project deliverables on time with zero budgetary overruns and within scope.</w:t>
      </w:r>
    </w:p>
    <w:p w14:paraId="1D481CE7" w14:textId="35CD1245" w:rsidR="00D36DDE" w:rsidRPr="000A2ADE" w:rsidRDefault="00D36DDE" w:rsidP="0020269A">
      <w:pPr>
        <w:pBdr>
          <w:bottom w:val="single" w:sz="4" w:space="1" w:color="auto"/>
        </w:pBdr>
        <w:tabs>
          <w:tab w:val="right" w:pos="10627"/>
        </w:tabs>
        <w:contextualSpacing/>
        <w:rPr>
          <w:rFonts w:asciiTheme="minorHAnsi" w:hAnsiTheme="minorHAnsi" w:cs="Times New Roman"/>
          <w:b/>
          <w:bCs/>
          <w:color w:val="365F91" w:themeColor="accent1" w:themeShade="BF"/>
          <w:sz w:val="20"/>
          <w:szCs w:val="20"/>
        </w:rPr>
      </w:pPr>
      <w:r w:rsidRPr="000A2ADE">
        <w:rPr>
          <w:rFonts w:asciiTheme="minorHAnsi" w:hAnsiTheme="minorHAnsi" w:cs="Times New Roman"/>
          <w:b/>
          <w:bCs/>
          <w:color w:val="365F91" w:themeColor="accent1" w:themeShade="BF"/>
          <w:sz w:val="20"/>
          <w:szCs w:val="20"/>
        </w:rPr>
        <w:t>SKILLS</w:t>
      </w:r>
    </w:p>
    <w:p w14:paraId="3908BD63" w14:textId="2C046F9A" w:rsidR="005510B9" w:rsidRDefault="0072061A" w:rsidP="0020269A">
      <w:pPr>
        <w:rPr>
          <w:rFonts w:asciiTheme="minorHAnsi" w:hAnsiTheme="minorHAnsi" w:cs="Times New Roman"/>
          <w:sz w:val="20"/>
          <w:szCs w:val="20"/>
        </w:rPr>
      </w:pPr>
      <w:r w:rsidRPr="000A2ADE">
        <w:rPr>
          <w:rFonts w:asciiTheme="minorHAnsi" w:hAnsiTheme="minorHAnsi" w:cs="Times New Roman"/>
          <w:b/>
          <w:bCs/>
          <w:sz w:val="20"/>
          <w:szCs w:val="20"/>
        </w:rPr>
        <w:t>Data Visualization</w:t>
      </w:r>
      <w:r w:rsidRPr="000A2ADE">
        <w:rPr>
          <w:rFonts w:asciiTheme="minorHAnsi" w:hAnsiTheme="minorHAnsi" w:cs="Times New Roman"/>
          <w:sz w:val="20"/>
          <w:szCs w:val="20"/>
        </w:rPr>
        <w:t xml:space="preserve">: Tableau, Looker, Power BI, Qlik </w:t>
      </w:r>
      <w:r w:rsidR="003E269A" w:rsidRPr="000A2ADE">
        <w:rPr>
          <w:rFonts w:asciiTheme="minorHAnsi" w:hAnsiTheme="minorHAnsi" w:cs="Times New Roman"/>
          <w:sz w:val="20"/>
          <w:szCs w:val="20"/>
        </w:rPr>
        <w:t>Sense</w:t>
      </w:r>
      <w:r w:rsidR="003E269A">
        <w:rPr>
          <w:rFonts w:asciiTheme="minorHAnsi" w:hAnsiTheme="minorHAnsi" w:cs="Times New Roman"/>
          <w:sz w:val="20"/>
          <w:szCs w:val="20"/>
        </w:rPr>
        <w:t>, Looker</w:t>
      </w:r>
    </w:p>
    <w:p w14:paraId="43DE361A" w14:textId="3FDDBF82" w:rsidR="0072061A" w:rsidRDefault="0072061A" w:rsidP="0020269A">
      <w:pPr>
        <w:rPr>
          <w:rFonts w:asciiTheme="minorHAnsi" w:hAnsiTheme="minorHAnsi" w:cs="Times New Roman"/>
          <w:sz w:val="20"/>
          <w:szCs w:val="20"/>
        </w:rPr>
      </w:pPr>
      <w:r w:rsidRPr="000A2ADE">
        <w:rPr>
          <w:rFonts w:asciiTheme="minorHAnsi" w:hAnsiTheme="minorHAnsi" w:cs="Times New Roman"/>
          <w:b/>
          <w:bCs/>
          <w:sz w:val="20"/>
          <w:szCs w:val="20"/>
        </w:rPr>
        <w:t>Programming Languages</w:t>
      </w:r>
      <w:r w:rsidRPr="000A2ADE">
        <w:rPr>
          <w:rFonts w:asciiTheme="minorHAnsi" w:hAnsiTheme="minorHAnsi" w:cs="Times New Roman"/>
          <w:sz w:val="20"/>
          <w:szCs w:val="20"/>
        </w:rPr>
        <w:t>: Python, R</w:t>
      </w:r>
    </w:p>
    <w:p w14:paraId="6223A4B9" w14:textId="77777777" w:rsidR="006A7D60" w:rsidRPr="006A7D60" w:rsidRDefault="006A7D60" w:rsidP="006A7D60">
      <w:pPr>
        <w:rPr>
          <w:rFonts w:asciiTheme="minorHAnsi" w:hAnsiTheme="minorHAnsi" w:cs="Times New Roman"/>
          <w:sz w:val="20"/>
          <w:szCs w:val="20"/>
        </w:rPr>
      </w:pPr>
      <w:r w:rsidRPr="006A7D60">
        <w:rPr>
          <w:rFonts w:asciiTheme="minorHAnsi" w:hAnsiTheme="minorHAnsi" w:cs="Times New Roman"/>
          <w:b/>
          <w:bCs/>
          <w:sz w:val="20"/>
          <w:szCs w:val="20"/>
        </w:rPr>
        <w:t>Azure Technologies:</w:t>
      </w:r>
      <w:r w:rsidRPr="006A7D60">
        <w:rPr>
          <w:rFonts w:asciiTheme="minorHAnsi" w:hAnsiTheme="minorHAnsi" w:cs="Times New Roman"/>
          <w:sz w:val="20"/>
          <w:szCs w:val="20"/>
        </w:rPr>
        <w:t xml:space="preserve"> Azure Synapse, Azure ADLS Gen 2, Azure Data Factory, Azure SQL Database</w:t>
      </w:r>
    </w:p>
    <w:p w14:paraId="3ECE5651" w14:textId="3F140F9E" w:rsidR="0072061A" w:rsidRPr="000A2ADE" w:rsidRDefault="0072061A" w:rsidP="0020269A">
      <w:pPr>
        <w:rPr>
          <w:rFonts w:asciiTheme="minorHAnsi" w:hAnsiTheme="minorHAnsi" w:cs="Times New Roman"/>
          <w:sz w:val="20"/>
          <w:szCs w:val="20"/>
        </w:rPr>
      </w:pPr>
      <w:r w:rsidRPr="000A2ADE">
        <w:rPr>
          <w:rFonts w:asciiTheme="minorHAnsi" w:hAnsiTheme="minorHAnsi" w:cs="Times New Roman"/>
          <w:b/>
          <w:bCs/>
          <w:sz w:val="20"/>
          <w:szCs w:val="20"/>
        </w:rPr>
        <w:t>Databases</w:t>
      </w:r>
      <w:r w:rsidRPr="000A2ADE">
        <w:rPr>
          <w:rFonts w:asciiTheme="minorHAnsi" w:hAnsiTheme="minorHAnsi" w:cs="Times New Roman"/>
          <w:sz w:val="20"/>
          <w:szCs w:val="20"/>
        </w:rPr>
        <w:t xml:space="preserve">: MySQL, SQL Server, PostgreSQL, Azure ML Studio, Oracle, </w:t>
      </w:r>
      <w:r w:rsidR="003E269A" w:rsidRPr="000A2ADE">
        <w:rPr>
          <w:rFonts w:asciiTheme="minorHAnsi" w:hAnsiTheme="minorHAnsi" w:cs="Times New Roman"/>
          <w:sz w:val="20"/>
          <w:szCs w:val="20"/>
        </w:rPr>
        <w:t>Snowflake</w:t>
      </w:r>
      <w:r w:rsidR="003E269A">
        <w:rPr>
          <w:rFonts w:asciiTheme="minorHAnsi" w:hAnsiTheme="minorHAnsi" w:cs="Times New Roman"/>
          <w:sz w:val="20"/>
          <w:szCs w:val="20"/>
        </w:rPr>
        <w:t>, SQL</w:t>
      </w:r>
    </w:p>
    <w:p w14:paraId="0CD23739" w14:textId="19695697" w:rsidR="0072061A" w:rsidRPr="000A2ADE" w:rsidRDefault="0072061A" w:rsidP="0020269A">
      <w:pPr>
        <w:rPr>
          <w:rFonts w:asciiTheme="minorHAnsi" w:hAnsiTheme="minorHAnsi" w:cs="Times New Roman"/>
          <w:sz w:val="20"/>
          <w:szCs w:val="20"/>
        </w:rPr>
      </w:pPr>
      <w:r w:rsidRPr="000A2ADE">
        <w:rPr>
          <w:rFonts w:asciiTheme="minorHAnsi" w:hAnsiTheme="minorHAnsi" w:cs="Times New Roman"/>
          <w:b/>
          <w:bCs/>
          <w:sz w:val="20"/>
          <w:szCs w:val="20"/>
        </w:rPr>
        <w:t>Data Science Libraries</w:t>
      </w:r>
      <w:r w:rsidRPr="000A2ADE">
        <w:rPr>
          <w:rFonts w:asciiTheme="minorHAnsi" w:hAnsiTheme="minorHAnsi" w:cs="Times New Roman"/>
          <w:sz w:val="20"/>
          <w:szCs w:val="20"/>
        </w:rPr>
        <w:t xml:space="preserve">: Pandas, </w:t>
      </w:r>
      <w:r w:rsidR="00134902" w:rsidRPr="000A2ADE">
        <w:rPr>
          <w:rFonts w:asciiTheme="minorHAnsi" w:hAnsiTheme="minorHAnsi" w:cs="Times New Roman"/>
          <w:sz w:val="20"/>
          <w:szCs w:val="20"/>
        </w:rPr>
        <w:t>NumPy</w:t>
      </w:r>
      <w:r w:rsidRPr="000A2ADE">
        <w:rPr>
          <w:rFonts w:asciiTheme="minorHAnsi" w:hAnsiTheme="minorHAnsi" w:cs="Times New Roman"/>
          <w:sz w:val="20"/>
          <w:szCs w:val="20"/>
        </w:rPr>
        <w:t xml:space="preserve">, TensorFlow, Keras, Scikit-learn, </w:t>
      </w:r>
      <w:r w:rsidR="00134902" w:rsidRPr="000A2ADE">
        <w:rPr>
          <w:rFonts w:asciiTheme="minorHAnsi" w:hAnsiTheme="minorHAnsi" w:cs="Times New Roman"/>
          <w:sz w:val="20"/>
          <w:szCs w:val="20"/>
        </w:rPr>
        <w:t>PyTorch.</w:t>
      </w:r>
    </w:p>
    <w:p w14:paraId="6587F32B" w14:textId="77777777" w:rsidR="0072061A" w:rsidRPr="000A2ADE" w:rsidRDefault="0072061A" w:rsidP="0020269A">
      <w:pPr>
        <w:rPr>
          <w:rFonts w:asciiTheme="minorHAnsi" w:hAnsiTheme="minorHAnsi" w:cs="Times New Roman"/>
          <w:sz w:val="20"/>
          <w:szCs w:val="20"/>
        </w:rPr>
      </w:pPr>
      <w:r w:rsidRPr="000A2ADE">
        <w:rPr>
          <w:rFonts w:asciiTheme="minorHAnsi" w:hAnsiTheme="minorHAnsi" w:cs="Times New Roman"/>
          <w:b/>
          <w:bCs/>
          <w:sz w:val="20"/>
          <w:szCs w:val="20"/>
        </w:rPr>
        <w:t>Big Data Technologies:</w:t>
      </w:r>
      <w:r w:rsidRPr="000A2ADE">
        <w:rPr>
          <w:rFonts w:asciiTheme="minorHAnsi" w:hAnsiTheme="minorHAnsi" w:cs="Times New Roman"/>
          <w:sz w:val="20"/>
          <w:szCs w:val="20"/>
        </w:rPr>
        <w:t xml:space="preserve"> Apache Spark, Apache Kafka, Apache Airflow, Hadoop</w:t>
      </w:r>
    </w:p>
    <w:p w14:paraId="2B88990E" w14:textId="77777777" w:rsidR="0072061A" w:rsidRDefault="0072061A" w:rsidP="0020269A">
      <w:pPr>
        <w:rPr>
          <w:rFonts w:asciiTheme="minorHAnsi" w:hAnsiTheme="minorHAnsi" w:cs="Times New Roman"/>
          <w:sz w:val="20"/>
          <w:szCs w:val="20"/>
        </w:rPr>
      </w:pPr>
      <w:r w:rsidRPr="000A2ADE">
        <w:rPr>
          <w:rFonts w:asciiTheme="minorHAnsi" w:hAnsiTheme="minorHAnsi" w:cs="Times New Roman"/>
          <w:b/>
          <w:bCs/>
          <w:sz w:val="20"/>
          <w:szCs w:val="20"/>
        </w:rPr>
        <w:t>Cloud Platforms</w:t>
      </w:r>
      <w:r w:rsidRPr="000A2ADE">
        <w:rPr>
          <w:rFonts w:asciiTheme="minorHAnsi" w:hAnsiTheme="minorHAnsi" w:cs="Times New Roman"/>
          <w:sz w:val="20"/>
          <w:szCs w:val="20"/>
        </w:rPr>
        <w:t>: AWS, Azure, GCP</w:t>
      </w:r>
    </w:p>
    <w:p w14:paraId="6F75D77D" w14:textId="4E0B4153" w:rsidR="003E269A" w:rsidRDefault="003E269A" w:rsidP="0020269A">
      <w:pPr>
        <w:rPr>
          <w:rFonts w:asciiTheme="minorHAnsi" w:hAnsiTheme="minorHAnsi" w:cs="Times New Roman"/>
          <w:sz w:val="20"/>
          <w:szCs w:val="20"/>
        </w:rPr>
      </w:pPr>
      <w:r w:rsidRPr="003E269A">
        <w:rPr>
          <w:rFonts w:asciiTheme="minorHAnsi" w:hAnsiTheme="minorHAnsi" w:cs="Times New Roman"/>
          <w:b/>
          <w:bCs/>
          <w:sz w:val="20"/>
          <w:szCs w:val="20"/>
        </w:rPr>
        <w:t>Cybersecurity</w:t>
      </w:r>
      <w:r w:rsidRPr="003E269A">
        <w:rPr>
          <w:rFonts w:asciiTheme="minorHAnsi" w:hAnsiTheme="minorHAnsi" w:cs="Times New Roman"/>
          <w:sz w:val="20"/>
          <w:szCs w:val="20"/>
        </w:rPr>
        <w:t>:</w:t>
      </w:r>
      <w:r>
        <w:rPr>
          <w:rFonts w:asciiTheme="minorHAnsi" w:hAnsiTheme="minorHAnsi" w:cs="Times New Roman"/>
          <w:sz w:val="20"/>
          <w:szCs w:val="20"/>
        </w:rPr>
        <w:t xml:space="preserve"> </w:t>
      </w:r>
      <w:r w:rsidRPr="003E269A">
        <w:rPr>
          <w:rFonts w:asciiTheme="minorHAnsi" w:hAnsiTheme="minorHAnsi" w:cs="Times New Roman"/>
          <w:sz w:val="20"/>
          <w:szCs w:val="20"/>
        </w:rPr>
        <w:t>SOX, GDPR, NIST, ISO</w:t>
      </w:r>
    </w:p>
    <w:p w14:paraId="10760CD3" w14:textId="43FA6264" w:rsidR="003E269A" w:rsidRPr="000A2ADE" w:rsidRDefault="003E269A" w:rsidP="0020269A">
      <w:pPr>
        <w:rPr>
          <w:rFonts w:asciiTheme="minorHAnsi" w:hAnsiTheme="minorHAnsi" w:cs="Times New Roman"/>
          <w:sz w:val="20"/>
          <w:szCs w:val="20"/>
        </w:rPr>
      </w:pPr>
      <w:r w:rsidRPr="003E269A">
        <w:rPr>
          <w:rFonts w:asciiTheme="minorHAnsi" w:hAnsiTheme="minorHAnsi" w:cs="Times New Roman"/>
          <w:b/>
          <w:bCs/>
          <w:sz w:val="20"/>
          <w:szCs w:val="20"/>
        </w:rPr>
        <w:t>Networking and Protocols</w:t>
      </w:r>
      <w:r w:rsidRPr="003E269A">
        <w:rPr>
          <w:rFonts w:asciiTheme="minorHAnsi" w:hAnsiTheme="minorHAnsi" w:cs="Times New Roman"/>
          <w:sz w:val="20"/>
          <w:szCs w:val="20"/>
        </w:rPr>
        <w:t>:</w:t>
      </w:r>
      <w:r>
        <w:rPr>
          <w:rFonts w:asciiTheme="minorHAnsi" w:hAnsiTheme="minorHAnsi" w:cs="Times New Roman"/>
          <w:sz w:val="20"/>
          <w:szCs w:val="20"/>
        </w:rPr>
        <w:t xml:space="preserve"> </w:t>
      </w:r>
      <w:r w:rsidRPr="003E269A">
        <w:rPr>
          <w:rFonts w:asciiTheme="minorHAnsi" w:hAnsiTheme="minorHAnsi" w:cs="Times New Roman"/>
          <w:sz w:val="20"/>
          <w:szCs w:val="20"/>
        </w:rPr>
        <w:t>TCP/IP, UDP, HTTP, HTTPS, SSL/TLS</w:t>
      </w:r>
    </w:p>
    <w:p w14:paraId="47603266" w14:textId="5B1F6EB1" w:rsidR="0072061A" w:rsidRPr="000A2ADE" w:rsidRDefault="0072061A" w:rsidP="0020269A">
      <w:pPr>
        <w:rPr>
          <w:rFonts w:asciiTheme="minorHAnsi" w:hAnsiTheme="minorHAnsi" w:cs="Times New Roman"/>
          <w:sz w:val="20"/>
          <w:szCs w:val="20"/>
        </w:rPr>
      </w:pPr>
      <w:r w:rsidRPr="000A2ADE">
        <w:rPr>
          <w:rFonts w:asciiTheme="minorHAnsi" w:hAnsiTheme="minorHAnsi" w:cs="Times New Roman"/>
          <w:b/>
          <w:bCs/>
          <w:sz w:val="20"/>
          <w:szCs w:val="20"/>
        </w:rPr>
        <w:t>Tools</w:t>
      </w:r>
      <w:r w:rsidRPr="000A2ADE">
        <w:rPr>
          <w:rFonts w:asciiTheme="minorHAnsi" w:hAnsiTheme="minorHAnsi" w:cs="Times New Roman"/>
          <w:sz w:val="20"/>
          <w:szCs w:val="20"/>
        </w:rPr>
        <w:t>: Git, Docker, Microsoft Office Suite, DAX, Power Query,</w:t>
      </w:r>
      <w:r w:rsidR="00D124B1">
        <w:rPr>
          <w:rFonts w:asciiTheme="minorHAnsi" w:hAnsiTheme="minorHAnsi" w:cs="Times New Roman"/>
          <w:sz w:val="20"/>
          <w:szCs w:val="20"/>
        </w:rPr>
        <w:t xml:space="preserve"> </w:t>
      </w:r>
      <w:r w:rsidR="006A7D60">
        <w:rPr>
          <w:rFonts w:asciiTheme="minorHAnsi" w:hAnsiTheme="minorHAnsi" w:cs="Times New Roman"/>
          <w:sz w:val="20"/>
          <w:szCs w:val="20"/>
        </w:rPr>
        <w:t>ETL</w:t>
      </w:r>
    </w:p>
    <w:p w14:paraId="1B272FE2" w14:textId="5C4B148C" w:rsidR="00D36DDE" w:rsidRPr="000A2ADE" w:rsidRDefault="00D36DDE" w:rsidP="0020269A">
      <w:pPr>
        <w:pBdr>
          <w:bottom w:val="single" w:sz="4" w:space="1" w:color="auto"/>
        </w:pBdr>
        <w:rPr>
          <w:rFonts w:asciiTheme="minorHAnsi" w:hAnsiTheme="minorHAnsi" w:cs="Times New Roman"/>
          <w:b/>
          <w:bCs/>
          <w:color w:val="365F91" w:themeColor="accent1" w:themeShade="BF"/>
          <w:sz w:val="20"/>
          <w:szCs w:val="20"/>
        </w:rPr>
      </w:pPr>
      <w:r w:rsidRPr="000A2ADE">
        <w:rPr>
          <w:rFonts w:asciiTheme="minorHAnsi" w:hAnsiTheme="minorHAnsi" w:cs="Times New Roman"/>
          <w:b/>
          <w:bCs/>
          <w:color w:val="365F91" w:themeColor="accent1" w:themeShade="BF"/>
          <w:sz w:val="20"/>
          <w:szCs w:val="20"/>
        </w:rPr>
        <w:t>PROJECT EXPERIENCE</w:t>
      </w:r>
    </w:p>
    <w:p w14:paraId="4964AD58" w14:textId="69B13F83" w:rsidR="00D36DDE" w:rsidRPr="000A2ADE" w:rsidRDefault="00D36DDE" w:rsidP="00D36DDE">
      <w:pPr>
        <w:autoSpaceDE w:val="0"/>
        <w:autoSpaceDN w:val="0"/>
        <w:adjustRightInd w:val="0"/>
        <w:spacing w:line="240" w:lineRule="auto"/>
        <w:rPr>
          <w:rFonts w:asciiTheme="minorHAnsi" w:hAnsiTheme="minorHAnsi" w:cs="Times New Roman"/>
          <w:color w:val="000000"/>
          <w:sz w:val="20"/>
          <w:szCs w:val="20"/>
        </w:rPr>
      </w:pPr>
      <w:r w:rsidRPr="000A2ADE">
        <w:rPr>
          <w:rFonts w:asciiTheme="minorHAnsi" w:hAnsiTheme="minorHAnsi" w:cs="Times New Roman"/>
          <w:b/>
          <w:bCs/>
          <w:color w:val="000000"/>
          <w:sz w:val="20"/>
          <w:szCs w:val="20"/>
        </w:rPr>
        <w:t xml:space="preserve">Construction Safety Analysis using OSHA Dataset                                                                                                                              </w:t>
      </w:r>
      <w:r w:rsidRPr="000A2ADE">
        <w:rPr>
          <w:rFonts w:asciiTheme="minorHAnsi" w:hAnsiTheme="minorHAnsi" w:cs="Times New Roman"/>
          <w:i/>
          <w:iCs/>
          <w:color w:val="000000"/>
          <w:sz w:val="20"/>
          <w:szCs w:val="20"/>
        </w:rPr>
        <w:t xml:space="preserve">Apr 2023 </w:t>
      </w:r>
    </w:p>
    <w:p w14:paraId="3DD6BDA0" w14:textId="77777777" w:rsidR="00C14CA5" w:rsidRPr="00C14CA5" w:rsidRDefault="00C14CA5" w:rsidP="00C14CA5">
      <w:pPr>
        <w:pStyle w:val="ListParagraph"/>
        <w:numPr>
          <w:ilvl w:val="0"/>
          <w:numId w:val="34"/>
        </w:numPr>
        <w:autoSpaceDE w:val="0"/>
        <w:autoSpaceDN w:val="0"/>
        <w:adjustRightInd w:val="0"/>
        <w:spacing w:line="240" w:lineRule="auto"/>
        <w:rPr>
          <w:rFonts w:asciiTheme="minorHAnsi" w:hAnsiTheme="minorHAnsi" w:cs="Times New Roman"/>
          <w:color w:val="000000"/>
          <w:sz w:val="20"/>
          <w:szCs w:val="20"/>
        </w:rPr>
      </w:pPr>
      <w:r w:rsidRPr="00C14CA5">
        <w:rPr>
          <w:rFonts w:asciiTheme="minorHAnsi" w:hAnsiTheme="minorHAnsi" w:cs="Times New Roman"/>
          <w:color w:val="000000"/>
          <w:sz w:val="20"/>
          <w:szCs w:val="20"/>
        </w:rPr>
        <w:t>Extracted and analyzed 100k records from OSHA Website using advanced NLP techniques.</w:t>
      </w:r>
    </w:p>
    <w:p w14:paraId="72358009" w14:textId="77777777" w:rsidR="00C14CA5" w:rsidRPr="00C14CA5" w:rsidRDefault="00C14CA5" w:rsidP="00C14CA5">
      <w:pPr>
        <w:pStyle w:val="ListParagraph"/>
        <w:numPr>
          <w:ilvl w:val="0"/>
          <w:numId w:val="34"/>
        </w:numPr>
        <w:autoSpaceDE w:val="0"/>
        <w:autoSpaceDN w:val="0"/>
        <w:adjustRightInd w:val="0"/>
        <w:spacing w:line="240" w:lineRule="auto"/>
        <w:rPr>
          <w:rFonts w:asciiTheme="minorHAnsi" w:hAnsiTheme="minorHAnsi" w:cs="Times New Roman"/>
          <w:color w:val="000000"/>
          <w:sz w:val="20"/>
          <w:szCs w:val="20"/>
        </w:rPr>
      </w:pPr>
      <w:r w:rsidRPr="00C14CA5">
        <w:rPr>
          <w:rFonts w:asciiTheme="minorHAnsi" w:hAnsiTheme="minorHAnsi" w:cs="Times New Roman"/>
          <w:color w:val="000000"/>
          <w:sz w:val="20"/>
          <w:szCs w:val="20"/>
        </w:rPr>
        <w:t>Applied Principal Component Analysis (PCA) and TF-IDF Vectorization for feature representation.</w:t>
      </w:r>
    </w:p>
    <w:p w14:paraId="097DBC1B" w14:textId="77777777" w:rsidR="00C14CA5" w:rsidRPr="00C14CA5" w:rsidRDefault="00C14CA5" w:rsidP="00C14CA5">
      <w:pPr>
        <w:pStyle w:val="ListParagraph"/>
        <w:numPr>
          <w:ilvl w:val="0"/>
          <w:numId w:val="34"/>
        </w:numPr>
        <w:autoSpaceDE w:val="0"/>
        <w:autoSpaceDN w:val="0"/>
        <w:adjustRightInd w:val="0"/>
        <w:spacing w:line="240" w:lineRule="auto"/>
        <w:rPr>
          <w:rFonts w:asciiTheme="minorHAnsi" w:hAnsiTheme="minorHAnsi" w:cs="Times New Roman"/>
          <w:color w:val="000000"/>
          <w:sz w:val="20"/>
          <w:szCs w:val="20"/>
        </w:rPr>
      </w:pPr>
      <w:r w:rsidRPr="00C14CA5">
        <w:rPr>
          <w:rFonts w:asciiTheme="minorHAnsi" w:hAnsiTheme="minorHAnsi" w:cs="Times New Roman"/>
          <w:color w:val="000000"/>
          <w:sz w:val="20"/>
          <w:szCs w:val="20"/>
        </w:rPr>
        <w:t>Employed K-means Clustering to identify distinct safety profiles among construction companies.</w:t>
      </w:r>
    </w:p>
    <w:p w14:paraId="4DB8A5B3" w14:textId="4EA9EDA2" w:rsidR="00D36DDE" w:rsidRPr="000A2ADE" w:rsidRDefault="008169FA" w:rsidP="008169FA">
      <w:pPr>
        <w:autoSpaceDE w:val="0"/>
        <w:autoSpaceDN w:val="0"/>
        <w:adjustRightInd w:val="0"/>
        <w:spacing w:line="240" w:lineRule="auto"/>
        <w:rPr>
          <w:rFonts w:asciiTheme="minorHAnsi" w:hAnsiTheme="minorHAnsi" w:cs="Times New Roman"/>
          <w:color w:val="000000"/>
          <w:sz w:val="20"/>
          <w:szCs w:val="20"/>
        </w:rPr>
      </w:pPr>
      <w:r w:rsidRPr="000A2ADE">
        <w:rPr>
          <w:rFonts w:asciiTheme="minorHAnsi" w:hAnsiTheme="minorHAnsi" w:cs="Times New Roman"/>
          <w:b/>
          <w:bCs/>
          <w:color w:val="000000"/>
          <w:sz w:val="20"/>
          <w:szCs w:val="20"/>
        </w:rPr>
        <w:t>Visualization</w:t>
      </w:r>
      <w:r w:rsidR="00D36DDE" w:rsidRPr="000A2ADE">
        <w:rPr>
          <w:rFonts w:asciiTheme="minorHAnsi" w:hAnsiTheme="minorHAnsi" w:cs="Times New Roman"/>
          <w:b/>
          <w:bCs/>
          <w:color w:val="000000"/>
          <w:sz w:val="20"/>
          <w:szCs w:val="20"/>
        </w:rPr>
        <w:t xml:space="preserve"> of Data Scientist Job Salaries                                                                                                                                            </w:t>
      </w:r>
      <w:r w:rsidR="00D36DDE" w:rsidRPr="000A2ADE">
        <w:rPr>
          <w:rFonts w:asciiTheme="minorHAnsi" w:hAnsiTheme="minorHAnsi" w:cs="Times New Roman"/>
          <w:i/>
          <w:iCs/>
          <w:color w:val="000000"/>
          <w:sz w:val="20"/>
          <w:szCs w:val="20"/>
        </w:rPr>
        <w:t xml:space="preserve">Dec 2022 </w:t>
      </w:r>
    </w:p>
    <w:p w14:paraId="03308B82" w14:textId="77777777" w:rsidR="0072061A" w:rsidRPr="000A2ADE" w:rsidRDefault="0072061A" w:rsidP="0072061A">
      <w:pPr>
        <w:pStyle w:val="ListParagraph"/>
        <w:numPr>
          <w:ilvl w:val="0"/>
          <w:numId w:val="32"/>
        </w:numPr>
        <w:autoSpaceDE w:val="0"/>
        <w:autoSpaceDN w:val="0"/>
        <w:adjustRightInd w:val="0"/>
        <w:spacing w:line="240" w:lineRule="auto"/>
        <w:rPr>
          <w:rFonts w:asciiTheme="minorHAnsi" w:hAnsiTheme="minorHAnsi" w:cs="Times New Roman"/>
          <w:color w:val="000000"/>
          <w:sz w:val="20"/>
          <w:szCs w:val="20"/>
        </w:rPr>
      </w:pPr>
      <w:r w:rsidRPr="000A2ADE">
        <w:rPr>
          <w:rFonts w:asciiTheme="minorHAnsi" w:hAnsiTheme="minorHAnsi" w:cs="Times New Roman"/>
          <w:color w:val="000000"/>
          <w:sz w:val="20"/>
          <w:szCs w:val="20"/>
        </w:rPr>
        <w:t>Conducted data analysis on job salary data for data scientist positions.</w:t>
      </w:r>
    </w:p>
    <w:p w14:paraId="7864BCFC" w14:textId="77777777" w:rsidR="0072061A" w:rsidRPr="000A2ADE" w:rsidRDefault="0072061A" w:rsidP="0072061A">
      <w:pPr>
        <w:pStyle w:val="ListParagraph"/>
        <w:numPr>
          <w:ilvl w:val="0"/>
          <w:numId w:val="32"/>
        </w:numPr>
        <w:autoSpaceDE w:val="0"/>
        <w:autoSpaceDN w:val="0"/>
        <w:adjustRightInd w:val="0"/>
        <w:spacing w:line="240" w:lineRule="auto"/>
        <w:rPr>
          <w:rFonts w:asciiTheme="minorHAnsi" w:hAnsiTheme="minorHAnsi" w:cs="Times New Roman"/>
          <w:color w:val="000000"/>
          <w:sz w:val="20"/>
          <w:szCs w:val="20"/>
        </w:rPr>
      </w:pPr>
      <w:r w:rsidRPr="000A2ADE">
        <w:rPr>
          <w:rFonts w:asciiTheme="minorHAnsi" w:hAnsiTheme="minorHAnsi" w:cs="Times New Roman"/>
          <w:color w:val="000000"/>
          <w:sz w:val="20"/>
          <w:szCs w:val="20"/>
        </w:rPr>
        <w:t>Utilized Snowflake and S3Bucket for efficient storage and retrieval of large volumes of job salary data.</w:t>
      </w:r>
    </w:p>
    <w:p w14:paraId="4BB309AF" w14:textId="25DE6A69" w:rsidR="0072061A" w:rsidRPr="000A2ADE" w:rsidRDefault="00134902" w:rsidP="0072061A">
      <w:pPr>
        <w:pStyle w:val="ListParagraph"/>
        <w:numPr>
          <w:ilvl w:val="0"/>
          <w:numId w:val="32"/>
        </w:numPr>
        <w:autoSpaceDE w:val="0"/>
        <w:autoSpaceDN w:val="0"/>
        <w:adjustRightInd w:val="0"/>
        <w:spacing w:line="240" w:lineRule="auto"/>
        <w:rPr>
          <w:rFonts w:asciiTheme="minorHAnsi" w:hAnsiTheme="minorHAnsi" w:cs="Times New Roman"/>
          <w:color w:val="000000"/>
          <w:sz w:val="20"/>
          <w:szCs w:val="20"/>
        </w:rPr>
      </w:pPr>
      <w:r>
        <w:rPr>
          <w:rFonts w:asciiTheme="minorHAnsi" w:hAnsiTheme="minorHAnsi" w:cs="Times New Roman"/>
          <w:color w:val="000000"/>
          <w:sz w:val="20"/>
          <w:szCs w:val="20"/>
        </w:rPr>
        <w:t>Generated</w:t>
      </w:r>
      <w:r w:rsidR="0072061A" w:rsidRPr="000A2ADE">
        <w:rPr>
          <w:rFonts w:asciiTheme="minorHAnsi" w:hAnsiTheme="minorHAnsi" w:cs="Times New Roman"/>
          <w:color w:val="000000"/>
          <w:sz w:val="20"/>
          <w:szCs w:val="20"/>
        </w:rPr>
        <w:t xml:space="preserve"> interactive Power BI dashboards to visualize salary distribution based on experience levels and job </w:t>
      </w:r>
      <w:r w:rsidR="0020269A" w:rsidRPr="000A2ADE">
        <w:rPr>
          <w:rFonts w:asciiTheme="minorHAnsi" w:hAnsiTheme="minorHAnsi" w:cs="Times New Roman"/>
          <w:color w:val="000000"/>
          <w:sz w:val="20"/>
          <w:szCs w:val="20"/>
        </w:rPr>
        <w:t>titles.</w:t>
      </w:r>
      <w:r w:rsidR="0072061A" w:rsidRPr="000A2ADE">
        <w:rPr>
          <w:rFonts w:asciiTheme="minorHAnsi" w:hAnsiTheme="minorHAnsi" w:cs="Times New Roman"/>
          <w:color w:val="000000"/>
          <w:sz w:val="20"/>
          <w:szCs w:val="20"/>
        </w:rPr>
        <w:t xml:space="preserve"> </w:t>
      </w:r>
    </w:p>
    <w:p w14:paraId="5A8362B0" w14:textId="461C3EA9" w:rsidR="00D36DDE" w:rsidRPr="000A2ADE" w:rsidRDefault="00D36DDE" w:rsidP="00D36DDE">
      <w:pPr>
        <w:autoSpaceDE w:val="0"/>
        <w:autoSpaceDN w:val="0"/>
        <w:adjustRightInd w:val="0"/>
        <w:spacing w:line="240" w:lineRule="auto"/>
        <w:rPr>
          <w:rFonts w:asciiTheme="minorHAnsi" w:hAnsiTheme="minorHAnsi" w:cs="Times New Roman"/>
          <w:color w:val="000000"/>
          <w:sz w:val="20"/>
          <w:szCs w:val="20"/>
        </w:rPr>
      </w:pPr>
      <w:r w:rsidRPr="000A2ADE">
        <w:rPr>
          <w:rFonts w:asciiTheme="minorHAnsi" w:hAnsiTheme="minorHAnsi" w:cs="Times New Roman"/>
          <w:b/>
          <w:bCs/>
          <w:color w:val="000000"/>
          <w:sz w:val="20"/>
          <w:szCs w:val="20"/>
        </w:rPr>
        <w:t xml:space="preserve">Optimization of SVM Classifier using Kernel and Ensemble Techniques                                                                                 </w:t>
      </w:r>
      <w:r w:rsidRPr="000A2ADE">
        <w:rPr>
          <w:rFonts w:asciiTheme="minorHAnsi" w:hAnsiTheme="minorHAnsi" w:cs="Times New Roman"/>
          <w:i/>
          <w:iCs/>
          <w:color w:val="000000"/>
          <w:sz w:val="20"/>
          <w:szCs w:val="20"/>
        </w:rPr>
        <w:t xml:space="preserve">Apr 2022 </w:t>
      </w:r>
    </w:p>
    <w:p w14:paraId="04DCEE5D" w14:textId="77777777" w:rsidR="00D36DDE" w:rsidRPr="000A2ADE" w:rsidRDefault="00D36DDE" w:rsidP="00D36DDE">
      <w:pPr>
        <w:pStyle w:val="ListParagraph"/>
        <w:widowControl w:val="0"/>
        <w:numPr>
          <w:ilvl w:val="0"/>
          <w:numId w:val="24"/>
        </w:numPr>
        <w:autoSpaceDE w:val="0"/>
        <w:autoSpaceDN w:val="0"/>
        <w:adjustRightInd w:val="0"/>
        <w:spacing w:before="41" w:line="240" w:lineRule="auto"/>
        <w:rPr>
          <w:rFonts w:asciiTheme="minorHAnsi" w:hAnsiTheme="minorHAnsi" w:cs="Times New Roman"/>
          <w:sz w:val="20"/>
          <w:szCs w:val="20"/>
        </w:rPr>
      </w:pPr>
      <w:r w:rsidRPr="000A2ADE">
        <w:rPr>
          <w:rFonts w:asciiTheme="minorHAnsi" w:hAnsiTheme="minorHAnsi" w:cs="Times New Roman"/>
          <w:color w:val="000000"/>
          <w:sz w:val="20"/>
          <w:szCs w:val="20"/>
        </w:rPr>
        <w:t>Created custom kernel functions for SVM using Sine, Cosine, RBF, Gaussian, and Polynomial functions using kernel tricks to train unbalanced data. Used Boosting and Bagging methods on custom kernel SVM models to improve accuracy.</w:t>
      </w:r>
      <w:r w:rsidRPr="000A2ADE">
        <w:rPr>
          <w:rFonts w:asciiTheme="minorHAnsi" w:hAnsiTheme="minorHAnsi" w:cs="Times New Roman"/>
          <w:sz w:val="20"/>
          <w:szCs w:val="20"/>
        </w:rPr>
        <w:t xml:space="preserve"> </w:t>
      </w:r>
    </w:p>
    <w:p w14:paraId="7D6DE1EF" w14:textId="770E90FB" w:rsidR="00D36DDE" w:rsidRPr="000A2ADE" w:rsidRDefault="00D36DDE" w:rsidP="00D36DDE">
      <w:pPr>
        <w:pStyle w:val="ListParagraph"/>
        <w:widowControl w:val="0"/>
        <w:numPr>
          <w:ilvl w:val="0"/>
          <w:numId w:val="24"/>
        </w:numPr>
        <w:autoSpaceDE w:val="0"/>
        <w:autoSpaceDN w:val="0"/>
        <w:adjustRightInd w:val="0"/>
        <w:spacing w:before="41" w:line="240" w:lineRule="auto"/>
        <w:rPr>
          <w:rFonts w:asciiTheme="minorHAnsi" w:hAnsiTheme="minorHAnsi" w:cs="Times New Roman"/>
          <w:color w:val="000000"/>
          <w:sz w:val="20"/>
          <w:szCs w:val="20"/>
        </w:rPr>
      </w:pPr>
      <w:r w:rsidRPr="000A2ADE">
        <w:rPr>
          <w:rFonts w:asciiTheme="minorHAnsi" w:hAnsiTheme="minorHAnsi" w:cs="Times New Roman"/>
          <w:color w:val="000000"/>
          <w:sz w:val="20"/>
          <w:szCs w:val="20"/>
        </w:rPr>
        <w:t>Enhanced accuracy of the models by more than 15% when compared with inbuilt SVM functions.</w:t>
      </w:r>
    </w:p>
    <w:sectPr w:rsidR="00D36DDE" w:rsidRPr="000A2ADE" w:rsidSect="00D36DDE">
      <w:pgSz w:w="12240" w:h="15840"/>
      <w:pgMar w:top="720" w:right="720" w:bottom="720" w:left="720" w:header="144" w:footer="432"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8C3D1" w14:textId="77777777" w:rsidR="009D3A1A" w:rsidRDefault="009D3A1A">
      <w:pPr>
        <w:spacing w:line="240" w:lineRule="auto"/>
      </w:pPr>
      <w:r>
        <w:separator/>
      </w:r>
    </w:p>
  </w:endnote>
  <w:endnote w:type="continuationSeparator" w:id="0">
    <w:p w14:paraId="78CF3454" w14:textId="77777777" w:rsidR="009D3A1A" w:rsidRDefault="009D3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0ED82" w14:textId="77777777" w:rsidR="009D3A1A" w:rsidRDefault="009D3A1A">
      <w:pPr>
        <w:spacing w:line="240" w:lineRule="auto"/>
      </w:pPr>
      <w:r>
        <w:separator/>
      </w:r>
    </w:p>
  </w:footnote>
  <w:footnote w:type="continuationSeparator" w:id="0">
    <w:p w14:paraId="66F2EC29" w14:textId="77777777" w:rsidR="009D3A1A" w:rsidRDefault="009D3A1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2DA"/>
    <w:multiLevelType w:val="hybridMultilevel"/>
    <w:tmpl w:val="61FE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57436"/>
    <w:multiLevelType w:val="hybridMultilevel"/>
    <w:tmpl w:val="0D5A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2A66BB"/>
    <w:multiLevelType w:val="hybridMultilevel"/>
    <w:tmpl w:val="E2CC3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DE7C68"/>
    <w:multiLevelType w:val="hybridMultilevel"/>
    <w:tmpl w:val="6F96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07905"/>
    <w:multiLevelType w:val="hybridMultilevel"/>
    <w:tmpl w:val="0FA0E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B63802"/>
    <w:multiLevelType w:val="hybridMultilevel"/>
    <w:tmpl w:val="CB9E2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BF12C9"/>
    <w:multiLevelType w:val="hybridMultilevel"/>
    <w:tmpl w:val="D28607DE"/>
    <w:lvl w:ilvl="0" w:tplc="04090001">
      <w:start w:val="1"/>
      <w:numFmt w:val="bullet"/>
      <w:lvlText w:val=""/>
      <w:lvlJc w:val="left"/>
      <w:pPr>
        <w:ind w:left="6195" w:hanging="360"/>
      </w:pPr>
      <w:rPr>
        <w:rFonts w:ascii="Symbol" w:hAnsi="Symbol" w:hint="default"/>
      </w:rPr>
    </w:lvl>
    <w:lvl w:ilvl="1" w:tplc="04090003" w:tentative="1">
      <w:start w:val="1"/>
      <w:numFmt w:val="bullet"/>
      <w:lvlText w:val="o"/>
      <w:lvlJc w:val="left"/>
      <w:pPr>
        <w:ind w:left="6915" w:hanging="360"/>
      </w:pPr>
      <w:rPr>
        <w:rFonts w:ascii="Courier New" w:hAnsi="Courier New" w:cs="Courier New" w:hint="default"/>
      </w:rPr>
    </w:lvl>
    <w:lvl w:ilvl="2" w:tplc="04090005" w:tentative="1">
      <w:start w:val="1"/>
      <w:numFmt w:val="bullet"/>
      <w:lvlText w:val=""/>
      <w:lvlJc w:val="left"/>
      <w:pPr>
        <w:ind w:left="7635" w:hanging="360"/>
      </w:pPr>
      <w:rPr>
        <w:rFonts w:ascii="Wingdings" w:hAnsi="Wingdings" w:hint="default"/>
      </w:rPr>
    </w:lvl>
    <w:lvl w:ilvl="3" w:tplc="04090001" w:tentative="1">
      <w:start w:val="1"/>
      <w:numFmt w:val="bullet"/>
      <w:lvlText w:val=""/>
      <w:lvlJc w:val="left"/>
      <w:pPr>
        <w:ind w:left="8355" w:hanging="360"/>
      </w:pPr>
      <w:rPr>
        <w:rFonts w:ascii="Symbol" w:hAnsi="Symbol" w:hint="default"/>
      </w:rPr>
    </w:lvl>
    <w:lvl w:ilvl="4" w:tplc="04090003" w:tentative="1">
      <w:start w:val="1"/>
      <w:numFmt w:val="bullet"/>
      <w:lvlText w:val="o"/>
      <w:lvlJc w:val="left"/>
      <w:pPr>
        <w:ind w:left="9075" w:hanging="360"/>
      </w:pPr>
      <w:rPr>
        <w:rFonts w:ascii="Courier New" w:hAnsi="Courier New" w:cs="Courier New" w:hint="default"/>
      </w:rPr>
    </w:lvl>
    <w:lvl w:ilvl="5" w:tplc="04090005" w:tentative="1">
      <w:start w:val="1"/>
      <w:numFmt w:val="bullet"/>
      <w:lvlText w:val=""/>
      <w:lvlJc w:val="left"/>
      <w:pPr>
        <w:ind w:left="9795" w:hanging="360"/>
      </w:pPr>
      <w:rPr>
        <w:rFonts w:ascii="Wingdings" w:hAnsi="Wingdings" w:hint="default"/>
      </w:rPr>
    </w:lvl>
    <w:lvl w:ilvl="6" w:tplc="04090001" w:tentative="1">
      <w:start w:val="1"/>
      <w:numFmt w:val="bullet"/>
      <w:lvlText w:val=""/>
      <w:lvlJc w:val="left"/>
      <w:pPr>
        <w:ind w:left="10515" w:hanging="360"/>
      </w:pPr>
      <w:rPr>
        <w:rFonts w:ascii="Symbol" w:hAnsi="Symbol" w:hint="default"/>
      </w:rPr>
    </w:lvl>
    <w:lvl w:ilvl="7" w:tplc="04090003" w:tentative="1">
      <w:start w:val="1"/>
      <w:numFmt w:val="bullet"/>
      <w:lvlText w:val="o"/>
      <w:lvlJc w:val="left"/>
      <w:pPr>
        <w:ind w:left="11235" w:hanging="360"/>
      </w:pPr>
      <w:rPr>
        <w:rFonts w:ascii="Courier New" w:hAnsi="Courier New" w:cs="Courier New" w:hint="default"/>
      </w:rPr>
    </w:lvl>
    <w:lvl w:ilvl="8" w:tplc="04090005" w:tentative="1">
      <w:start w:val="1"/>
      <w:numFmt w:val="bullet"/>
      <w:lvlText w:val=""/>
      <w:lvlJc w:val="left"/>
      <w:pPr>
        <w:ind w:left="11955" w:hanging="360"/>
      </w:pPr>
      <w:rPr>
        <w:rFonts w:ascii="Wingdings" w:hAnsi="Wingdings" w:hint="default"/>
      </w:rPr>
    </w:lvl>
  </w:abstractNum>
  <w:abstractNum w:abstractNumId="7" w15:restartNumberingAfterBreak="0">
    <w:nsid w:val="21AD25C5"/>
    <w:multiLevelType w:val="hybridMultilevel"/>
    <w:tmpl w:val="C16E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3F0CD3"/>
    <w:multiLevelType w:val="hybridMultilevel"/>
    <w:tmpl w:val="4BDA8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CE6124"/>
    <w:multiLevelType w:val="hybridMultilevel"/>
    <w:tmpl w:val="97B0D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851457"/>
    <w:multiLevelType w:val="hybridMultilevel"/>
    <w:tmpl w:val="0E1A39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64543D"/>
    <w:multiLevelType w:val="hybridMultilevel"/>
    <w:tmpl w:val="C376F886"/>
    <w:lvl w:ilvl="0" w:tplc="571C321C">
      <w:numFmt w:val="bullet"/>
      <w:lvlText w:val="•"/>
      <w:lvlJc w:val="left"/>
      <w:pPr>
        <w:ind w:left="360" w:hanging="360"/>
      </w:pPr>
      <w:rPr>
        <w:rFonts w:ascii="Cambria" w:eastAsia="Arial" w:hAnsi="Cambria"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AB6969"/>
    <w:multiLevelType w:val="hybridMultilevel"/>
    <w:tmpl w:val="880E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C23DE4"/>
    <w:multiLevelType w:val="hybridMultilevel"/>
    <w:tmpl w:val="1E40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5177B"/>
    <w:multiLevelType w:val="hybridMultilevel"/>
    <w:tmpl w:val="EF08AF70"/>
    <w:lvl w:ilvl="0" w:tplc="04090001">
      <w:start w:val="1"/>
      <w:numFmt w:val="bullet"/>
      <w:lvlText w:val=""/>
      <w:lvlJc w:val="left"/>
      <w:pPr>
        <w:ind w:left="720" w:hanging="360"/>
      </w:pPr>
      <w:rPr>
        <w:rFonts w:ascii="Symbol" w:hAnsi="Symbol" w:hint="default"/>
      </w:rPr>
    </w:lvl>
    <w:lvl w:ilvl="1" w:tplc="8F46D1FE">
      <w:numFmt w:val="bullet"/>
      <w:lvlText w:val="•"/>
      <w:lvlJc w:val="left"/>
      <w:pPr>
        <w:ind w:left="1440" w:hanging="360"/>
      </w:pPr>
      <w:rPr>
        <w:rFonts w:ascii="Cambria" w:eastAsia="Times New Roman" w:hAnsi="Cambria"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4639F9"/>
    <w:multiLevelType w:val="hybridMultilevel"/>
    <w:tmpl w:val="A3AE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1B092F"/>
    <w:multiLevelType w:val="hybridMultilevel"/>
    <w:tmpl w:val="2772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6F64FB"/>
    <w:multiLevelType w:val="hybridMultilevel"/>
    <w:tmpl w:val="59D2548A"/>
    <w:lvl w:ilvl="0" w:tplc="571C321C">
      <w:numFmt w:val="bullet"/>
      <w:lvlText w:val="•"/>
      <w:lvlJc w:val="left"/>
      <w:pPr>
        <w:ind w:left="36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146166"/>
    <w:multiLevelType w:val="hybridMultilevel"/>
    <w:tmpl w:val="7D5CAD5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51351349"/>
    <w:multiLevelType w:val="hybridMultilevel"/>
    <w:tmpl w:val="02E8F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29A26AC"/>
    <w:multiLevelType w:val="hybridMultilevel"/>
    <w:tmpl w:val="8396B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1814C4"/>
    <w:multiLevelType w:val="hybridMultilevel"/>
    <w:tmpl w:val="FD44A5AC"/>
    <w:lvl w:ilvl="0" w:tplc="04090001">
      <w:start w:val="1"/>
      <w:numFmt w:val="bullet"/>
      <w:lvlText w:val=""/>
      <w:lvlJc w:val="left"/>
      <w:pPr>
        <w:ind w:left="720" w:hanging="360"/>
      </w:pPr>
      <w:rPr>
        <w:rFonts w:ascii="Symbol" w:hAnsi="Symbol" w:hint="default"/>
      </w:rPr>
    </w:lvl>
    <w:lvl w:ilvl="1" w:tplc="4A809198">
      <w:numFmt w:val="bullet"/>
      <w:lvlText w:val="•"/>
      <w:lvlJc w:val="left"/>
      <w:pPr>
        <w:ind w:left="1440" w:hanging="360"/>
      </w:pPr>
      <w:rPr>
        <w:rFonts w:ascii="Times New Roman" w:eastAsia="Arial"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715E2C"/>
    <w:multiLevelType w:val="hybridMultilevel"/>
    <w:tmpl w:val="1AC8BB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59E68C8"/>
    <w:multiLevelType w:val="hybridMultilevel"/>
    <w:tmpl w:val="1A1C2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421C6C"/>
    <w:multiLevelType w:val="hybridMultilevel"/>
    <w:tmpl w:val="3E245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CA2824"/>
    <w:multiLevelType w:val="hybridMultilevel"/>
    <w:tmpl w:val="4EA69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DD75303"/>
    <w:multiLevelType w:val="hybridMultilevel"/>
    <w:tmpl w:val="56AE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C96163"/>
    <w:multiLevelType w:val="hybridMultilevel"/>
    <w:tmpl w:val="D1402F26"/>
    <w:lvl w:ilvl="0" w:tplc="571C321C">
      <w:numFmt w:val="bullet"/>
      <w:lvlText w:val="•"/>
      <w:lvlJc w:val="left"/>
      <w:pPr>
        <w:ind w:left="36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2357CA"/>
    <w:multiLevelType w:val="hybridMultilevel"/>
    <w:tmpl w:val="777A2094"/>
    <w:lvl w:ilvl="0" w:tplc="571C321C">
      <w:numFmt w:val="bullet"/>
      <w:lvlText w:val="•"/>
      <w:lvlJc w:val="left"/>
      <w:pPr>
        <w:ind w:left="36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FC3365"/>
    <w:multiLevelType w:val="hybridMultilevel"/>
    <w:tmpl w:val="D3FCFA8A"/>
    <w:lvl w:ilvl="0" w:tplc="24285B08">
      <w:numFmt w:val="bullet"/>
      <w:lvlText w:val=""/>
      <w:lvlJc w:val="left"/>
      <w:pPr>
        <w:ind w:left="360" w:hanging="360"/>
      </w:pPr>
      <w:rPr>
        <w:rFonts w:ascii="Symbol" w:eastAsia="Symbol" w:hAnsi="Symbol" w:cs="Symbol" w:hint="default"/>
        <w:w w:val="100"/>
        <w:sz w:val="20"/>
        <w:szCs w:val="20"/>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7C36BCB"/>
    <w:multiLevelType w:val="hybridMultilevel"/>
    <w:tmpl w:val="3A289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ED7E39"/>
    <w:multiLevelType w:val="hybridMultilevel"/>
    <w:tmpl w:val="4E1C1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DAB7EC8"/>
    <w:multiLevelType w:val="hybridMultilevel"/>
    <w:tmpl w:val="A6CC7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2F7E26"/>
    <w:multiLevelType w:val="hybridMultilevel"/>
    <w:tmpl w:val="A0A2E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E0191F"/>
    <w:multiLevelType w:val="hybridMultilevel"/>
    <w:tmpl w:val="DBDAD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34512132">
    <w:abstractNumId w:val="26"/>
  </w:num>
  <w:num w:numId="2" w16cid:durableId="1959870629">
    <w:abstractNumId w:val="12"/>
  </w:num>
  <w:num w:numId="3" w16cid:durableId="415443279">
    <w:abstractNumId w:val="32"/>
  </w:num>
  <w:num w:numId="4" w16cid:durableId="41559888">
    <w:abstractNumId w:val="33"/>
  </w:num>
  <w:num w:numId="5" w16cid:durableId="1749811274">
    <w:abstractNumId w:val="21"/>
  </w:num>
  <w:num w:numId="6" w16cid:durableId="308167145">
    <w:abstractNumId w:val="18"/>
  </w:num>
  <w:num w:numId="7" w16cid:durableId="203832498">
    <w:abstractNumId w:val="13"/>
  </w:num>
  <w:num w:numId="8" w16cid:durableId="1448503420">
    <w:abstractNumId w:val="3"/>
  </w:num>
  <w:num w:numId="9" w16cid:durableId="2114133662">
    <w:abstractNumId w:val="16"/>
  </w:num>
  <w:num w:numId="10" w16cid:durableId="771050281">
    <w:abstractNumId w:val="6"/>
  </w:num>
  <w:num w:numId="11" w16cid:durableId="1720477837">
    <w:abstractNumId w:val="15"/>
  </w:num>
  <w:num w:numId="12" w16cid:durableId="228732240">
    <w:abstractNumId w:val="7"/>
  </w:num>
  <w:num w:numId="13" w16cid:durableId="667635077">
    <w:abstractNumId w:val="14"/>
  </w:num>
  <w:num w:numId="14" w16cid:durableId="5640034">
    <w:abstractNumId w:val="20"/>
  </w:num>
  <w:num w:numId="15" w16cid:durableId="1037004040">
    <w:abstractNumId w:val="9"/>
  </w:num>
  <w:num w:numId="16" w16cid:durableId="1447240278">
    <w:abstractNumId w:val="29"/>
  </w:num>
  <w:num w:numId="17" w16cid:durableId="1366712735">
    <w:abstractNumId w:val="23"/>
  </w:num>
  <w:num w:numId="18" w16cid:durableId="1890876420">
    <w:abstractNumId w:val="31"/>
  </w:num>
  <w:num w:numId="19" w16cid:durableId="920986940">
    <w:abstractNumId w:val="2"/>
  </w:num>
  <w:num w:numId="20" w16cid:durableId="1909924594">
    <w:abstractNumId w:val="25"/>
  </w:num>
  <w:num w:numId="21" w16cid:durableId="1755935248">
    <w:abstractNumId w:val="1"/>
  </w:num>
  <w:num w:numId="22" w16cid:durableId="1412310332">
    <w:abstractNumId w:val="4"/>
  </w:num>
  <w:num w:numId="23" w16cid:durableId="1907884435">
    <w:abstractNumId w:val="8"/>
  </w:num>
  <w:num w:numId="24" w16cid:durableId="916552124">
    <w:abstractNumId w:val="34"/>
  </w:num>
  <w:num w:numId="25" w16cid:durableId="666252511">
    <w:abstractNumId w:val="0"/>
  </w:num>
  <w:num w:numId="26" w16cid:durableId="1851527986">
    <w:abstractNumId w:val="11"/>
  </w:num>
  <w:num w:numId="27" w16cid:durableId="2074768433">
    <w:abstractNumId w:val="17"/>
  </w:num>
  <w:num w:numId="28" w16cid:durableId="1856529506">
    <w:abstractNumId w:val="28"/>
  </w:num>
  <w:num w:numId="29" w16cid:durableId="2066105157">
    <w:abstractNumId w:val="27"/>
  </w:num>
  <w:num w:numId="30" w16cid:durableId="520433838">
    <w:abstractNumId w:val="19"/>
  </w:num>
  <w:num w:numId="31" w16cid:durableId="1387293809">
    <w:abstractNumId w:val="30"/>
  </w:num>
  <w:num w:numId="32" w16cid:durableId="1879270571">
    <w:abstractNumId w:val="22"/>
  </w:num>
  <w:num w:numId="33" w16cid:durableId="1953510460">
    <w:abstractNumId w:val="5"/>
  </w:num>
  <w:num w:numId="34" w16cid:durableId="1379938585">
    <w:abstractNumId w:val="24"/>
  </w:num>
  <w:num w:numId="35" w16cid:durableId="1911844061">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8DD"/>
    <w:rsid w:val="00011039"/>
    <w:rsid w:val="00011CB9"/>
    <w:rsid w:val="000333A3"/>
    <w:rsid w:val="0003751F"/>
    <w:rsid w:val="00042769"/>
    <w:rsid w:val="0004409C"/>
    <w:rsid w:val="00046366"/>
    <w:rsid w:val="00046CF8"/>
    <w:rsid w:val="000509EB"/>
    <w:rsid w:val="000515C8"/>
    <w:rsid w:val="000614FC"/>
    <w:rsid w:val="00061923"/>
    <w:rsid w:val="00063E9D"/>
    <w:rsid w:val="000643CC"/>
    <w:rsid w:val="000812B3"/>
    <w:rsid w:val="000A2ADE"/>
    <w:rsid w:val="000A5B24"/>
    <w:rsid w:val="000B527A"/>
    <w:rsid w:val="000B6D5C"/>
    <w:rsid w:val="000C1330"/>
    <w:rsid w:val="000C5331"/>
    <w:rsid w:val="000D025E"/>
    <w:rsid w:val="000D7C9F"/>
    <w:rsid w:val="000E646C"/>
    <w:rsid w:val="000E6ED4"/>
    <w:rsid w:val="000E7B9C"/>
    <w:rsid w:val="000F0FB2"/>
    <w:rsid w:val="001012FE"/>
    <w:rsid w:val="001029C9"/>
    <w:rsid w:val="00102C29"/>
    <w:rsid w:val="00104166"/>
    <w:rsid w:val="00110E71"/>
    <w:rsid w:val="00112EC1"/>
    <w:rsid w:val="00120C2D"/>
    <w:rsid w:val="001310A6"/>
    <w:rsid w:val="00134902"/>
    <w:rsid w:val="0013748E"/>
    <w:rsid w:val="00154578"/>
    <w:rsid w:val="0015672B"/>
    <w:rsid w:val="0016158A"/>
    <w:rsid w:val="001620DA"/>
    <w:rsid w:val="001816FB"/>
    <w:rsid w:val="00194A9A"/>
    <w:rsid w:val="00197305"/>
    <w:rsid w:val="001A2DA0"/>
    <w:rsid w:val="001A722A"/>
    <w:rsid w:val="001C410E"/>
    <w:rsid w:val="001C562B"/>
    <w:rsid w:val="001C7052"/>
    <w:rsid w:val="001D1AA3"/>
    <w:rsid w:val="001D63EA"/>
    <w:rsid w:val="001E4394"/>
    <w:rsid w:val="001F10F3"/>
    <w:rsid w:val="001F70D0"/>
    <w:rsid w:val="00200987"/>
    <w:rsid w:val="0020269A"/>
    <w:rsid w:val="00207B53"/>
    <w:rsid w:val="002110D7"/>
    <w:rsid w:val="0021231D"/>
    <w:rsid w:val="00212989"/>
    <w:rsid w:val="002129BA"/>
    <w:rsid w:val="00214759"/>
    <w:rsid w:val="00217C67"/>
    <w:rsid w:val="00235A5F"/>
    <w:rsid w:val="002401F7"/>
    <w:rsid w:val="00253658"/>
    <w:rsid w:val="002552CD"/>
    <w:rsid w:val="00265AC4"/>
    <w:rsid w:val="002754A5"/>
    <w:rsid w:val="00280789"/>
    <w:rsid w:val="00285A6F"/>
    <w:rsid w:val="00285EE8"/>
    <w:rsid w:val="00294A51"/>
    <w:rsid w:val="00294C08"/>
    <w:rsid w:val="002D1592"/>
    <w:rsid w:val="002E456E"/>
    <w:rsid w:val="002E58AD"/>
    <w:rsid w:val="002E68FC"/>
    <w:rsid w:val="002F00B8"/>
    <w:rsid w:val="002F330B"/>
    <w:rsid w:val="002F3F96"/>
    <w:rsid w:val="002F6CCA"/>
    <w:rsid w:val="00302D15"/>
    <w:rsid w:val="00305961"/>
    <w:rsid w:val="00306063"/>
    <w:rsid w:val="00307EB8"/>
    <w:rsid w:val="00321463"/>
    <w:rsid w:val="0032450D"/>
    <w:rsid w:val="00333182"/>
    <w:rsid w:val="00341A4C"/>
    <w:rsid w:val="00347D58"/>
    <w:rsid w:val="00356A1D"/>
    <w:rsid w:val="00366810"/>
    <w:rsid w:val="00376C0C"/>
    <w:rsid w:val="00395DC9"/>
    <w:rsid w:val="003A053A"/>
    <w:rsid w:val="003A0718"/>
    <w:rsid w:val="003A6C52"/>
    <w:rsid w:val="003B4570"/>
    <w:rsid w:val="003C41CA"/>
    <w:rsid w:val="003E007F"/>
    <w:rsid w:val="003E269A"/>
    <w:rsid w:val="003F6196"/>
    <w:rsid w:val="00402B07"/>
    <w:rsid w:val="00410DBB"/>
    <w:rsid w:val="00412197"/>
    <w:rsid w:val="00421750"/>
    <w:rsid w:val="0042309A"/>
    <w:rsid w:val="00425908"/>
    <w:rsid w:val="004265F1"/>
    <w:rsid w:val="00427624"/>
    <w:rsid w:val="004277FF"/>
    <w:rsid w:val="00435F41"/>
    <w:rsid w:val="00436A02"/>
    <w:rsid w:val="00445C6E"/>
    <w:rsid w:val="00464003"/>
    <w:rsid w:val="00471057"/>
    <w:rsid w:val="00473042"/>
    <w:rsid w:val="0047312D"/>
    <w:rsid w:val="004744EA"/>
    <w:rsid w:val="00486902"/>
    <w:rsid w:val="004C7CED"/>
    <w:rsid w:val="004D03C6"/>
    <w:rsid w:val="004D18A0"/>
    <w:rsid w:val="004D415C"/>
    <w:rsid w:val="004E486C"/>
    <w:rsid w:val="004E545C"/>
    <w:rsid w:val="004F73EE"/>
    <w:rsid w:val="00505C59"/>
    <w:rsid w:val="00506906"/>
    <w:rsid w:val="0050787C"/>
    <w:rsid w:val="005141FD"/>
    <w:rsid w:val="005250FE"/>
    <w:rsid w:val="00526566"/>
    <w:rsid w:val="00530CCE"/>
    <w:rsid w:val="00543B07"/>
    <w:rsid w:val="00547866"/>
    <w:rsid w:val="005510B9"/>
    <w:rsid w:val="00554C76"/>
    <w:rsid w:val="0057274E"/>
    <w:rsid w:val="00581495"/>
    <w:rsid w:val="00582AE6"/>
    <w:rsid w:val="00590F60"/>
    <w:rsid w:val="005915F5"/>
    <w:rsid w:val="00593A98"/>
    <w:rsid w:val="005A3360"/>
    <w:rsid w:val="005A650B"/>
    <w:rsid w:val="005C0B22"/>
    <w:rsid w:val="005C2E45"/>
    <w:rsid w:val="005C4400"/>
    <w:rsid w:val="005D0C27"/>
    <w:rsid w:val="005D7A0F"/>
    <w:rsid w:val="005D7E04"/>
    <w:rsid w:val="005E4C34"/>
    <w:rsid w:val="005E7DD3"/>
    <w:rsid w:val="005F13CE"/>
    <w:rsid w:val="005F1F0E"/>
    <w:rsid w:val="005F301D"/>
    <w:rsid w:val="00610A03"/>
    <w:rsid w:val="0061423A"/>
    <w:rsid w:val="00617140"/>
    <w:rsid w:val="00620F91"/>
    <w:rsid w:val="0062184F"/>
    <w:rsid w:val="00623B75"/>
    <w:rsid w:val="0062470A"/>
    <w:rsid w:val="0063496A"/>
    <w:rsid w:val="00634EAB"/>
    <w:rsid w:val="00637926"/>
    <w:rsid w:val="00643EBF"/>
    <w:rsid w:val="00647C40"/>
    <w:rsid w:val="00656284"/>
    <w:rsid w:val="00656710"/>
    <w:rsid w:val="00664222"/>
    <w:rsid w:val="0067110C"/>
    <w:rsid w:val="006769FB"/>
    <w:rsid w:val="00684463"/>
    <w:rsid w:val="00685440"/>
    <w:rsid w:val="00691057"/>
    <w:rsid w:val="00693DFF"/>
    <w:rsid w:val="00696BBA"/>
    <w:rsid w:val="006A10FD"/>
    <w:rsid w:val="006A536E"/>
    <w:rsid w:val="006A7D60"/>
    <w:rsid w:val="006B3594"/>
    <w:rsid w:val="006C50B4"/>
    <w:rsid w:val="006E1D70"/>
    <w:rsid w:val="006F499A"/>
    <w:rsid w:val="006F5005"/>
    <w:rsid w:val="0070657D"/>
    <w:rsid w:val="007102BC"/>
    <w:rsid w:val="0072061A"/>
    <w:rsid w:val="00725E44"/>
    <w:rsid w:val="0072708D"/>
    <w:rsid w:val="0073031A"/>
    <w:rsid w:val="00741637"/>
    <w:rsid w:val="00742D3F"/>
    <w:rsid w:val="00743497"/>
    <w:rsid w:val="00745C5F"/>
    <w:rsid w:val="00747911"/>
    <w:rsid w:val="007514DE"/>
    <w:rsid w:val="00761217"/>
    <w:rsid w:val="00783902"/>
    <w:rsid w:val="0079068C"/>
    <w:rsid w:val="007961C1"/>
    <w:rsid w:val="0079677B"/>
    <w:rsid w:val="007A7568"/>
    <w:rsid w:val="007A77A7"/>
    <w:rsid w:val="007B095B"/>
    <w:rsid w:val="007B193F"/>
    <w:rsid w:val="007B220C"/>
    <w:rsid w:val="007B27EE"/>
    <w:rsid w:val="007B6854"/>
    <w:rsid w:val="007C727B"/>
    <w:rsid w:val="007D3339"/>
    <w:rsid w:val="007D5471"/>
    <w:rsid w:val="007D54BA"/>
    <w:rsid w:val="007E08BC"/>
    <w:rsid w:val="007E4F0A"/>
    <w:rsid w:val="007E5270"/>
    <w:rsid w:val="007F6D10"/>
    <w:rsid w:val="007F72AE"/>
    <w:rsid w:val="008022DD"/>
    <w:rsid w:val="00803223"/>
    <w:rsid w:val="00804699"/>
    <w:rsid w:val="008079EA"/>
    <w:rsid w:val="00815417"/>
    <w:rsid w:val="008169FA"/>
    <w:rsid w:val="00820308"/>
    <w:rsid w:val="00825E32"/>
    <w:rsid w:val="00830BC0"/>
    <w:rsid w:val="00833E95"/>
    <w:rsid w:val="00842878"/>
    <w:rsid w:val="0085524B"/>
    <w:rsid w:val="0086124C"/>
    <w:rsid w:val="00862AE8"/>
    <w:rsid w:val="008654CA"/>
    <w:rsid w:val="008673F6"/>
    <w:rsid w:val="00885FB5"/>
    <w:rsid w:val="00886D26"/>
    <w:rsid w:val="00893A90"/>
    <w:rsid w:val="008A0108"/>
    <w:rsid w:val="008A3D23"/>
    <w:rsid w:val="008C3EA9"/>
    <w:rsid w:val="008C4539"/>
    <w:rsid w:val="00907669"/>
    <w:rsid w:val="0091293D"/>
    <w:rsid w:val="00917FAC"/>
    <w:rsid w:val="009324D0"/>
    <w:rsid w:val="00932860"/>
    <w:rsid w:val="00933ACB"/>
    <w:rsid w:val="00946B74"/>
    <w:rsid w:val="00956938"/>
    <w:rsid w:val="00963E43"/>
    <w:rsid w:val="00983259"/>
    <w:rsid w:val="00987BDF"/>
    <w:rsid w:val="00995B9A"/>
    <w:rsid w:val="009A0FD4"/>
    <w:rsid w:val="009A1676"/>
    <w:rsid w:val="009A3161"/>
    <w:rsid w:val="009B4638"/>
    <w:rsid w:val="009D3A1A"/>
    <w:rsid w:val="009E1EF9"/>
    <w:rsid w:val="009E4222"/>
    <w:rsid w:val="009F6DC9"/>
    <w:rsid w:val="00A00F3A"/>
    <w:rsid w:val="00A0387F"/>
    <w:rsid w:val="00A03B01"/>
    <w:rsid w:val="00A114C5"/>
    <w:rsid w:val="00A1273D"/>
    <w:rsid w:val="00A153E0"/>
    <w:rsid w:val="00A15AEC"/>
    <w:rsid w:val="00A168DD"/>
    <w:rsid w:val="00A25C3F"/>
    <w:rsid w:val="00A30AA8"/>
    <w:rsid w:val="00A328B3"/>
    <w:rsid w:val="00A477BD"/>
    <w:rsid w:val="00A47DAC"/>
    <w:rsid w:val="00A60122"/>
    <w:rsid w:val="00A61CF6"/>
    <w:rsid w:val="00A63345"/>
    <w:rsid w:val="00A652AC"/>
    <w:rsid w:val="00A66A3A"/>
    <w:rsid w:val="00A67589"/>
    <w:rsid w:val="00A74D9B"/>
    <w:rsid w:val="00A7773F"/>
    <w:rsid w:val="00A77A08"/>
    <w:rsid w:val="00A82B46"/>
    <w:rsid w:val="00A8475D"/>
    <w:rsid w:val="00A94317"/>
    <w:rsid w:val="00AA0214"/>
    <w:rsid w:val="00AA0EAC"/>
    <w:rsid w:val="00AA3912"/>
    <w:rsid w:val="00AB2323"/>
    <w:rsid w:val="00AB40E7"/>
    <w:rsid w:val="00AB6F86"/>
    <w:rsid w:val="00AB7D94"/>
    <w:rsid w:val="00AB7E96"/>
    <w:rsid w:val="00AC2132"/>
    <w:rsid w:val="00AD4227"/>
    <w:rsid w:val="00AD4CA8"/>
    <w:rsid w:val="00AD696F"/>
    <w:rsid w:val="00AF06FF"/>
    <w:rsid w:val="00AF7175"/>
    <w:rsid w:val="00AF72BF"/>
    <w:rsid w:val="00B060AD"/>
    <w:rsid w:val="00B12F7E"/>
    <w:rsid w:val="00B135D0"/>
    <w:rsid w:val="00B20CC4"/>
    <w:rsid w:val="00B3186A"/>
    <w:rsid w:val="00B45483"/>
    <w:rsid w:val="00B46A7E"/>
    <w:rsid w:val="00B47D17"/>
    <w:rsid w:val="00B50607"/>
    <w:rsid w:val="00B55664"/>
    <w:rsid w:val="00B61071"/>
    <w:rsid w:val="00B6633F"/>
    <w:rsid w:val="00B82D40"/>
    <w:rsid w:val="00B83EB9"/>
    <w:rsid w:val="00B85AA2"/>
    <w:rsid w:val="00B97C81"/>
    <w:rsid w:val="00BA1EA4"/>
    <w:rsid w:val="00BA31C2"/>
    <w:rsid w:val="00BA425A"/>
    <w:rsid w:val="00BC2490"/>
    <w:rsid w:val="00BD455B"/>
    <w:rsid w:val="00BD4A7D"/>
    <w:rsid w:val="00BD639A"/>
    <w:rsid w:val="00BE2BC9"/>
    <w:rsid w:val="00BF24E9"/>
    <w:rsid w:val="00BF699F"/>
    <w:rsid w:val="00BF6D56"/>
    <w:rsid w:val="00C029B5"/>
    <w:rsid w:val="00C14CA5"/>
    <w:rsid w:val="00C170BD"/>
    <w:rsid w:val="00C20DC8"/>
    <w:rsid w:val="00C20F2C"/>
    <w:rsid w:val="00C219AC"/>
    <w:rsid w:val="00C224B5"/>
    <w:rsid w:val="00C278D4"/>
    <w:rsid w:val="00C34ABA"/>
    <w:rsid w:val="00C37444"/>
    <w:rsid w:val="00C56DED"/>
    <w:rsid w:val="00C57B58"/>
    <w:rsid w:val="00C63A77"/>
    <w:rsid w:val="00C6772B"/>
    <w:rsid w:val="00C77002"/>
    <w:rsid w:val="00C803EC"/>
    <w:rsid w:val="00C80932"/>
    <w:rsid w:val="00C854F9"/>
    <w:rsid w:val="00C913FA"/>
    <w:rsid w:val="00C93CAA"/>
    <w:rsid w:val="00CA6363"/>
    <w:rsid w:val="00CA67DC"/>
    <w:rsid w:val="00CB0B70"/>
    <w:rsid w:val="00CB1DCC"/>
    <w:rsid w:val="00CC331E"/>
    <w:rsid w:val="00CC39E2"/>
    <w:rsid w:val="00CC60D5"/>
    <w:rsid w:val="00CD2141"/>
    <w:rsid w:val="00CD2F85"/>
    <w:rsid w:val="00CE05D3"/>
    <w:rsid w:val="00CE12EA"/>
    <w:rsid w:val="00CE1B28"/>
    <w:rsid w:val="00CE27B8"/>
    <w:rsid w:val="00CE4A10"/>
    <w:rsid w:val="00CE5485"/>
    <w:rsid w:val="00CF0E6F"/>
    <w:rsid w:val="00D124B1"/>
    <w:rsid w:val="00D16F92"/>
    <w:rsid w:val="00D2088B"/>
    <w:rsid w:val="00D235C7"/>
    <w:rsid w:val="00D253DF"/>
    <w:rsid w:val="00D35AF1"/>
    <w:rsid w:val="00D36DDE"/>
    <w:rsid w:val="00D3708D"/>
    <w:rsid w:val="00D4099D"/>
    <w:rsid w:val="00D44FB7"/>
    <w:rsid w:val="00D51E93"/>
    <w:rsid w:val="00D5586C"/>
    <w:rsid w:val="00D56A92"/>
    <w:rsid w:val="00D64258"/>
    <w:rsid w:val="00D64905"/>
    <w:rsid w:val="00D71480"/>
    <w:rsid w:val="00D7426F"/>
    <w:rsid w:val="00D90155"/>
    <w:rsid w:val="00D9184D"/>
    <w:rsid w:val="00D941E8"/>
    <w:rsid w:val="00D978F1"/>
    <w:rsid w:val="00DC3C85"/>
    <w:rsid w:val="00DC5E89"/>
    <w:rsid w:val="00DC75EE"/>
    <w:rsid w:val="00DD4340"/>
    <w:rsid w:val="00DE14AC"/>
    <w:rsid w:val="00DE4CBB"/>
    <w:rsid w:val="00DF194D"/>
    <w:rsid w:val="00DF5DF1"/>
    <w:rsid w:val="00E00466"/>
    <w:rsid w:val="00E061E2"/>
    <w:rsid w:val="00E127C8"/>
    <w:rsid w:val="00E16AB9"/>
    <w:rsid w:val="00E228F2"/>
    <w:rsid w:val="00E37F27"/>
    <w:rsid w:val="00E40471"/>
    <w:rsid w:val="00E40DEB"/>
    <w:rsid w:val="00E42495"/>
    <w:rsid w:val="00E54B5E"/>
    <w:rsid w:val="00E7027A"/>
    <w:rsid w:val="00E72A3A"/>
    <w:rsid w:val="00E77671"/>
    <w:rsid w:val="00E811BB"/>
    <w:rsid w:val="00E85B71"/>
    <w:rsid w:val="00E96E4B"/>
    <w:rsid w:val="00E977A8"/>
    <w:rsid w:val="00EA2289"/>
    <w:rsid w:val="00EA2A00"/>
    <w:rsid w:val="00EA31AC"/>
    <w:rsid w:val="00EB5CC0"/>
    <w:rsid w:val="00EB6A5C"/>
    <w:rsid w:val="00EC0F7D"/>
    <w:rsid w:val="00EC16A2"/>
    <w:rsid w:val="00ED557E"/>
    <w:rsid w:val="00EE0C98"/>
    <w:rsid w:val="00EF4E8D"/>
    <w:rsid w:val="00EF543C"/>
    <w:rsid w:val="00EF771E"/>
    <w:rsid w:val="00F008A9"/>
    <w:rsid w:val="00F07F0F"/>
    <w:rsid w:val="00F11FBB"/>
    <w:rsid w:val="00F21D30"/>
    <w:rsid w:val="00F26812"/>
    <w:rsid w:val="00F2776F"/>
    <w:rsid w:val="00F45190"/>
    <w:rsid w:val="00F52102"/>
    <w:rsid w:val="00F64814"/>
    <w:rsid w:val="00F713BE"/>
    <w:rsid w:val="00F811C9"/>
    <w:rsid w:val="00F83F8B"/>
    <w:rsid w:val="00F84A5E"/>
    <w:rsid w:val="00F90FE7"/>
    <w:rsid w:val="00F93316"/>
    <w:rsid w:val="00FA739C"/>
    <w:rsid w:val="00FB6875"/>
    <w:rsid w:val="00FC4B5F"/>
    <w:rsid w:val="00FC4EF5"/>
    <w:rsid w:val="00FC5285"/>
    <w:rsid w:val="00FC53A7"/>
    <w:rsid w:val="00FE2021"/>
    <w:rsid w:val="00FE77CD"/>
    <w:rsid w:val="00FF6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56A2E"/>
  <w15:docId w15:val="{9BB1B273-1AF4-694D-9371-3B307CE23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aliases w:val="Bullet 1,Use Case List Paragraph,b1,Bullet for no #'s,B1,Heading2,List Paragraph1,Body Bullet,Ref,Colorful List - Accent 11,List bullet,List Paragraph 1,Bulleted Text,BulletsLevel1,Figure_name,Table Number Paragraph,Resume Title"/>
    <w:basedOn w:val="Normal"/>
    <w:link w:val="ListParagraphChar"/>
    <w:uiPriority w:val="1"/>
    <w:qFormat/>
    <w:rsid w:val="00376C0C"/>
    <w:pPr>
      <w:ind w:left="720"/>
      <w:contextualSpacing/>
    </w:pPr>
  </w:style>
  <w:style w:type="paragraph" w:styleId="Header">
    <w:name w:val="header"/>
    <w:basedOn w:val="Normal"/>
    <w:link w:val="HeaderChar"/>
    <w:uiPriority w:val="99"/>
    <w:unhideWhenUsed/>
    <w:rsid w:val="00BF24E9"/>
    <w:pPr>
      <w:tabs>
        <w:tab w:val="center" w:pos="4680"/>
        <w:tab w:val="right" w:pos="9360"/>
      </w:tabs>
      <w:spacing w:line="240" w:lineRule="auto"/>
    </w:pPr>
  </w:style>
  <w:style w:type="character" w:customStyle="1" w:styleId="HeaderChar">
    <w:name w:val="Header Char"/>
    <w:basedOn w:val="DefaultParagraphFont"/>
    <w:link w:val="Header"/>
    <w:uiPriority w:val="99"/>
    <w:rsid w:val="00BF24E9"/>
  </w:style>
  <w:style w:type="paragraph" w:styleId="Footer">
    <w:name w:val="footer"/>
    <w:basedOn w:val="Normal"/>
    <w:link w:val="FooterChar"/>
    <w:uiPriority w:val="99"/>
    <w:unhideWhenUsed/>
    <w:rsid w:val="00BF24E9"/>
    <w:pPr>
      <w:tabs>
        <w:tab w:val="center" w:pos="4680"/>
        <w:tab w:val="right" w:pos="9360"/>
      </w:tabs>
      <w:spacing w:line="240" w:lineRule="auto"/>
    </w:pPr>
  </w:style>
  <w:style w:type="character" w:customStyle="1" w:styleId="FooterChar">
    <w:name w:val="Footer Char"/>
    <w:basedOn w:val="DefaultParagraphFont"/>
    <w:link w:val="Footer"/>
    <w:uiPriority w:val="99"/>
    <w:rsid w:val="00BF24E9"/>
  </w:style>
  <w:style w:type="table" w:styleId="TableGrid">
    <w:name w:val="Table Grid"/>
    <w:basedOn w:val="TableNormal"/>
    <w:uiPriority w:val="39"/>
    <w:rsid w:val="00CC60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186A"/>
    <w:rPr>
      <w:color w:val="0000FF" w:themeColor="hyperlink"/>
      <w:u w:val="single"/>
    </w:rPr>
  </w:style>
  <w:style w:type="character" w:styleId="UnresolvedMention">
    <w:name w:val="Unresolved Mention"/>
    <w:basedOn w:val="DefaultParagraphFont"/>
    <w:uiPriority w:val="99"/>
    <w:semiHidden/>
    <w:unhideWhenUsed/>
    <w:rsid w:val="00B3186A"/>
    <w:rPr>
      <w:color w:val="605E5C"/>
      <w:shd w:val="clear" w:color="auto" w:fill="E1DFDD"/>
    </w:rPr>
  </w:style>
  <w:style w:type="character" w:styleId="FollowedHyperlink">
    <w:name w:val="FollowedHyperlink"/>
    <w:basedOn w:val="DefaultParagraphFont"/>
    <w:uiPriority w:val="99"/>
    <w:semiHidden/>
    <w:unhideWhenUsed/>
    <w:rsid w:val="00C37444"/>
    <w:rPr>
      <w:color w:val="800080" w:themeColor="followedHyperlink"/>
      <w:u w:val="single"/>
    </w:rPr>
  </w:style>
  <w:style w:type="paragraph" w:styleId="NormalWeb">
    <w:name w:val="Normal (Web)"/>
    <w:basedOn w:val="Normal"/>
    <w:uiPriority w:val="99"/>
    <w:unhideWhenUsed/>
    <w:rsid w:val="002F3F9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1C7052"/>
    <w:pPr>
      <w:spacing w:line="240" w:lineRule="auto"/>
    </w:pPr>
  </w:style>
  <w:style w:type="paragraph" w:customStyle="1" w:styleId="Default">
    <w:name w:val="Default"/>
    <w:rsid w:val="0003751F"/>
    <w:pPr>
      <w:autoSpaceDE w:val="0"/>
      <w:autoSpaceDN w:val="0"/>
      <w:adjustRightInd w:val="0"/>
      <w:spacing w:line="240" w:lineRule="auto"/>
    </w:pPr>
    <w:rPr>
      <w:rFonts w:ascii="Cambria" w:hAnsi="Cambria" w:cs="Cambria"/>
      <w:color w:val="000000"/>
      <w:sz w:val="24"/>
      <w:szCs w:val="24"/>
      <w:lang w:val="en-US"/>
    </w:rPr>
  </w:style>
  <w:style w:type="character" w:customStyle="1" w:styleId="TitleChar">
    <w:name w:val="Title Char"/>
    <w:basedOn w:val="DefaultParagraphFont"/>
    <w:link w:val="Title"/>
    <w:uiPriority w:val="10"/>
    <w:rsid w:val="00D36DDE"/>
    <w:rPr>
      <w:sz w:val="52"/>
      <w:szCs w:val="52"/>
    </w:rPr>
  </w:style>
  <w:style w:type="character" w:customStyle="1" w:styleId="ListParagraphChar">
    <w:name w:val="List Paragraph Char"/>
    <w:aliases w:val="Bullet 1 Char,Use Case List Paragraph Char,b1 Char,Bullet for no #'s Char,B1 Char,Heading2 Char,List Paragraph1 Char,Body Bullet Char,Ref Char,Colorful List - Accent 11 Char,List bullet Char,List Paragraph 1 Char,Bulleted Text Char"/>
    <w:link w:val="ListParagraph"/>
    <w:uiPriority w:val="1"/>
    <w:qFormat/>
    <w:locked/>
    <w:rsid w:val="00D36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8673">
      <w:bodyDiv w:val="1"/>
      <w:marLeft w:val="0"/>
      <w:marRight w:val="0"/>
      <w:marTop w:val="0"/>
      <w:marBottom w:val="0"/>
      <w:divBdr>
        <w:top w:val="none" w:sz="0" w:space="0" w:color="auto"/>
        <w:left w:val="none" w:sz="0" w:space="0" w:color="auto"/>
        <w:bottom w:val="none" w:sz="0" w:space="0" w:color="auto"/>
        <w:right w:val="none" w:sz="0" w:space="0" w:color="auto"/>
      </w:divBdr>
    </w:div>
    <w:div w:id="227805914">
      <w:bodyDiv w:val="1"/>
      <w:marLeft w:val="0"/>
      <w:marRight w:val="0"/>
      <w:marTop w:val="0"/>
      <w:marBottom w:val="0"/>
      <w:divBdr>
        <w:top w:val="none" w:sz="0" w:space="0" w:color="auto"/>
        <w:left w:val="none" w:sz="0" w:space="0" w:color="auto"/>
        <w:bottom w:val="none" w:sz="0" w:space="0" w:color="auto"/>
        <w:right w:val="none" w:sz="0" w:space="0" w:color="auto"/>
      </w:divBdr>
    </w:div>
    <w:div w:id="268437561">
      <w:bodyDiv w:val="1"/>
      <w:marLeft w:val="0"/>
      <w:marRight w:val="0"/>
      <w:marTop w:val="0"/>
      <w:marBottom w:val="0"/>
      <w:divBdr>
        <w:top w:val="none" w:sz="0" w:space="0" w:color="auto"/>
        <w:left w:val="none" w:sz="0" w:space="0" w:color="auto"/>
        <w:bottom w:val="none" w:sz="0" w:space="0" w:color="auto"/>
        <w:right w:val="none" w:sz="0" w:space="0" w:color="auto"/>
      </w:divBdr>
      <w:divsChild>
        <w:div w:id="192769516">
          <w:marLeft w:val="0"/>
          <w:marRight w:val="0"/>
          <w:marTop w:val="0"/>
          <w:marBottom w:val="0"/>
          <w:divBdr>
            <w:top w:val="none" w:sz="0" w:space="0" w:color="auto"/>
            <w:left w:val="none" w:sz="0" w:space="0" w:color="auto"/>
            <w:bottom w:val="none" w:sz="0" w:space="0" w:color="auto"/>
            <w:right w:val="none" w:sz="0" w:space="0" w:color="auto"/>
          </w:divBdr>
        </w:div>
      </w:divsChild>
    </w:div>
    <w:div w:id="457339744">
      <w:bodyDiv w:val="1"/>
      <w:marLeft w:val="0"/>
      <w:marRight w:val="0"/>
      <w:marTop w:val="0"/>
      <w:marBottom w:val="0"/>
      <w:divBdr>
        <w:top w:val="none" w:sz="0" w:space="0" w:color="auto"/>
        <w:left w:val="none" w:sz="0" w:space="0" w:color="auto"/>
        <w:bottom w:val="none" w:sz="0" w:space="0" w:color="auto"/>
        <w:right w:val="none" w:sz="0" w:space="0" w:color="auto"/>
      </w:divBdr>
    </w:div>
    <w:div w:id="480006049">
      <w:bodyDiv w:val="1"/>
      <w:marLeft w:val="0"/>
      <w:marRight w:val="0"/>
      <w:marTop w:val="0"/>
      <w:marBottom w:val="0"/>
      <w:divBdr>
        <w:top w:val="none" w:sz="0" w:space="0" w:color="auto"/>
        <w:left w:val="none" w:sz="0" w:space="0" w:color="auto"/>
        <w:bottom w:val="none" w:sz="0" w:space="0" w:color="auto"/>
        <w:right w:val="none" w:sz="0" w:space="0" w:color="auto"/>
      </w:divBdr>
    </w:div>
    <w:div w:id="612638070">
      <w:bodyDiv w:val="1"/>
      <w:marLeft w:val="0"/>
      <w:marRight w:val="0"/>
      <w:marTop w:val="0"/>
      <w:marBottom w:val="0"/>
      <w:divBdr>
        <w:top w:val="none" w:sz="0" w:space="0" w:color="auto"/>
        <w:left w:val="none" w:sz="0" w:space="0" w:color="auto"/>
        <w:bottom w:val="none" w:sz="0" w:space="0" w:color="auto"/>
        <w:right w:val="none" w:sz="0" w:space="0" w:color="auto"/>
      </w:divBdr>
    </w:div>
    <w:div w:id="773211045">
      <w:bodyDiv w:val="1"/>
      <w:marLeft w:val="0"/>
      <w:marRight w:val="0"/>
      <w:marTop w:val="0"/>
      <w:marBottom w:val="0"/>
      <w:divBdr>
        <w:top w:val="none" w:sz="0" w:space="0" w:color="auto"/>
        <w:left w:val="none" w:sz="0" w:space="0" w:color="auto"/>
        <w:bottom w:val="none" w:sz="0" w:space="0" w:color="auto"/>
        <w:right w:val="none" w:sz="0" w:space="0" w:color="auto"/>
      </w:divBdr>
    </w:div>
    <w:div w:id="784927036">
      <w:bodyDiv w:val="1"/>
      <w:marLeft w:val="0"/>
      <w:marRight w:val="0"/>
      <w:marTop w:val="0"/>
      <w:marBottom w:val="0"/>
      <w:divBdr>
        <w:top w:val="none" w:sz="0" w:space="0" w:color="auto"/>
        <w:left w:val="none" w:sz="0" w:space="0" w:color="auto"/>
        <w:bottom w:val="none" w:sz="0" w:space="0" w:color="auto"/>
        <w:right w:val="none" w:sz="0" w:space="0" w:color="auto"/>
      </w:divBdr>
    </w:div>
    <w:div w:id="796950269">
      <w:bodyDiv w:val="1"/>
      <w:marLeft w:val="0"/>
      <w:marRight w:val="0"/>
      <w:marTop w:val="0"/>
      <w:marBottom w:val="0"/>
      <w:divBdr>
        <w:top w:val="none" w:sz="0" w:space="0" w:color="auto"/>
        <w:left w:val="none" w:sz="0" w:space="0" w:color="auto"/>
        <w:bottom w:val="none" w:sz="0" w:space="0" w:color="auto"/>
        <w:right w:val="none" w:sz="0" w:space="0" w:color="auto"/>
      </w:divBdr>
    </w:div>
    <w:div w:id="942610160">
      <w:bodyDiv w:val="1"/>
      <w:marLeft w:val="0"/>
      <w:marRight w:val="0"/>
      <w:marTop w:val="0"/>
      <w:marBottom w:val="0"/>
      <w:divBdr>
        <w:top w:val="none" w:sz="0" w:space="0" w:color="auto"/>
        <w:left w:val="none" w:sz="0" w:space="0" w:color="auto"/>
        <w:bottom w:val="none" w:sz="0" w:space="0" w:color="auto"/>
        <w:right w:val="none" w:sz="0" w:space="0" w:color="auto"/>
      </w:divBdr>
    </w:div>
    <w:div w:id="1014306342">
      <w:bodyDiv w:val="1"/>
      <w:marLeft w:val="0"/>
      <w:marRight w:val="0"/>
      <w:marTop w:val="0"/>
      <w:marBottom w:val="0"/>
      <w:divBdr>
        <w:top w:val="none" w:sz="0" w:space="0" w:color="auto"/>
        <w:left w:val="none" w:sz="0" w:space="0" w:color="auto"/>
        <w:bottom w:val="none" w:sz="0" w:space="0" w:color="auto"/>
        <w:right w:val="none" w:sz="0" w:space="0" w:color="auto"/>
      </w:divBdr>
    </w:div>
    <w:div w:id="1016493831">
      <w:bodyDiv w:val="1"/>
      <w:marLeft w:val="0"/>
      <w:marRight w:val="0"/>
      <w:marTop w:val="0"/>
      <w:marBottom w:val="0"/>
      <w:divBdr>
        <w:top w:val="none" w:sz="0" w:space="0" w:color="auto"/>
        <w:left w:val="none" w:sz="0" w:space="0" w:color="auto"/>
        <w:bottom w:val="none" w:sz="0" w:space="0" w:color="auto"/>
        <w:right w:val="none" w:sz="0" w:space="0" w:color="auto"/>
      </w:divBdr>
    </w:div>
    <w:div w:id="1067531315">
      <w:bodyDiv w:val="1"/>
      <w:marLeft w:val="0"/>
      <w:marRight w:val="0"/>
      <w:marTop w:val="0"/>
      <w:marBottom w:val="0"/>
      <w:divBdr>
        <w:top w:val="none" w:sz="0" w:space="0" w:color="auto"/>
        <w:left w:val="none" w:sz="0" w:space="0" w:color="auto"/>
        <w:bottom w:val="none" w:sz="0" w:space="0" w:color="auto"/>
        <w:right w:val="none" w:sz="0" w:space="0" w:color="auto"/>
      </w:divBdr>
    </w:div>
    <w:div w:id="1128358316">
      <w:bodyDiv w:val="1"/>
      <w:marLeft w:val="0"/>
      <w:marRight w:val="0"/>
      <w:marTop w:val="0"/>
      <w:marBottom w:val="0"/>
      <w:divBdr>
        <w:top w:val="none" w:sz="0" w:space="0" w:color="auto"/>
        <w:left w:val="none" w:sz="0" w:space="0" w:color="auto"/>
        <w:bottom w:val="none" w:sz="0" w:space="0" w:color="auto"/>
        <w:right w:val="none" w:sz="0" w:space="0" w:color="auto"/>
      </w:divBdr>
    </w:div>
    <w:div w:id="1172984939">
      <w:bodyDiv w:val="1"/>
      <w:marLeft w:val="0"/>
      <w:marRight w:val="0"/>
      <w:marTop w:val="0"/>
      <w:marBottom w:val="0"/>
      <w:divBdr>
        <w:top w:val="none" w:sz="0" w:space="0" w:color="auto"/>
        <w:left w:val="none" w:sz="0" w:space="0" w:color="auto"/>
        <w:bottom w:val="none" w:sz="0" w:space="0" w:color="auto"/>
        <w:right w:val="none" w:sz="0" w:space="0" w:color="auto"/>
      </w:divBdr>
    </w:div>
    <w:div w:id="1294629431">
      <w:bodyDiv w:val="1"/>
      <w:marLeft w:val="0"/>
      <w:marRight w:val="0"/>
      <w:marTop w:val="0"/>
      <w:marBottom w:val="0"/>
      <w:divBdr>
        <w:top w:val="none" w:sz="0" w:space="0" w:color="auto"/>
        <w:left w:val="none" w:sz="0" w:space="0" w:color="auto"/>
        <w:bottom w:val="none" w:sz="0" w:space="0" w:color="auto"/>
        <w:right w:val="none" w:sz="0" w:space="0" w:color="auto"/>
      </w:divBdr>
    </w:div>
    <w:div w:id="1380012353">
      <w:bodyDiv w:val="1"/>
      <w:marLeft w:val="0"/>
      <w:marRight w:val="0"/>
      <w:marTop w:val="0"/>
      <w:marBottom w:val="0"/>
      <w:divBdr>
        <w:top w:val="none" w:sz="0" w:space="0" w:color="auto"/>
        <w:left w:val="none" w:sz="0" w:space="0" w:color="auto"/>
        <w:bottom w:val="none" w:sz="0" w:space="0" w:color="auto"/>
        <w:right w:val="none" w:sz="0" w:space="0" w:color="auto"/>
      </w:divBdr>
    </w:div>
    <w:div w:id="1426069185">
      <w:bodyDiv w:val="1"/>
      <w:marLeft w:val="0"/>
      <w:marRight w:val="0"/>
      <w:marTop w:val="0"/>
      <w:marBottom w:val="0"/>
      <w:divBdr>
        <w:top w:val="none" w:sz="0" w:space="0" w:color="auto"/>
        <w:left w:val="none" w:sz="0" w:space="0" w:color="auto"/>
        <w:bottom w:val="none" w:sz="0" w:space="0" w:color="auto"/>
        <w:right w:val="none" w:sz="0" w:space="0" w:color="auto"/>
      </w:divBdr>
    </w:div>
    <w:div w:id="1427773023">
      <w:bodyDiv w:val="1"/>
      <w:marLeft w:val="0"/>
      <w:marRight w:val="0"/>
      <w:marTop w:val="0"/>
      <w:marBottom w:val="0"/>
      <w:divBdr>
        <w:top w:val="none" w:sz="0" w:space="0" w:color="auto"/>
        <w:left w:val="none" w:sz="0" w:space="0" w:color="auto"/>
        <w:bottom w:val="none" w:sz="0" w:space="0" w:color="auto"/>
        <w:right w:val="none" w:sz="0" w:space="0" w:color="auto"/>
      </w:divBdr>
    </w:div>
    <w:div w:id="1521622340">
      <w:bodyDiv w:val="1"/>
      <w:marLeft w:val="0"/>
      <w:marRight w:val="0"/>
      <w:marTop w:val="0"/>
      <w:marBottom w:val="0"/>
      <w:divBdr>
        <w:top w:val="none" w:sz="0" w:space="0" w:color="auto"/>
        <w:left w:val="none" w:sz="0" w:space="0" w:color="auto"/>
        <w:bottom w:val="none" w:sz="0" w:space="0" w:color="auto"/>
        <w:right w:val="none" w:sz="0" w:space="0" w:color="auto"/>
      </w:divBdr>
    </w:div>
    <w:div w:id="1567111837">
      <w:bodyDiv w:val="1"/>
      <w:marLeft w:val="0"/>
      <w:marRight w:val="0"/>
      <w:marTop w:val="0"/>
      <w:marBottom w:val="0"/>
      <w:divBdr>
        <w:top w:val="none" w:sz="0" w:space="0" w:color="auto"/>
        <w:left w:val="none" w:sz="0" w:space="0" w:color="auto"/>
        <w:bottom w:val="none" w:sz="0" w:space="0" w:color="auto"/>
        <w:right w:val="none" w:sz="0" w:space="0" w:color="auto"/>
      </w:divBdr>
    </w:div>
    <w:div w:id="1644047371">
      <w:bodyDiv w:val="1"/>
      <w:marLeft w:val="0"/>
      <w:marRight w:val="0"/>
      <w:marTop w:val="0"/>
      <w:marBottom w:val="0"/>
      <w:divBdr>
        <w:top w:val="none" w:sz="0" w:space="0" w:color="auto"/>
        <w:left w:val="none" w:sz="0" w:space="0" w:color="auto"/>
        <w:bottom w:val="none" w:sz="0" w:space="0" w:color="auto"/>
        <w:right w:val="none" w:sz="0" w:space="0" w:color="auto"/>
      </w:divBdr>
    </w:div>
    <w:div w:id="1740637328">
      <w:bodyDiv w:val="1"/>
      <w:marLeft w:val="0"/>
      <w:marRight w:val="0"/>
      <w:marTop w:val="0"/>
      <w:marBottom w:val="0"/>
      <w:divBdr>
        <w:top w:val="none" w:sz="0" w:space="0" w:color="auto"/>
        <w:left w:val="none" w:sz="0" w:space="0" w:color="auto"/>
        <w:bottom w:val="none" w:sz="0" w:space="0" w:color="auto"/>
        <w:right w:val="none" w:sz="0" w:space="0" w:color="auto"/>
      </w:divBdr>
    </w:div>
    <w:div w:id="1796211230">
      <w:bodyDiv w:val="1"/>
      <w:marLeft w:val="0"/>
      <w:marRight w:val="0"/>
      <w:marTop w:val="0"/>
      <w:marBottom w:val="0"/>
      <w:divBdr>
        <w:top w:val="none" w:sz="0" w:space="0" w:color="auto"/>
        <w:left w:val="none" w:sz="0" w:space="0" w:color="auto"/>
        <w:bottom w:val="none" w:sz="0" w:space="0" w:color="auto"/>
        <w:right w:val="none" w:sz="0" w:space="0" w:color="auto"/>
      </w:divBdr>
    </w:div>
    <w:div w:id="1955790998">
      <w:bodyDiv w:val="1"/>
      <w:marLeft w:val="0"/>
      <w:marRight w:val="0"/>
      <w:marTop w:val="0"/>
      <w:marBottom w:val="0"/>
      <w:divBdr>
        <w:top w:val="none" w:sz="0" w:space="0" w:color="auto"/>
        <w:left w:val="none" w:sz="0" w:space="0" w:color="auto"/>
        <w:bottom w:val="none" w:sz="0" w:space="0" w:color="auto"/>
        <w:right w:val="none" w:sz="0" w:space="0" w:color="auto"/>
      </w:divBdr>
    </w:div>
    <w:div w:id="1976988525">
      <w:bodyDiv w:val="1"/>
      <w:marLeft w:val="0"/>
      <w:marRight w:val="0"/>
      <w:marTop w:val="0"/>
      <w:marBottom w:val="0"/>
      <w:divBdr>
        <w:top w:val="none" w:sz="0" w:space="0" w:color="auto"/>
        <w:left w:val="none" w:sz="0" w:space="0" w:color="auto"/>
        <w:bottom w:val="none" w:sz="0" w:space="0" w:color="auto"/>
        <w:right w:val="none" w:sz="0" w:space="0" w:color="auto"/>
      </w:divBdr>
    </w:div>
    <w:div w:id="2041055081">
      <w:bodyDiv w:val="1"/>
      <w:marLeft w:val="0"/>
      <w:marRight w:val="0"/>
      <w:marTop w:val="0"/>
      <w:marBottom w:val="0"/>
      <w:divBdr>
        <w:top w:val="none" w:sz="0" w:space="0" w:color="auto"/>
        <w:left w:val="none" w:sz="0" w:space="0" w:color="auto"/>
        <w:bottom w:val="none" w:sz="0" w:space="0" w:color="auto"/>
        <w:right w:val="none" w:sz="0" w:space="0" w:color="auto"/>
      </w:divBdr>
    </w:div>
    <w:div w:id="2105761034">
      <w:bodyDiv w:val="1"/>
      <w:marLeft w:val="0"/>
      <w:marRight w:val="0"/>
      <w:marTop w:val="0"/>
      <w:marBottom w:val="0"/>
      <w:divBdr>
        <w:top w:val="none" w:sz="0" w:space="0" w:color="auto"/>
        <w:left w:val="none" w:sz="0" w:space="0" w:color="auto"/>
        <w:bottom w:val="none" w:sz="0" w:space="0" w:color="auto"/>
        <w:right w:val="none" w:sz="0" w:space="0" w:color="auto"/>
      </w:divBdr>
    </w:div>
    <w:div w:id="2139451391">
      <w:bodyDiv w:val="1"/>
      <w:marLeft w:val="0"/>
      <w:marRight w:val="0"/>
      <w:marTop w:val="0"/>
      <w:marBottom w:val="0"/>
      <w:divBdr>
        <w:top w:val="none" w:sz="0" w:space="0" w:color="auto"/>
        <w:left w:val="none" w:sz="0" w:space="0" w:color="auto"/>
        <w:bottom w:val="none" w:sz="0" w:space="0" w:color="auto"/>
        <w:right w:val="none" w:sz="0" w:space="0" w:color="auto"/>
      </w:divBdr>
    </w:div>
    <w:div w:id="2141334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smithareddy199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susmith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CCB0A-1340-482C-AA37-5568E2611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9075</TotalTime>
  <Pages>1</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Rajasekhar Reddy</cp:lastModifiedBy>
  <cp:revision>1122</cp:revision>
  <dcterms:created xsi:type="dcterms:W3CDTF">2023-02-13T16:53:00Z</dcterms:created>
  <dcterms:modified xsi:type="dcterms:W3CDTF">2023-12-10T08:42:00Z</dcterms:modified>
</cp:coreProperties>
</file>