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5533BE" w14:textId="77777777" w:rsidR="00C62AE5" w:rsidRDefault="00000000">
      <w:pPr>
        <w:spacing w:after="40"/>
        <w:jc w:val="center"/>
      </w:pPr>
      <w:r>
        <w:rPr>
          <w:b/>
          <w:bCs/>
          <w:color w:val="1B3A7A"/>
          <w:sz w:val="40"/>
          <w:szCs w:val="40"/>
        </w:rPr>
        <w:t>GLOBALCOMPASS</w:t>
      </w:r>
    </w:p>
    <w:p w14:paraId="49AEF30A" w14:textId="77777777" w:rsidR="00C62AE5" w:rsidRDefault="00000000">
      <w:pPr>
        <w:spacing w:after="300"/>
        <w:jc w:val="center"/>
      </w:pPr>
      <w:r>
        <w:rPr>
          <w:b/>
          <w:bCs/>
          <w:color w:val="0D1F4A"/>
          <w:sz w:val="24"/>
          <w:szCs w:val="24"/>
        </w:rPr>
        <w:t>Terms of Service — DRAFT for internal review</w:t>
      </w:r>
    </w:p>
    <w:p w14:paraId="57AE9994" w14:textId="77777777" w:rsidR="00C62AE5" w:rsidRDefault="00000000">
      <w:pPr>
        <w:shd w:val="clear" w:color="auto" w:fill="F8F9FF"/>
        <w:spacing w:before="120" w:after="240"/>
      </w:pPr>
      <w:r>
        <w:rPr>
          <w:i/>
          <w:iCs/>
          <w:color w:val="4A6FA5"/>
          <w:sz w:val="20"/>
          <w:szCs w:val="20"/>
        </w:rPr>
        <w:t>This is a working draft prepared for Susselt's own review and comparison purposes. It is not final legal advice and should be reviewed by a qualified lawyer before publication.</w:t>
      </w:r>
    </w:p>
    <w:p w14:paraId="60469F86" w14:textId="77777777" w:rsidR="00C62AE5" w:rsidRDefault="00000000">
      <w:pPr>
        <w:pStyle w:val="Ttulo1"/>
        <w:spacing w:before="320"/>
      </w:pPr>
      <w:r>
        <w:t>1. Acceptance of terms</w:t>
      </w:r>
    </w:p>
    <w:p w14:paraId="1062D2F1" w14:textId="77777777" w:rsidR="00C62AE5" w:rsidRDefault="00000000">
      <w:pPr>
        <w:spacing w:before="60" w:after="120"/>
      </w:pPr>
      <w:r>
        <w:t>By accessing or using globalcompass.education, including the Track My Scores feature and any curriculum navigator tool, you agree to these Terms of Service. If you are under 18, you should review these terms with a parent or guardian.</w:t>
      </w:r>
    </w:p>
    <w:p w14:paraId="3A43134F" w14:textId="77777777" w:rsidR="00C62AE5" w:rsidRDefault="00000000">
      <w:pPr>
        <w:pStyle w:val="Ttulo1"/>
        <w:spacing w:before="320"/>
      </w:pPr>
      <w:r>
        <w:t>2. What GlobalCompass provides</w:t>
      </w:r>
    </w:p>
    <w:p w14:paraId="3A489A89" w14:textId="77777777" w:rsidR="00C62AE5" w:rsidRDefault="00000000">
      <w:pPr>
        <w:spacing w:before="60" w:after="120"/>
      </w:pPr>
      <w:r>
        <w:t>GlobalCompass provides free informational and self-tracking tools to help students and families explore curricula, schools, and universities, and to track personal academic progress. This includes:</w:t>
      </w:r>
    </w:p>
    <w:p w14:paraId="0E5D55A3" w14:textId="77777777" w:rsidR="00C62AE5" w:rsidRDefault="00000000">
      <w:pPr>
        <w:pStyle w:val="Prrafodelista"/>
        <w:numPr>
          <w:ilvl w:val="0"/>
          <w:numId w:val="2"/>
        </w:numPr>
        <w:spacing w:before="40" w:after="40"/>
      </w:pPr>
      <w:r>
        <w:t>Curriculum navigators that provide AI-generated guidance based on information you provide. This guidance is informational only and does not constitute official academic, admissions, or career advice.</w:t>
      </w:r>
    </w:p>
    <w:p w14:paraId="2DAAF5DA" w14:textId="77777777" w:rsidR="00C62AE5" w:rsidRDefault="00000000">
      <w:pPr>
        <w:pStyle w:val="Prrafodelista"/>
        <w:numPr>
          <w:ilvl w:val="0"/>
          <w:numId w:val="2"/>
        </w:numPr>
        <w:spacing w:before="40" w:after="40"/>
      </w:pPr>
      <w:r>
        <w:t>Track My Scores, a personal tool for recording and calculating your own academic progress across various grading systems.</w:t>
      </w:r>
    </w:p>
    <w:p w14:paraId="12A68969" w14:textId="77777777" w:rsidR="00C62AE5" w:rsidRDefault="00000000">
      <w:pPr>
        <w:pStyle w:val="Ttulo1"/>
        <w:spacing w:before="320"/>
      </w:pPr>
      <w:r>
        <w:t>3. Track My Scores is not an official record</w:t>
      </w:r>
    </w:p>
    <w:p w14:paraId="19F23320" w14:textId="77777777" w:rsidR="00C62AE5" w:rsidRDefault="00000000">
      <w:pPr>
        <w:spacing w:before="60" w:after="120"/>
      </w:pPr>
      <w:r>
        <w:t>Track My Scores is a personal tracking tool only. It is not affiliated with, endorsed by, or an official record of the International Baccalaureate Organisation, any national examination board (including but not limited to CBSE, the UK Department for Education, the French Ministère de l'Éducation, or the College Board), or any university or school.</w:t>
      </w:r>
    </w:p>
    <w:p w14:paraId="7BA00C04" w14:textId="77777777" w:rsidR="00C62AE5" w:rsidRDefault="00000000">
      <w:pPr>
        <w:spacing w:before="60" w:after="120"/>
      </w:pPr>
      <w:r>
        <w:t>All calculations shown — including grade point averages, CGPA, UCAS points, indicative percentages, and any other computed figures — are estimates produced by GlobalCompass for personal planning purposes only, and may differ from your official school records, transcripts, or examination board results. You should always verify your actual grades and academic standing directly with your school or the relevant examination board.</w:t>
      </w:r>
    </w:p>
    <w:p w14:paraId="45F9FAE6" w14:textId="77777777" w:rsidR="00C62AE5" w:rsidRDefault="00000000">
      <w:pPr>
        <w:pStyle w:val="Ttulo1"/>
        <w:spacing w:before="320"/>
      </w:pPr>
      <w:r>
        <w:t>4. Your account and data</w:t>
      </w:r>
    </w:p>
    <w:p w14:paraId="221B36BA" w14:textId="77777777" w:rsidR="00C62AE5" w:rsidRDefault="00000000">
      <w:pPr>
        <w:pStyle w:val="Prrafodelista"/>
        <w:numPr>
          <w:ilvl w:val="0"/>
          <w:numId w:val="2"/>
        </w:numPr>
        <w:spacing w:before="40" w:after="40"/>
      </w:pPr>
      <w:r>
        <w:t>You may sign in using a one-time secure email link. There is no password to remember or lose.</w:t>
      </w:r>
    </w:p>
    <w:p w14:paraId="090F4A00" w14:textId="77777777" w:rsidR="00C62AE5" w:rsidRDefault="00000000">
      <w:pPr>
        <w:pStyle w:val="Prrafodelista"/>
        <w:numPr>
          <w:ilvl w:val="0"/>
          <w:numId w:val="2"/>
        </w:numPr>
        <w:spacing w:before="40" w:after="40"/>
      </w:pPr>
      <w:r>
        <w:t>The data you save is tied to the specific email address you use to sign in. Using a different email address will not show your previously saved data.</w:t>
      </w:r>
    </w:p>
    <w:p w14:paraId="2A969FF8" w14:textId="77777777" w:rsidR="00C62AE5" w:rsidRDefault="00000000">
      <w:pPr>
        <w:pStyle w:val="Prrafodelista"/>
        <w:numPr>
          <w:ilvl w:val="0"/>
          <w:numId w:val="2"/>
        </w:numPr>
        <w:spacing w:before="40" w:after="40"/>
      </w:pPr>
      <w:r>
        <w:t>Academic data is automatically deleted 90 days after you confirm a university place, as described in our Privacy Policy.</w:t>
      </w:r>
    </w:p>
    <w:p w14:paraId="6F83A8E2" w14:textId="77777777" w:rsidR="00C62AE5" w:rsidRDefault="00000000">
      <w:pPr>
        <w:pStyle w:val="Prrafodelista"/>
        <w:numPr>
          <w:ilvl w:val="0"/>
          <w:numId w:val="2"/>
        </w:numPr>
        <w:spacing w:before="40" w:after="40"/>
      </w:pPr>
      <w:r>
        <w:t>You are responsible for keeping access to your own email account secure, since this is how access to your saved data is controlled.</w:t>
      </w:r>
    </w:p>
    <w:p w14:paraId="28F2E45C" w14:textId="77777777" w:rsidR="00C62AE5" w:rsidRDefault="00000000">
      <w:pPr>
        <w:pStyle w:val="Ttulo1"/>
        <w:spacing w:before="320"/>
      </w:pPr>
      <w:r>
        <w:lastRenderedPageBreak/>
        <w:t>5. Acceptable use</w:t>
      </w:r>
    </w:p>
    <w:p w14:paraId="092F5373" w14:textId="77777777" w:rsidR="00C62AE5" w:rsidRDefault="00000000">
      <w:pPr>
        <w:spacing w:before="60" w:after="120"/>
      </w:pPr>
      <w:r>
        <w:t>You agree not to:</w:t>
      </w:r>
    </w:p>
    <w:p w14:paraId="77A114D4" w14:textId="77777777" w:rsidR="00C62AE5" w:rsidRDefault="00000000">
      <w:pPr>
        <w:pStyle w:val="Prrafodelista"/>
        <w:numPr>
          <w:ilvl w:val="0"/>
          <w:numId w:val="2"/>
        </w:numPr>
        <w:spacing w:before="40" w:after="40"/>
      </w:pPr>
      <w:r>
        <w:t>Use GlobalCompass for any unlawful purpose.</w:t>
      </w:r>
    </w:p>
    <w:p w14:paraId="79A8EFBD" w14:textId="77777777" w:rsidR="00C62AE5" w:rsidRDefault="00000000">
      <w:pPr>
        <w:pStyle w:val="Prrafodelista"/>
        <w:numPr>
          <w:ilvl w:val="0"/>
          <w:numId w:val="2"/>
        </w:numPr>
        <w:spacing w:before="40" w:after="40"/>
      </w:pPr>
      <w:r>
        <w:t>Attempt to access another user's data or account.</w:t>
      </w:r>
    </w:p>
    <w:p w14:paraId="6102270F" w14:textId="77777777" w:rsidR="00C62AE5" w:rsidRDefault="00000000">
      <w:pPr>
        <w:pStyle w:val="Prrafodelista"/>
        <w:numPr>
          <w:ilvl w:val="0"/>
          <w:numId w:val="2"/>
        </w:numPr>
        <w:spacing w:before="40" w:after="40"/>
      </w:pPr>
      <w:r>
        <w:t>Attempt to disrupt, overload, or interfere with the platform's normal operation.</w:t>
      </w:r>
    </w:p>
    <w:p w14:paraId="2AA15EF7" w14:textId="77777777" w:rsidR="00C62AE5" w:rsidRDefault="00000000">
      <w:pPr>
        <w:pStyle w:val="Prrafodelista"/>
        <w:numPr>
          <w:ilvl w:val="0"/>
          <w:numId w:val="2"/>
        </w:numPr>
        <w:spacing w:before="40" w:after="40"/>
      </w:pPr>
      <w:r>
        <w:t>Submit false information with intent to misuse the AI guidance tools to generate harmful, misleading, or abusive content.</w:t>
      </w:r>
    </w:p>
    <w:p w14:paraId="0BC4EE85" w14:textId="77777777" w:rsidR="00C62AE5" w:rsidRDefault="00000000">
      <w:pPr>
        <w:pStyle w:val="Ttulo1"/>
        <w:spacing w:before="320"/>
      </w:pPr>
      <w:r>
        <w:t>6. AI-generated content</w:t>
      </w:r>
    </w:p>
    <w:p w14:paraId="1CFF0E0E" w14:textId="77777777" w:rsidR="00C62AE5" w:rsidRDefault="00000000">
      <w:pPr>
        <w:spacing w:before="60" w:after="120"/>
      </w:pPr>
      <w:r>
        <w:t>Our curriculum navigators use artificial intelligence to generate personalised guidance based on information you provide. While we aim for this guidance to be accurate, current, and genuinely useful, AI-generated content may occasionally be incomplete, outdated, or incorrect. Always verify important academic or admissions decisions with your school, an official examination board, or the relevant university directly.</w:t>
      </w:r>
    </w:p>
    <w:p w14:paraId="7FCAE93A" w14:textId="77777777" w:rsidR="00C62AE5" w:rsidRDefault="00000000">
      <w:pPr>
        <w:pStyle w:val="Ttulo1"/>
        <w:spacing w:before="320"/>
      </w:pPr>
      <w:r>
        <w:t>7. No warranty</w:t>
      </w:r>
    </w:p>
    <w:p w14:paraId="2662547A" w14:textId="77777777" w:rsidR="00C62AE5" w:rsidRDefault="00000000">
      <w:pPr>
        <w:spacing w:before="60" w:after="120"/>
      </w:pPr>
      <w:r>
        <w:t>GlobalCompass is provided "as is" and "as available", without warranties of any kind, express or implied, including but not limited to accuracy, completeness, or fitness for a particular purpose. We do our best to keep the platform accurate and functioning correctly, and we take feedback seriously, but we cannot guarantee uninterrupted or error-free operation.</w:t>
      </w:r>
    </w:p>
    <w:p w14:paraId="254F9048" w14:textId="77777777" w:rsidR="00C62AE5" w:rsidRDefault="00000000">
      <w:pPr>
        <w:pStyle w:val="Ttulo1"/>
        <w:spacing w:before="320"/>
      </w:pPr>
      <w:r>
        <w:t>8. Limitation of liability</w:t>
      </w:r>
    </w:p>
    <w:p w14:paraId="785EEA54" w14:textId="77777777" w:rsidR="00C62AE5" w:rsidRDefault="00000000">
      <w:pPr>
        <w:spacing w:before="60" w:after="120"/>
      </w:pPr>
      <w:r>
        <w:t>To the fullest extent permitted by law, GlobalCompass and its founder shall not be liable for any indirect, incidental, or consequential damages arising from your use of the platform, including but not limited to decisions made based on AI-generated guidance or self-calculated academic estimates.</w:t>
      </w:r>
    </w:p>
    <w:p w14:paraId="6C507FFD" w14:textId="77777777" w:rsidR="00C62AE5" w:rsidRDefault="00000000">
      <w:pPr>
        <w:pStyle w:val="Ttulo1"/>
        <w:spacing w:before="320"/>
      </w:pPr>
      <w:r>
        <w:t>9. Changes to the service</w:t>
      </w:r>
    </w:p>
    <w:p w14:paraId="674B0744" w14:textId="77777777" w:rsidR="00C62AE5" w:rsidRDefault="00000000">
      <w:pPr>
        <w:spacing w:before="60" w:after="120"/>
      </w:pPr>
      <w:r>
        <w:t>We may add, change, or remove features at any time as GlobalCompass develops. We will aim to communicate significant changes clearly.</w:t>
      </w:r>
    </w:p>
    <w:p w14:paraId="4462AD5F" w14:textId="77777777" w:rsidR="00C62AE5" w:rsidRDefault="00000000">
      <w:pPr>
        <w:pStyle w:val="Ttulo1"/>
        <w:spacing w:before="320"/>
      </w:pPr>
      <w:r>
        <w:t>10. Changes to these terms</w:t>
      </w:r>
    </w:p>
    <w:p w14:paraId="18A1DE0C" w14:textId="77777777" w:rsidR="00C62AE5" w:rsidRDefault="00000000">
      <w:pPr>
        <w:spacing w:before="60" w:after="120"/>
      </w:pPr>
      <w:r>
        <w:t>We may update these Terms of Service from time to time. Continued use of the platform after changes are published constitutes acceptance of the updated terms.</w:t>
      </w:r>
    </w:p>
    <w:p w14:paraId="14D01F3F" w14:textId="77777777" w:rsidR="00C62AE5" w:rsidRDefault="00000000">
      <w:pPr>
        <w:pStyle w:val="Ttulo1"/>
        <w:spacing w:before="320"/>
      </w:pPr>
      <w:r>
        <w:t>11. Governing law</w:t>
      </w:r>
    </w:p>
    <w:p w14:paraId="0F4B5FCC" w14:textId="77777777" w:rsidR="00C62AE5" w:rsidRDefault="00000000">
      <w:pPr>
        <w:spacing w:before="60" w:after="120"/>
      </w:pPr>
      <w:r>
        <w:t>These terms are governed by the laws of the United Arab Emirates, without regard to conflict of law principles, subject to final review by qualified legal counsel.</w:t>
      </w:r>
    </w:p>
    <w:p w14:paraId="59A6D985" w14:textId="77777777" w:rsidR="00C62AE5" w:rsidRDefault="00000000">
      <w:pPr>
        <w:pStyle w:val="Ttulo1"/>
        <w:spacing w:before="320"/>
      </w:pPr>
      <w:r>
        <w:lastRenderedPageBreak/>
        <w:t>12. Contact us</w:t>
      </w:r>
    </w:p>
    <w:p w14:paraId="70F396EF" w14:textId="77777777" w:rsidR="00C62AE5" w:rsidRDefault="00000000">
      <w:pPr>
        <w:spacing w:before="60" w:after="120"/>
      </w:pPr>
      <w:r>
        <w:t>If you have any questions about these Terms of Service, please contact us at info@globalcompass.education.</w:t>
      </w:r>
    </w:p>
    <w:p w14:paraId="4BF243F0" w14:textId="77777777" w:rsidR="00C62AE5" w:rsidRDefault="00000000">
      <w:pPr>
        <w:spacing w:before="300"/>
      </w:pPr>
      <w:r>
        <w:rPr>
          <w:i/>
          <w:iCs/>
          <w:color w:val="4A6FA5"/>
          <w:sz w:val="18"/>
          <w:szCs w:val="18"/>
        </w:rPr>
        <w:t>Draft prepared: June 25, 2026 — for internal review and comparison ahead of legal counsel review.</w:t>
      </w:r>
    </w:p>
    <w:sectPr w:rsidR="00C62A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FA05E3"/>
    <w:multiLevelType w:val="hybridMultilevel"/>
    <w:tmpl w:val="EEB67A44"/>
    <w:lvl w:ilvl="0" w:tplc="026C3092">
      <w:start w:val="1"/>
      <w:numFmt w:val="bullet"/>
      <w:lvlText w:val="●"/>
      <w:lvlJc w:val="left"/>
      <w:pPr>
        <w:ind w:left="720" w:hanging="360"/>
      </w:pPr>
    </w:lvl>
    <w:lvl w:ilvl="1" w:tplc="A774A078">
      <w:start w:val="1"/>
      <w:numFmt w:val="bullet"/>
      <w:lvlText w:val="○"/>
      <w:lvlJc w:val="left"/>
      <w:pPr>
        <w:ind w:left="1440" w:hanging="360"/>
      </w:pPr>
    </w:lvl>
    <w:lvl w:ilvl="2" w:tplc="9270458A">
      <w:start w:val="1"/>
      <w:numFmt w:val="bullet"/>
      <w:lvlText w:val="■"/>
      <w:lvlJc w:val="left"/>
      <w:pPr>
        <w:ind w:left="2160" w:hanging="360"/>
      </w:pPr>
    </w:lvl>
    <w:lvl w:ilvl="3" w:tplc="4F38A3AC">
      <w:start w:val="1"/>
      <w:numFmt w:val="bullet"/>
      <w:lvlText w:val="●"/>
      <w:lvlJc w:val="left"/>
      <w:pPr>
        <w:ind w:left="2880" w:hanging="360"/>
      </w:pPr>
    </w:lvl>
    <w:lvl w:ilvl="4" w:tplc="66240C2A">
      <w:start w:val="1"/>
      <w:numFmt w:val="bullet"/>
      <w:lvlText w:val="○"/>
      <w:lvlJc w:val="left"/>
      <w:pPr>
        <w:ind w:left="3600" w:hanging="360"/>
      </w:pPr>
    </w:lvl>
    <w:lvl w:ilvl="5" w:tplc="EE443C74">
      <w:start w:val="1"/>
      <w:numFmt w:val="bullet"/>
      <w:lvlText w:val="■"/>
      <w:lvlJc w:val="left"/>
      <w:pPr>
        <w:ind w:left="4320" w:hanging="360"/>
      </w:pPr>
    </w:lvl>
    <w:lvl w:ilvl="6" w:tplc="A9D837D2">
      <w:start w:val="1"/>
      <w:numFmt w:val="bullet"/>
      <w:lvlText w:val="●"/>
      <w:lvlJc w:val="left"/>
      <w:pPr>
        <w:ind w:left="5040" w:hanging="360"/>
      </w:pPr>
    </w:lvl>
    <w:lvl w:ilvl="7" w:tplc="D520EAC2">
      <w:start w:val="1"/>
      <w:numFmt w:val="bullet"/>
      <w:lvlText w:val="●"/>
      <w:lvlJc w:val="left"/>
      <w:pPr>
        <w:ind w:left="5760" w:hanging="360"/>
      </w:pPr>
    </w:lvl>
    <w:lvl w:ilvl="8" w:tplc="B85AC368">
      <w:start w:val="1"/>
      <w:numFmt w:val="bullet"/>
      <w:lvlText w:val="●"/>
      <w:lvlJc w:val="left"/>
      <w:pPr>
        <w:ind w:left="6480" w:hanging="360"/>
      </w:pPr>
    </w:lvl>
  </w:abstractNum>
  <w:abstractNum w:abstractNumId="1" w15:restartNumberingAfterBreak="0">
    <w:nsid w:val="75F86BC5"/>
    <w:multiLevelType w:val="hybridMultilevel"/>
    <w:tmpl w:val="62A6E738"/>
    <w:lvl w:ilvl="0" w:tplc="EC367A54">
      <w:start w:val="1"/>
      <w:numFmt w:val="bullet"/>
      <w:lvlText w:val="•"/>
      <w:lvlJc w:val="left"/>
      <w:pPr>
        <w:ind w:left="720" w:hanging="360"/>
      </w:pPr>
    </w:lvl>
    <w:lvl w:ilvl="1" w:tplc="554218CE">
      <w:numFmt w:val="decimal"/>
      <w:lvlText w:val=""/>
      <w:lvlJc w:val="left"/>
    </w:lvl>
    <w:lvl w:ilvl="2" w:tplc="E6781FB0">
      <w:numFmt w:val="decimal"/>
      <w:lvlText w:val=""/>
      <w:lvlJc w:val="left"/>
    </w:lvl>
    <w:lvl w:ilvl="3" w:tplc="0AF6E074">
      <w:numFmt w:val="decimal"/>
      <w:lvlText w:val=""/>
      <w:lvlJc w:val="left"/>
    </w:lvl>
    <w:lvl w:ilvl="4" w:tplc="47B422B2">
      <w:numFmt w:val="decimal"/>
      <w:lvlText w:val=""/>
      <w:lvlJc w:val="left"/>
    </w:lvl>
    <w:lvl w:ilvl="5" w:tplc="7EC4A0D2">
      <w:numFmt w:val="decimal"/>
      <w:lvlText w:val=""/>
      <w:lvlJc w:val="left"/>
    </w:lvl>
    <w:lvl w:ilvl="6" w:tplc="2BA4BDBC">
      <w:numFmt w:val="decimal"/>
      <w:lvlText w:val=""/>
      <w:lvlJc w:val="left"/>
    </w:lvl>
    <w:lvl w:ilvl="7" w:tplc="728831FA">
      <w:numFmt w:val="decimal"/>
      <w:lvlText w:val=""/>
      <w:lvlJc w:val="left"/>
    </w:lvl>
    <w:lvl w:ilvl="8" w:tplc="A2D45136">
      <w:numFmt w:val="decimal"/>
      <w:lvlText w:val=""/>
      <w:lvlJc w:val="left"/>
    </w:lvl>
  </w:abstractNum>
  <w:num w:numId="1" w16cid:durableId="233323045">
    <w:abstractNumId w:val="0"/>
    <w:lvlOverride w:ilvl="0">
      <w:startOverride w:val="1"/>
    </w:lvlOverride>
  </w:num>
  <w:num w:numId="2" w16cid:durableId="116327432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AE5"/>
    <w:rsid w:val="001F06C9"/>
    <w:rsid w:val="00C62AE5"/>
    <w:rsid w:val="00D33A8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9A27201"/>
  <w15:docId w15:val="{06CA08E4-BF0D-804D-9F8E-F39D3A771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B3A7A"/>
      </w:pBdr>
      <w:spacing w:before="240" w:after="160"/>
      <w:outlineLvl w:val="0"/>
    </w:pPr>
    <w:rPr>
      <w:b/>
      <w:bCs/>
      <w:color w:val="1B3A7A"/>
      <w:sz w:val="32"/>
      <w:szCs w:val="32"/>
    </w:rPr>
  </w:style>
  <w:style w:type="paragraph" w:styleId="Ttulo2">
    <w:name w:val="heading 2"/>
    <w:uiPriority w:val="9"/>
    <w:semiHidden/>
    <w:unhideWhenUsed/>
    <w:qFormat/>
    <w:pPr>
      <w:spacing w:before="200" w:after="100"/>
      <w:outlineLvl w:val="1"/>
    </w:pPr>
    <w:rPr>
      <w:b/>
      <w:bCs/>
      <w:color w:val="0D1F4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701</Words>
  <Characters>3925</Characters>
  <Application>Microsoft Office Word</Application>
  <DocSecurity>0</DocSecurity>
  <Lines>72</Lines>
  <Paragraphs>38</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Susie Alvarez</cp:lastModifiedBy>
  <cp:revision>2</cp:revision>
  <dcterms:created xsi:type="dcterms:W3CDTF">2026-06-25T09:51:00Z</dcterms:created>
  <dcterms:modified xsi:type="dcterms:W3CDTF">2026-06-25T09:51:00Z</dcterms:modified>
</cp:coreProperties>
</file>