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w:t>
      </w:r>
      <w:r>
        <w:t xml:space="preserve"> </w:t>
      </w:r>
      <w:r>
        <w:t xml:space="preserve">and</w:t>
      </w:r>
      <w:r>
        <w:t xml:space="preserve"> </w:t>
      </w:r>
      <w:r>
        <w:t xml:space="preserve">verification</w:t>
      </w:r>
      <w:r>
        <w:t xml:space="preserve"> </w:t>
      </w:r>
      <w:r>
        <w:t xml:space="preserve">of</w:t>
      </w:r>
      <w:r>
        <w:t xml:space="preserve"> </w:t>
      </w:r>
      <w:r>
        <w:t xml:space="preserve">environmental</w:t>
      </w:r>
      <w:r>
        <w:t xml:space="preserve"> </w:t>
      </w:r>
      <w:r>
        <w:t xml:space="preserve">and</w:t>
      </w:r>
      <w:r>
        <w:t xml:space="preserve"> </w:t>
      </w:r>
      <w:r>
        <w:t xml:space="preserve">social</w:t>
      </w:r>
      <w:r>
        <w:t xml:space="preserve"> </w:t>
      </w:r>
      <w:r>
        <w:t xml:space="preserve">outcomes</w:t>
      </w:r>
      <w:r>
        <w:t xml:space="preserve"> </w:t>
      </w:r>
      <w:r>
        <w:t xml:space="preserve">for</w:t>
      </w:r>
      <w:r>
        <w:t xml:space="preserve"> </w:t>
      </w:r>
      <w:r>
        <w:t xml:space="preserve">a</w:t>
      </w:r>
      <w:r>
        <w:t xml:space="preserve"> </w:t>
      </w:r>
      <w:r>
        <w:t xml:space="preserve">proposed</w:t>
      </w:r>
      <w:r>
        <w:t xml:space="preserve"> </w:t>
      </w:r>
      <w:r>
        <w:t xml:space="preserve">Australian</w:t>
      </w:r>
      <w:r>
        <w:t xml:space="preserve"> </w:t>
      </w:r>
      <w:r>
        <w:t xml:space="preserve">Impact</w:t>
      </w:r>
      <w:r>
        <w:t xml:space="preserve"> </w:t>
      </w:r>
      <w:r>
        <w:t xml:space="preserve">Exchange</w:t>
      </w:r>
    </w:p>
    <w:p>
      <w:pPr>
        <w:pStyle w:val="Date"/>
      </w:pPr>
      <w:r>
        <w:t xml:space="preserve">2024-11-11</w:t>
      </w:r>
    </w:p>
    <w:p>
      <w:pPr>
        <w:pStyle w:val="AbstractTitle"/>
      </w:pPr>
      <w:r>
        <w:t xml:space="preserve">Summary.</w:t>
      </w:r>
    </w:p>
    <w:p>
      <w:pPr>
        <w:pStyle w:val="Abstract"/>
      </w:pPr>
      <w:r>
        <w:t xml:space="preserve">Impact</w:t>
      </w:r>
      <w:r>
        <w:t xml:space="preserve"> </w:t>
      </w:r>
      <w:r>
        <w:t xml:space="preserve">Exchanges</w:t>
      </w:r>
      <w:r>
        <w:t xml:space="preserve"> </w:t>
      </w:r>
      <w:r>
        <w:t xml:space="preserve">require</w:t>
      </w:r>
      <w:r>
        <w:t xml:space="preserve"> </w:t>
      </w:r>
      <w:r>
        <w:t xml:space="preserve">distinct</w:t>
      </w:r>
      <w:r>
        <w:t xml:space="preserve"> </w:t>
      </w:r>
      <w:r>
        <w:t xml:space="preserve">measurement</w:t>
      </w:r>
      <w:r>
        <w:t xml:space="preserve"> </w:t>
      </w:r>
      <w:r>
        <w:t xml:space="preserve">frameworks</w:t>
      </w:r>
      <w:r>
        <w:t xml:space="preserve"> </w:t>
      </w:r>
      <w:r>
        <w:t xml:space="preserve">across</w:t>
      </w:r>
      <w:r>
        <w:t xml:space="preserve"> </w:t>
      </w:r>
      <w:r>
        <w:t xml:space="preserve">asset</w:t>
      </w:r>
      <w:r>
        <w:t xml:space="preserve"> </w:t>
      </w:r>
      <w:r>
        <w:t xml:space="preserve">classes</w:t>
      </w:r>
      <w:r>
        <w:t xml:space="preserve"> </w:t>
      </w:r>
      <w:r>
        <w:t xml:space="preserve">(corporate</w:t>
      </w:r>
      <w:r>
        <w:t xml:space="preserve"> </w:t>
      </w:r>
      <w:r>
        <w:t xml:space="preserve">securities,</w:t>
      </w:r>
      <w:r>
        <w:t xml:space="preserve"> </w:t>
      </w:r>
      <w:r>
        <w:t xml:space="preserve">impact</w:t>
      </w:r>
      <w:r>
        <w:t xml:space="preserve"> </w:t>
      </w:r>
      <w:r>
        <w:t xml:space="preserve">investments,</w:t>
      </w:r>
      <w:r>
        <w:t xml:space="preserve"> </w:t>
      </w:r>
      <w:r>
        <w:t xml:space="preserve">commodities)</w:t>
      </w:r>
      <w:r>
        <w:t xml:space="preserve"> </w:t>
      </w:r>
      <w:r>
        <w:t xml:space="preserve">due</w:t>
      </w:r>
      <w:r>
        <w:t xml:space="preserve"> </w:t>
      </w:r>
      <w:r>
        <w:t xml:space="preserve">to</w:t>
      </w:r>
      <w:r>
        <w:t xml:space="preserve"> </w:t>
      </w:r>
      <w:r>
        <w:t xml:space="preserve">fundamental</w:t>
      </w:r>
      <w:r>
        <w:t xml:space="preserve"> </w:t>
      </w:r>
      <w:r>
        <w:t xml:space="preserve">differences</w:t>
      </w:r>
      <w:r>
        <w:t xml:space="preserve"> </w:t>
      </w:r>
      <w:r>
        <w:t xml:space="preserve">in</w:t>
      </w:r>
      <w:r>
        <w:t xml:space="preserve"> </w:t>
      </w:r>
      <w:r>
        <w:t xml:space="preserve">how</w:t>
      </w:r>
      <w:r>
        <w:t xml:space="preserve"> </w:t>
      </w:r>
      <w:r>
        <w:t xml:space="preserve">environmental</w:t>
      </w:r>
      <w:r>
        <w:t xml:space="preserve"> </w:t>
      </w:r>
      <w:r>
        <w:t xml:space="preserve">and</w:t>
      </w:r>
      <w:r>
        <w:t xml:space="preserve"> </w:t>
      </w:r>
      <w:r>
        <w:t xml:space="preserve">social</w:t>
      </w:r>
      <w:r>
        <w:t xml:space="preserve"> </w:t>
      </w:r>
      <w:r>
        <w:t xml:space="preserve">outcomes</w:t>
      </w:r>
      <w:r>
        <w:t xml:space="preserve"> </w:t>
      </w:r>
      <w:r>
        <w:t xml:space="preserve">are</w:t>
      </w:r>
      <w:r>
        <w:t xml:space="preserve"> </w:t>
      </w:r>
      <w:r>
        <w:t xml:space="preserve">quantified,</w:t>
      </w:r>
      <w:r>
        <w:t xml:space="preserve"> </w:t>
      </w:r>
      <w:r>
        <w:t xml:space="preserve">verified,</w:t>
      </w:r>
      <w:r>
        <w:t xml:space="preserve"> </w:t>
      </w:r>
      <w:r>
        <w:t xml:space="preserve">and</w:t>
      </w:r>
      <w:r>
        <w:t xml:space="preserve"> </w:t>
      </w:r>
      <w:r>
        <w:t xml:space="preserve">reported</w:t>
      </w:r>
      <w:r>
        <w:t xml:space="preserve"> </w:t>
      </w:r>
      <w:r>
        <w:t xml:space="preserve">within</w:t>
      </w:r>
      <w:r>
        <w:t xml:space="preserve"> </w:t>
      </w:r>
      <w:r>
        <w:t xml:space="preserve">each</w:t>
      </w:r>
      <w:r>
        <w:t xml:space="preserve"> </w:t>
      </w:r>
      <w:r>
        <w:t xml:space="preserve">market</w:t>
      </w:r>
      <w:r>
        <w:t xml:space="preserve"> </w:t>
      </w:r>
      <w:r>
        <w:t xml:space="preserve">segment.</w:t>
      </w:r>
      <w:r>
        <w:t xml:space="preserve"> </w:t>
      </w:r>
      <w:r>
        <w:t xml:space="preserve">We</w:t>
      </w:r>
      <w:r>
        <w:t xml:space="preserve"> </w:t>
      </w:r>
      <w:r>
        <w:t xml:space="preserve">propose</w:t>
      </w:r>
      <w:r>
        <w:t xml:space="preserve"> </w:t>
      </w:r>
      <w:r>
        <w:t xml:space="preserve">use</w:t>
      </w:r>
      <w:r>
        <w:t xml:space="preserve"> </w:t>
      </w:r>
      <w:r>
        <w:t xml:space="preserve">of</w:t>
      </w:r>
      <w:r>
        <w:t xml:space="preserve"> </w:t>
      </w:r>
      <w:r>
        <w:t xml:space="preserve">a</w:t>
      </w:r>
      <w:r>
        <w:t xml:space="preserve"> </w:t>
      </w:r>
      <w:r>
        <w:t xml:space="preserve">“</w:t>
      </w:r>
      <w:r>
        <w:t xml:space="preserve">meta-standards</w:t>
      </w:r>
      <w:r>
        <w:t xml:space="preserve">”</w:t>
      </w:r>
      <w:r>
        <w:t xml:space="preserve"> </w:t>
      </w:r>
      <w:r>
        <w:t xml:space="preserve">approach</w:t>
      </w:r>
      <w:r>
        <w:t xml:space="preserve"> </w:t>
      </w:r>
      <w:r>
        <w:t xml:space="preserve">for</w:t>
      </w:r>
      <w:r>
        <w:t xml:space="preserve"> </w:t>
      </w:r>
      <w:r>
        <w:t xml:space="preserve">incorporating</w:t>
      </w:r>
      <w:r>
        <w:t xml:space="preserve"> </w:t>
      </w:r>
      <w:r>
        <w:t xml:space="preserve">measurement</w:t>
      </w:r>
      <w:r>
        <w:t xml:space="preserve"> </w:t>
      </w:r>
      <w:r>
        <w:t xml:space="preserve">of</w:t>
      </w:r>
      <w:r>
        <w:t xml:space="preserve"> </w:t>
      </w:r>
      <w:r>
        <w:t xml:space="preserve">environmental</w:t>
      </w:r>
      <w:r>
        <w:t xml:space="preserve"> </w:t>
      </w:r>
      <w:r>
        <w:t xml:space="preserve">and</w:t>
      </w:r>
      <w:r>
        <w:t xml:space="preserve"> </w:t>
      </w:r>
      <w:r>
        <w:t xml:space="preserve">social</w:t>
      </w:r>
      <w:r>
        <w:t xml:space="preserve"> </w:t>
      </w:r>
      <w:r>
        <w:t xml:space="preserve">outcomes—establishing</w:t>
      </w:r>
      <w:r>
        <w:t xml:space="preserve"> </w:t>
      </w:r>
      <w:r>
        <w:t xml:space="preserve">overarching</w:t>
      </w:r>
      <w:r>
        <w:t xml:space="preserve"> </w:t>
      </w:r>
      <w:r>
        <w:t xml:space="preserve">principles</w:t>
      </w:r>
      <w:r>
        <w:t xml:space="preserve"> </w:t>
      </w:r>
      <w:r>
        <w:t xml:space="preserve">for</w:t>
      </w:r>
      <w:r>
        <w:t xml:space="preserve"> </w:t>
      </w:r>
      <w:r>
        <w:t xml:space="preserve">outcome</w:t>
      </w:r>
      <w:r>
        <w:t xml:space="preserve"> </w:t>
      </w:r>
      <w:r>
        <w:t xml:space="preserve">measurement</w:t>
      </w:r>
      <w:r>
        <w:t xml:space="preserve"> </w:t>
      </w:r>
      <w:r>
        <w:t xml:space="preserve">while</w:t>
      </w:r>
      <w:r>
        <w:t xml:space="preserve"> </w:t>
      </w:r>
      <w:r>
        <w:t xml:space="preserve">allowing</w:t>
      </w:r>
      <w:r>
        <w:t xml:space="preserve"> </w:t>
      </w:r>
      <w:r>
        <w:t xml:space="preserve">methodological</w:t>
      </w:r>
      <w:r>
        <w:t xml:space="preserve"> </w:t>
      </w:r>
      <w:r>
        <w:t xml:space="preserve">flexibility</w:t>
      </w:r>
      <w:r>
        <w:t xml:space="preserve"> </w:t>
      </w:r>
      <w:r>
        <w:t xml:space="preserve">-</w:t>
      </w:r>
      <w:r>
        <w:t xml:space="preserve"> </w:t>
      </w:r>
      <w:r>
        <w:t xml:space="preserve">supported</w:t>
      </w:r>
      <w:r>
        <w:t xml:space="preserve"> </w:t>
      </w:r>
      <w:r>
        <w:t xml:space="preserve">by</w:t>
      </w:r>
      <w:r>
        <w:t xml:space="preserve"> </w:t>
      </w:r>
      <w:r>
        <w:t xml:space="preserve">a</w:t>
      </w:r>
      <w:r>
        <w:t xml:space="preserve"> </w:t>
      </w:r>
      <w:r>
        <w:t xml:space="preserve">technical</w:t>
      </w:r>
      <w:r>
        <w:t xml:space="preserve"> </w:t>
      </w:r>
      <w:r>
        <w:t xml:space="preserve">committee</w:t>
      </w:r>
      <w:r>
        <w:t xml:space="preserve"> </w:t>
      </w:r>
      <w:r>
        <w:t xml:space="preserve">to</w:t>
      </w:r>
      <w:r>
        <w:t xml:space="preserve"> </w:t>
      </w:r>
      <w:r>
        <w:t xml:space="preserve">ensure</w:t>
      </w:r>
      <w:r>
        <w:t xml:space="preserve"> </w:t>
      </w:r>
      <w:r>
        <w:t xml:space="preserve">market</w:t>
      </w:r>
      <w:r>
        <w:t xml:space="preserve"> </w:t>
      </w:r>
      <w:r>
        <w:t xml:space="preserve">integrity</w:t>
      </w:r>
      <w:r>
        <w:t xml:space="preserve"> </w:t>
      </w:r>
      <w:r>
        <w:t xml:space="preserve">and</w:t>
      </w:r>
      <w:r>
        <w:t xml:space="preserve"> </w:t>
      </w:r>
      <w:r>
        <w:t xml:space="preserve">framework</w:t>
      </w:r>
      <w:r>
        <w:t xml:space="preserve"> </w:t>
      </w:r>
      <w:r>
        <w:t xml:space="preserve">interoperability.</w:t>
      </w:r>
      <w:r>
        <w:t xml:space="preserve"> </w:t>
      </w:r>
      <w:r>
        <w:t xml:space="preserve">Short-term</w:t>
      </w:r>
      <w:r>
        <w:t xml:space="preserve"> </w:t>
      </w:r>
      <w:r>
        <w:t xml:space="preserve">market</w:t>
      </w:r>
      <w:r>
        <w:t xml:space="preserve"> </w:t>
      </w:r>
      <w:r>
        <w:t xml:space="preserve">demands</w:t>
      </w:r>
      <w:r>
        <w:t xml:space="preserve"> </w:t>
      </w:r>
      <w:r>
        <w:t xml:space="preserve">for</w:t>
      </w:r>
      <w:r>
        <w:t xml:space="preserve"> </w:t>
      </w:r>
      <w:r>
        <w:t xml:space="preserve">simple</w:t>
      </w:r>
      <w:r>
        <w:t xml:space="preserve"> </w:t>
      </w:r>
      <w:r>
        <w:t xml:space="preserve">metrics</w:t>
      </w:r>
      <w:r>
        <w:t xml:space="preserve"> </w:t>
      </w:r>
      <w:r>
        <w:t xml:space="preserve">must</w:t>
      </w:r>
      <w:r>
        <w:t xml:space="preserve"> </w:t>
      </w:r>
      <w:r>
        <w:t xml:space="preserve">be</w:t>
      </w:r>
      <w:r>
        <w:t xml:space="preserve"> </w:t>
      </w:r>
      <w:r>
        <w:t xml:space="preserve">balanced</w:t>
      </w:r>
      <w:r>
        <w:t xml:space="preserve"> </w:t>
      </w:r>
      <w:r>
        <w:t xml:space="preserve">against</w:t>
      </w:r>
      <w:r>
        <w:t xml:space="preserve"> </w:t>
      </w:r>
      <w:r>
        <w:t xml:space="preserve">systemic</w:t>
      </w:r>
      <w:r>
        <w:t xml:space="preserve"> </w:t>
      </w:r>
      <w:r>
        <w:t xml:space="preserve">risks,</w:t>
      </w:r>
      <w:r>
        <w:t xml:space="preserve"> </w:t>
      </w:r>
      <w:r>
        <w:t xml:space="preserve">as</w:t>
      </w:r>
      <w:r>
        <w:t xml:space="preserve"> </w:t>
      </w:r>
      <w:r>
        <w:t xml:space="preserve">evidenced</w:t>
      </w:r>
      <w:r>
        <w:t xml:space="preserve"> </w:t>
      </w:r>
      <w:r>
        <w:t xml:space="preserve">by</w:t>
      </w:r>
      <w:r>
        <w:t xml:space="preserve"> </w:t>
      </w:r>
      <w:r>
        <w:t xml:space="preserve">carbon</w:t>
      </w:r>
      <w:r>
        <w:t xml:space="preserve"> </w:t>
      </w:r>
      <w:r>
        <w:t xml:space="preserve">markets</w:t>
      </w:r>
      <w:r>
        <w:t xml:space="preserve"> </w:t>
      </w:r>
      <w:r>
        <w:t xml:space="preserve">where</w:t>
      </w:r>
      <w:r>
        <w:t xml:space="preserve"> </w:t>
      </w:r>
      <w:r>
        <w:t xml:space="preserve">inadequate</w:t>
      </w:r>
      <w:r>
        <w:t xml:space="preserve"> </w:t>
      </w:r>
      <w:r>
        <w:t xml:space="preserve">standardization</w:t>
      </w:r>
      <w:r>
        <w:t xml:space="preserve"> </w:t>
      </w:r>
      <w:r>
        <w:t xml:space="preserve">and</w:t>
      </w:r>
      <w:r>
        <w:t xml:space="preserve"> </w:t>
      </w:r>
      <w:r>
        <w:t xml:space="preserve">verification</w:t>
      </w:r>
      <w:r>
        <w:t xml:space="preserve"> </w:t>
      </w:r>
      <w:r>
        <w:t xml:space="preserve">led</w:t>
      </w:r>
      <w:r>
        <w:t xml:space="preserve"> </w:t>
      </w:r>
      <w:r>
        <w:t xml:space="preserve">to</w:t>
      </w:r>
      <w:r>
        <w:t xml:space="preserve"> </w:t>
      </w:r>
      <w:r>
        <w:t xml:space="preserve">market</w:t>
      </w:r>
      <w:r>
        <w:t xml:space="preserve"> </w:t>
      </w:r>
      <w:r>
        <w:t xml:space="preserve">fragmentation</w:t>
      </w:r>
      <w:r>
        <w:t xml:space="preserve"> </w:t>
      </w:r>
      <w:r>
        <w:t xml:space="preserve">and</w:t>
      </w:r>
      <w:r>
        <w:t xml:space="preserve"> </w:t>
      </w:r>
      <w:r>
        <w:t xml:space="preserve">credibility</w:t>
      </w:r>
      <w:r>
        <w:t xml:space="preserve"> </w:t>
      </w:r>
      <w:r>
        <w:t xml:space="preserve">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w:t>
      </w:r>
      <w:r>
        <w:t xml:space="preserve">Impact Exchanges</w:t>
      </w:r>
      <w:r>
        <w:t xml:space="preserve">”</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w:t>
      </w:r>
      <w:r>
        <w:t xml:space="preserve">meta-standards</w:t>
      </w:r>
      <w:r>
        <w:t xml:space="preserve">”</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w:t>
      </w:r>
      <w:r>
        <w:t xml:space="preserve">meta-standards</w:t>
      </w:r>
      <w:r>
        <w:t xml:space="preserve">”</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w:t>
      </w:r>
      <w:r>
        <w:t xml:space="preserve">meta</w:t>
      </w:r>
      <w:r>
        <w:t xml:space="preserve">”</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w:t>
      </w:r>
      <w:r>
        <w:t xml:space="preserve">Advancing Impact: A Road Map for Social Investing in Asia,</w:t>
      </w:r>
      <w:r>
        <w:t xml:space="preserve">”</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w:t>
      </w:r>
      <w:r>
        <w:t xml:space="preserve">Great Place to Work</w:t>
      </w:r>
      <w:r>
        <w:t xml:space="preserve">”</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w:t>
      </w:r>
      <w:r>
        <w:t xml:space="preserve">impact washing</w:t>
      </w:r>
      <w:r>
        <w:t xml:space="preserve">”</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w:t>
      </w:r>
      <w:r>
        <w:t xml:space="preserve">Impact Exchanges</w:t>
      </w:r>
      <w:r>
        <w:t xml:space="preserve">”</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w:t>
      </w:r>
      <w:r>
        <w:t xml:space="preserve">meta-standards</w:t>
      </w:r>
      <w:r>
        <w:t xml:space="preserve">”</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w:t>
      </w:r>
      <w:r>
        <w:t xml:space="preserve">meta-standard</w:t>
      </w:r>
      <w:r>
        <w:t xml:space="preserve">”</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w:t>
      </w:r>
      <w:r>
        <w:t xml:space="preserve">meta-standards</w:t>
      </w:r>
      <w:r>
        <w:t xml:space="preserve">”</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2024-11-11T00:35:15Z</dcterms:created>
  <dcterms:modified xsi:type="dcterms:W3CDTF">2024-11-11T00:35:15Z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2024-11-11</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