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EV-BIO-2023-012</w:t>
      </w:r>
    </w:p>
    <w:p>
      <w:pPr>
        <w:pStyle w:val="Heading1"/>
      </w:pPr>
      <w:r>
        <w:t>BIO-001 Monthly Biogas Meter Log - December</w:t>
      </w:r>
    </w:p>
    <w:p>
      <w:r>
        <w:rPr>
          <w:rFonts w:ascii="Aptos" w:hAnsi="Aptos" w:eastAsia="Aptos"/>
          <w:b w:val="0"/>
          <w:sz w:val="16"/>
        </w:rPr>
        <w:t>SCADA meter printout for onsite wastewater biogas combustor.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BIO-001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System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Onsite Wastewater Biogas Combustor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December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Tag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BIO-FM-001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Biogas (non-pipeline)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Start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End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Volume Consumed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Operator Review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1,908,000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1,990,000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82,000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Initialed: J. Collins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SCADA note: Monthly total pulled from flow integrator at 23:59 local time on the last day of the reporting month. Meter status normal.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