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EV-DIESEL-2023-001</w:t>
      </w:r>
    </w:p>
    <w:p>
      <w:pPr>
        <w:pStyle w:val="Heading1"/>
      </w:pPr>
      <w:r>
        <w:t>Diesel Annual Purchase Record - GEN-001</w:t>
      </w:r>
    </w:p>
    <w:p>
      <w:r>
        <w:rPr>
          <w:rFonts w:ascii="Aptos" w:hAnsi="Aptos" w:eastAsia="Aptos"/>
          <w:b w:val="0"/>
          <w:sz w:val="16"/>
        </w:rPr>
        <w:t>Annual purchase summary for emergency-use reciprocating internal combustion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Supplier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Upstate Fuel Oil Services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GEN-001 (Diesel Emergency Generator)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Diesel (No. 2 Distillate)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Annual Quantity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2,800 gallons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Reference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UFO-BWV-D2-2023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Year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2023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Delivery Date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Ticket No.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Gallons Delivered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Tank / Equipment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Use Category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03/14/2023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D2-23-0412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900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GEN-001 day tank / bulk tank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Emergency standby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07/21/2023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D2-23-1187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850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GEN-001 day tank / bulk tank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Emergency standby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11/08/2023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D2-23-1964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1,050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GEN-001 day tank / bulk tank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Emergency standby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Annual Total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2,800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</w:tr>
    </w:tbl>
    <w:p>
      <w:r>
        <w:rPr>
          <w:rFonts w:ascii="Aptos" w:hAnsi="Aptos" w:eastAsia="Aptos"/>
          <w:b w:val="0"/>
          <w:sz w:val="15"/>
        </w:rPr>
        <w:t>Record prepared from supplier invoices and site receiving logs. Generator is maintained for emergency use only.</w:t>
      </w:r>
    </w:p>
    <w:p>
      <w:r>
        <w:rPr>
          <w:rFonts w:ascii="Aptos" w:hAnsi="Aptos" w:eastAsia="Aptos"/>
          <w:b/>
          <w:sz w:val="17"/>
        </w:rPr>
        <w:t>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Name / Title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Signature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Date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Prepared by: M. Rivera, Environmental Compliance Coordinator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M. Rivera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01/08/2024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