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b/>
          <w:bCs/>
          <w:kern w:val="0"/>
          <w:sz w:val="30"/>
          <w:szCs w:val="30"/>
        </w:rPr>
        <w:t>一、应用场景举例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1、用户授权，网盘允许第三方打印服务“云打印”可以访问用户的照片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b/>
          <w:bCs/>
          <w:kern w:val="0"/>
          <w:sz w:val="30"/>
          <w:szCs w:val="30"/>
        </w:rPr>
        <w:t>二、专用名词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（1） Third-party application：第三方应用，客户端；比如例子中云打印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（2）HTTP service：http服务提供商，或者就叫服务提供商，比如例子中的网盘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（3）Resource Owner：用户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（4）User Agent：用户代理，用户通过浏览器使用云打印，那么用户代理就是浏览器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（5）Authorization server：认证服务器，例子中的网盘提供的专门用来处理认证的服务器。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（6）Resource server：资源服务器，可能跟上面的是同一台服务器，也可能是分布在不同的服务器上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b/>
          <w:bCs/>
          <w:kern w:val="0"/>
          <w:sz w:val="30"/>
          <w:szCs w:val="30"/>
        </w:rPr>
        <w:t>三、思路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1、服务提供商和第三方应用间加一个授权层，第三方应用不会获得用户的密码，而是获取授权层给出的token,有权限范围和使用期限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b/>
          <w:bCs/>
          <w:kern w:val="0"/>
          <w:sz w:val="30"/>
          <w:szCs w:val="30"/>
        </w:rPr>
        <w:t>四、运行流程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1）用户访问第三方应用（客户端），第三方应用希望用户授权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2）用户同意给予第三方应用授权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3）第三方应用根据用户授权，向认证服务器请求token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4）认证服务器认证确认无误后，给第三方应用token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5）第三方的应用用这个token去资源服务器那里申请资源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6）资源服务器验证token，确认无误后给出资源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b/>
          <w:bCs/>
          <w:kern w:val="0"/>
          <w:sz w:val="30"/>
          <w:szCs w:val="30"/>
        </w:rPr>
        <w:t>五、客户端获取授权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用户同意给予客户端授权，客户端获取到用户授权，即上面的第二步，是重点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主要有一下几种方式：1）授权码模式 ； 2）简化模式；3）密码模式；4）客户端模式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其中第一种授权码模式是功能最完整，流程最严密；被应用最多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b/>
          <w:bCs/>
          <w:kern w:val="0"/>
          <w:sz w:val="30"/>
          <w:szCs w:val="30"/>
        </w:rPr>
        <w:t>六、授权码模式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特点：通过客户端的后台服务，与‘服务提供商’的认证服务器进行互动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描述下客户端获取token的过程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1）用户访问客户端，客户端将用户导向认证服务器，并加一个重定向uri：redirect_uri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客户端申请认证的URI，包含以下参数：</w:t>
      </w:r>
    </w:p>
    <w:p w:rsidR="004D2100" w:rsidRPr="004D2100" w:rsidRDefault="004D2100" w:rsidP="004D21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t>response_type：表示授权类型，必选项，此处的值固定为"code"，表示授权码方式</w:t>
      </w:r>
    </w:p>
    <w:p w:rsidR="004D2100" w:rsidRPr="004D2100" w:rsidRDefault="004D2100" w:rsidP="004D21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t>client_id：表示客户端的ID，必选项</w:t>
      </w:r>
    </w:p>
    <w:p w:rsidR="004D2100" w:rsidRPr="004D2100" w:rsidRDefault="004D2100" w:rsidP="004D21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t>redirect_uri：表示重定向URI，可选项</w:t>
      </w:r>
    </w:p>
    <w:p w:rsidR="004D2100" w:rsidRPr="004D2100" w:rsidRDefault="004D2100" w:rsidP="004D21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scope：表示申请的权限范围，可选项</w:t>
      </w:r>
    </w:p>
    <w:p w:rsidR="004D2100" w:rsidRPr="004D2100" w:rsidRDefault="004D2100" w:rsidP="004D21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t>state：表示客户端的当前状态，可以指定任意值，认证服务器会原封不动地返回这个值。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请求举例：</w:t>
      </w:r>
      <w:r w:rsidRPr="004D2100">
        <w:rPr>
          <w:rFonts w:ascii="Courier New" w:eastAsia="宋体" w:hAnsi="Courier New" w:cs="宋体"/>
          <w:kern w:val="0"/>
          <w:sz w:val="18"/>
          <w:szCs w:val="18"/>
          <w:shd w:val="clear" w:color="auto" w:fill="F5F2F0"/>
        </w:rPr>
        <w:t xml:space="preserve">GET /authorize?response_type=code&amp;client_id=s6BhdRkqt3&amp;state=xyz &amp;redirect_uri=https%3A%2F%2Fclient%2Eexample%2Ecom%2Fcb HTTP/1.1 </w:t>
      </w:r>
      <w:r w:rsidRPr="004D2100">
        <w:rPr>
          <w:rFonts w:ascii="Courier New" w:eastAsia="宋体" w:hAnsi="Courier New" w:cs="宋体"/>
          <w:color w:val="0077AA"/>
          <w:kern w:val="0"/>
          <w:sz w:val="18"/>
          <w:szCs w:val="18"/>
          <w:shd w:val="clear" w:color="auto" w:fill="F5F2F0"/>
        </w:rPr>
        <w:t>Host:</w:t>
      </w:r>
      <w:r w:rsidRPr="004D2100">
        <w:rPr>
          <w:rFonts w:ascii="Courier New" w:eastAsia="宋体" w:hAnsi="Courier New" w:cs="宋体"/>
          <w:kern w:val="0"/>
          <w:sz w:val="18"/>
          <w:szCs w:val="18"/>
          <w:shd w:val="clear" w:color="auto" w:fill="F5F2F0"/>
        </w:rPr>
        <w:t xml:space="preserve"> server.example.com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2）用户同意认证服务器给客户端的授权；认证服务器就生成一个授权码，浏览器将用户导向上一步客户端提供的redirect_uri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这一步中认证服务器给客户端的回复需包括：授权码、state(如果客户端发过来的话，需要原样返回)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其中授权码时效很短，一般10分钟，并且只能使用一次，在第三步中使用时与client_id redirect_uri需要保持匹配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回复举例：</w:t>
      </w:r>
      <w:r w:rsidRPr="004D2100">
        <w:rPr>
          <w:rFonts w:ascii="Courier New" w:eastAsia="宋体" w:hAnsi="Courier New" w:cs="宋体"/>
          <w:kern w:val="0"/>
          <w:sz w:val="18"/>
          <w:szCs w:val="18"/>
          <w:shd w:val="clear" w:color="auto" w:fill="F5F2F0"/>
        </w:rPr>
        <w:t xml:space="preserve">HTTP/1.1 302 Found </w:t>
      </w:r>
      <w:r w:rsidRPr="004D2100">
        <w:rPr>
          <w:rFonts w:ascii="Courier New" w:eastAsia="宋体" w:hAnsi="Courier New" w:cs="宋体"/>
          <w:color w:val="0077AA"/>
          <w:kern w:val="0"/>
          <w:sz w:val="18"/>
          <w:szCs w:val="18"/>
          <w:shd w:val="clear" w:color="auto" w:fill="F5F2F0"/>
        </w:rPr>
        <w:t>Location:</w:t>
      </w:r>
      <w:r w:rsidRPr="004D2100">
        <w:rPr>
          <w:rFonts w:ascii="Courier New" w:eastAsia="宋体" w:hAnsi="Courier New" w:cs="宋体"/>
          <w:kern w:val="0"/>
          <w:sz w:val="18"/>
          <w:szCs w:val="18"/>
          <w:shd w:val="clear" w:color="auto" w:fill="F5F2F0"/>
        </w:rPr>
        <w:t xml:space="preserve"> </w:t>
      </w:r>
      <w:hyperlink r:id="rId7" w:history="1">
        <w:r w:rsidRPr="004D2100">
          <w:rPr>
            <w:rFonts w:ascii="Courier New" w:eastAsia="宋体" w:hAnsi="Courier New" w:cs="宋体"/>
            <w:color w:val="112233"/>
            <w:kern w:val="0"/>
            <w:sz w:val="18"/>
            <w:szCs w:val="18"/>
            <w:u w:val="single"/>
            <w:shd w:val="clear" w:color="auto" w:fill="F5F2F0"/>
          </w:rPr>
          <w:t>https://client.example.com/cb</w:t>
        </w:r>
      </w:hyperlink>
      <w:r w:rsidRPr="004D2100">
        <w:rPr>
          <w:rFonts w:ascii="Courier New" w:eastAsia="宋体" w:hAnsi="Courier New" w:cs="宋体"/>
          <w:kern w:val="0"/>
          <w:sz w:val="18"/>
          <w:szCs w:val="18"/>
          <w:shd w:val="clear" w:color="auto" w:fill="F5F2F0"/>
        </w:rPr>
        <w:t>?code=SplxlOBeZQQYbYS6WxSbIA &amp;state=xyz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3）客户端用这个授权码，向认证服务器申请token，并且也还附上redirect_uri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客户端去向认证服务器申请token的请求中需要包括：</w:t>
      </w:r>
    </w:p>
    <w:p w:rsidR="004D2100" w:rsidRPr="004D2100" w:rsidRDefault="004D2100" w:rsidP="004D21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t>grant_type：表示使用的授权模式，必选项，此处的值固定为"authorization_code"。</w:t>
      </w:r>
    </w:p>
    <w:p w:rsidR="004D2100" w:rsidRPr="004D2100" w:rsidRDefault="004D2100" w:rsidP="004D21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t>code：表示上一步获得的授权码，必选项。</w:t>
      </w:r>
    </w:p>
    <w:p w:rsidR="004D2100" w:rsidRPr="004D2100" w:rsidRDefault="004D2100" w:rsidP="004D21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t>redirect_uri：表示重定向URI，必选项，且必须与步骤1中的该参数值保持一致。</w:t>
      </w:r>
    </w:p>
    <w:p w:rsidR="004D2100" w:rsidRPr="004D2100" w:rsidRDefault="004D2100" w:rsidP="004D21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t>client_id：表示客户端ID，必选项。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请求举例：</w:t>
      </w:r>
      <w:r w:rsidRPr="004D2100">
        <w:rPr>
          <w:rFonts w:ascii="Courier New" w:eastAsia="宋体" w:hAnsi="Courier New" w:cs="宋体"/>
          <w:kern w:val="0"/>
          <w:sz w:val="18"/>
          <w:szCs w:val="18"/>
          <w:shd w:val="clear" w:color="auto" w:fill="F5F2F0"/>
        </w:rPr>
        <w:t xml:space="preserve">POST /token HTTP/1.1 </w:t>
      </w:r>
      <w:r w:rsidRPr="004D2100">
        <w:rPr>
          <w:rFonts w:ascii="Courier New" w:eastAsia="宋体" w:hAnsi="Courier New" w:cs="宋体"/>
          <w:color w:val="0077AA"/>
          <w:kern w:val="0"/>
          <w:sz w:val="18"/>
          <w:szCs w:val="18"/>
          <w:shd w:val="clear" w:color="auto" w:fill="F5F2F0"/>
        </w:rPr>
        <w:t>Host:</w:t>
      </w:r>
      <w:r w:rsidRPr="004D2100">
        <w:rPr>
          <w:rFonts w:ascii="Courier New" w:eastAsia="宋体" w:hAnsi="Courier New" w:cs="宋体"/>
          <w:kern w:val="0"/>
          <w:sz w:val="18"/>
          <w:szCs w:val="18"/>
          <w:shd w:val="clear" w:color="auto" w:fill="F5F2F0"/>
        </w:rPr>
        <w:t xml:space="preserve"> server.example.com </w:t>
      </w:r>
      <w:r w:rsidRPr="004D2100">
        <w:rPr>
          <w:rFonts w:ascii="Courier New" w:eastAsia="宋体" w:hAnsi="Courier New" w:cs="宋体"/>
          <w:color w:val="0077AA"/>
          <w:kern w:val="0"/>
          <w:sz w:val="18"/>
          <w:szCs w:val="18"/>
          <w:shd w:val="clear" w:color="auto" w:fill="F5F2F0"/>
        </w:rPr>
        <w:t>Authorization:</w:t>
      </w:r>
      <w:r w:rsidRPr="004D2100">
        <w:rPr>
          <w:rFonts w:ascii="Courier New" w:eastAsia="宋体" w:hAnsi="Courier New" w:cs="宋体"/>
          <w:kern w:val="0"/>
          <w:sz w:val="18"/>
          <w:szCs w:val="18"/>
          <w:shd w:val="clear" w:color="auto" w:fill="F5F2F0"/>
        </w:rPr>
        <w:t xml:space="preserve"> Basic czZCaGRSa3F0MzpnWDFmQmF0M2JW </w:t>
      </w:r>
      <w:r w:rsidRPr="004D2100">
        <w:rPr>
          <w:rFonts w:ascii="Courier New" w:eastAsia="宋体" w:hAnsi="Courier New" w:cs="宋体"/>
          <w:color w:val="0077AA"/>
          <w:kern w:val="0"/>
          <w:sz w:val="18"/>
          <w:szCs w:val="18"/>
          <w:shd w:val="clear" w:color="auto" w:fill="F5F2F0"/>
        </w:rPr>
        <w:t>Content-Type:</w:t>
      </w:r>
      <w:r w:rsidRPr="004D2100">
        <w:rPr>
          <w:rFonts w:ascii="Courier New" w:eastAsia="宋体" w:hAnsi="Courier New" w:cs="宋体"/>
          <w:kern w:val="0"/>
          <w:sz w:val="18"/>
          <w:szCs w:val="18"/>
          <w:shd w:val="clear" w:color="auto" w:fill="F5F2F0"/>
        </w:rPr>
        <w:t xml:space="preserve"> application/x-www-form-urlencoded grant_type=authorization_code&amp;code=SplxlOBeZQQYbYS6WxSbIA &amp;redirect_uri=https%3A%2F%2Fclient%2Eexample%2Ecom%2Fcb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4）认证服务器验证了授权码和redirect_uri后，给客户端发出access_token和refresh_token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认证服务器发出token的回复里需要有如下参数：</w:t>
      </w:r>
    </w:p>
    <w:p w:rsidR="004D2100" w:rsidRPr="004D2100" w:rsidRDefault="004D2100" w:rsidP="004D210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t>access_token：表示访问令牌，必选项。</w:t>
      </w:r>
    </w:p>
    <w:p w:rsidR="004D2100" w:rsidRPr="004D2100" w:rsidRDefault="004D2100" w:rsidP="004D210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token_type：表示令牌类型，该值大小写不敏感，必选项，可以是bearer类型或mac类型。</w:t>
      </w:r>
    </w:p>
    <w:p w:rsidR="004D2100" w:rsidRPr="004D2100" w:rsidRDefault="004D2100" w:rsidP="004D210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t>expires_in：表示过期时间，单位为秒。如果省略该参数，必须其他方式设置过期时间。</w:t>
      </w:r>
    </w:p>
    <w:p w:rsidR="004D2100" w:rsidRPr="004D2100" w:rsidRDefault="004D2100" w:rsidP="004D210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t>refresh_token：表示更新令牌，用来获取下一次的访问令牌，可选项。</w:t>
      </w:r>
    </w:p>
    <w:p w:rsidR="004D2100" w:rsidRPr="004D2100" w:rsidRDefault="004D2100" w:rsidP="004D210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D2100">
        <w:rPr>
          <w:rFonts w:ascii="微软雅黑" w:eastAsia="微软雅黑" w:hAnsi="微软雅黑" w:cs="宋体" w:hint="eastAsia"/>
          <w:color w:val="000000"/>
          <w:kern w:val="0"/>
          <w:szCs w:val="21"/>
        </w:rPr>
        <w:t>scope：表示权限范围，如果与客户端申请的范围一致，此项可省略。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回复举例：可以看出</w:t>
      </w:r>
      <w:r w:rsidRPr="004D2100">
        <w:rPr>
          <w:rFonts w:ascii="宋体" w:eastAsia="宋体" w:hAnsi="宋体" w:cs="宋体"/>
          <w:color w:val="111111"/>
          <w:kern w:val="0"/>
          <w:sz w:val="24"/>
          <w:szCs w:val="24"/>
          <w:shd w:val="clear" w:color="auto" w:fill="F5F5D5"/>
        </w:rPr>
        <w:t>相关参数使用JSON格式发送（Content-Type: application/json）。此外，HTTP头信息中明确指定不得缓存。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Courier New" w:eastAsia="宋体" w:hAnsi="Courier New" w:cs="宋体"/>
          <w:kern w:val="0"/>
          <w:sz w:val="18"/>
          <w:szCs w:val="18"/>
          <w:shd w:val="clear" w:color="auto" w:fill="F5F2F0"/>
        </w:rPr>
        <w:t>HTTP/1.1 200 OK Content-Type: application/json;charset=UTF-8 Cache-Control: no-store Pragma: no-cache</w:t>
      </w:r>
      <w:r w:rsidRPr="004D2100">
        <w:rPr>
          <w:rFonts w:ascii="Courier New" w:eastAsia="宋体" w:hAnsi="Courier New" w:cs="宋体"/>
          <w:color w:val="111111"/>
          <w:kern w:val="0"/>
          <w:sz w:val="18"/>
          <w:szCs w:val="18"/>
          <w:shd w:val="clear" w:color="auto" w:fill="F5F2F0"/>
        </w:rPr>
        <w:t xml:space="preserve"> 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{</w:t>
      </w:r>
      <w:r w:rsidRPr="004D2100">
        <w:rPr>
          <w:rFonts w:ascii="Courier New" w:eastAsia="宋体" w:hAnsi="Courier New" w:cs="宋体"/>
          <w:color w:val="111111"/>
          <w:kern w:val="0"/>
          <w:sz w:val="18"/>
          <w:szCs w:val="18"/>
          <w:shd w:val="clear" w:color="auto" w:fill="F5F2F0"/>
        </w:rPr>
        <w:t xml:space="preserve"> </w:t>
      </w:r>
      <w:r w:rsidRPr="004D2100">
        <w:rPr>
          <w:rFonts w:ascii="Courier New" w:eastAsia="宋体" w:hAnsi="Courier New" w:cs="宋体"/>
          <w:color w:val="669900"/>
          <w:kern w:val="0"/>
          <w:sz w:val="18"/>
          <w:szCs w:val="18"/>
          <w:shd w:val="clear" w:color="auto" w:fill="F5F2F0"/>
        </w:rPr>
        <w:t>"access_token"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:</w:t>
      </w:r>
      <w:r w:rsidRPr="004D2100">
        <w:rPr>
          <w:rFonts w:ascii="Courier New" w:eastAsia="宋体" w:hAnsi="Courier New" w:cs="宋体"/>
          <w:color w:val="669900"/>
          <w:kern w:val="0"/>
          <w:sz w:val="18"/>
          <w:szCs w:val="18"/>
          <w:shd w:val="clear" w:color="auto" w:fill="F5F2F0"/>
        </w:rPr>
        <w:t>"2YotnFZFEjr1zCsicMWpAA"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,</w:t>
      </w:r>
      <w:r w:rsidRPr="004D2100">
        <w:rPr>
          <w:rFonts w:ascii="Courier New" w:eastAsia="宋体" w:hAnsi="Courier New" w:cs="宋体"/>
          <w:color w:val="111111"/>
          <w:kern w:val="0"/>
          <w:sz w:val="18"/>
          <w:szCs w:val="18"/>
          <w:shd w:val="clear" w:color="auto" w:fill="F5F2F0"/>
        </w:rPr>
        <w:t xml:space="preserve"> </w:t>
      </w:r>
      <w:r w:rsidRPr="004D2100">
        <w:rPr>
          <w:rFonts w:ascii="Courier New" w:eastAsia="宋体" w:hAnsi="Courier New" w:cs="宋体"/>
          <w:color w:val="669900"/>
          <w:kern w:val="0"/>
          <w:sz w:val="18"/>
          <w:szCs w:val="18"/>
          <w:shd w:val="clear" w:color="auto" w:fill="F5F2F0"/>
        </w:rPr>
        <w:t>"token_type"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:</w:t>
      </w:r>
      <w:r w:rsidRPr="004D2100">
        <w:rPr>
          <w:rFonts w:ascii="Courier New" w:eastAsia="宋体" w:hAnsi="Courier New" w:cs="宋体"/>
          <w:color w:val="669900"/>
          <w:kern w:val="0"/>
          <w:sz w:val="18"/>
          <w:szCs w:val="18"/>
          <w:shd w:val="clear" w:color="auto" w:fill="F5F2F0"/>
        </w:rPr>
        <w:t>"example"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,</w:t>
      </w:r>
      <w:r w:rsidRPr="004D2100">
        <w:rPr>
          <w:rFonts w:ascii="Courier New" w:eastAsia="宋体" w:hAnsi="Courier New" w:cs="宋体"/>
          <w:color w:val="111111"/>
          <w:kern w:val="0"/>
          <w:sz w:val="18"/>
          <w:szCs w:val="18"/>
          <w:shd w:val="clear" w:color="auto" w:fill="F5F2F0"/>
        </w:rPr>
        <w:t xml:space="preserve"> </w:t>
      </w:r>
      <w:r w:rsidRPr="004D2100">
        <w:rPr>
          <w:rFonts w:ascii="Courier New" w:eastAsia="宋体" w:hAnsi="Courier New" w:cs="宋体"/>
          <w:color w:val="669900"/>
          <w:kern w:val="0"/>
          <w:sz w:val="18"/>
          <w:szCs w:val="18"/>
          <w:shd w:val="clear" w:color="auto" w:fill="F5F2F0"/>
        </w:rPr>
        <w:t>"expires_in"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:</w:t>
      </w:r>
      <w:r w:rsidRPr="004D2100">
        <w:rPr>
          <w:rFonts w:ascii="Courier New" w:eastAsia="宋体" w:hAnsi="Courier New" w:cs="宋体"/>
          <w:color w:val="990055"/>
          <w:kern w:val="0"/>
          <w:sz w:val="18"/>
          <w:szCs w:val="18"/>
          <w:shd w:val="clear" w:color="auto" w:fill="F5F2F0"/>
        </w:rPr>
        <w:t>3600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,</w:t>
      </w:r>
      <w:r w:rsidRPr="004D2100">
        <w:rPr>
          <w:rFonts w:ascii="Courier New" w:eastAsia="宋体" w:hAnsi="Courier New" w:cs="宋体"/>
          <w:color w:val="111111"/>
          <w:kern w:val="0"/>
          <w:sz w:val="18"/>
          <w:szCs w:val="18"/>
          <w:shd w:val="clear" w:color="auto" w:fill="F5F2F0"/>
        </w:rPr>
        <w:t xml:space="preserve"> </w:t>
      </w:r>
      <w:r w:rsidRPr="004D2100">
        <w:rPr>
          <w:rFonts w:ascii="Courier New" w:eastAsia="宋体" w:hAnsi="Courier New" w:cs="宋体"/>
          <w:color w:val="669900"/>
          <w:kern w:val="0"/>
          <w:sz w:val="18"/>
          <w:szCs w:val="18"/>
          <w:shd w:val="clear" w:color="auto" w:fill="F5F2F0"/>
        </w:rPr>
        <w:t>"refresh_token"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:</w:t>
      </w:r>
      <w:r w:rsidRPr="004D2100">
        <w:rPr>
          <w:rFonts w:ascii="Courier New" w:eastAsia="宋体" w:hAnsi="Courier New" w:cs="宋体"/>
          <w:color w:val="669900"/>
          <w:kern w:val="0"/>
          <w:sz w:val="18"/>
          <w:szCs w:val="18"/>
          <w:shd w:val="clear" w:color="auto" w:fill="F5F2F0"/>
        </w:rPr>
        <w:t>"tGzv3JOkF0XG5Qx2TlKWIA"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,</w:t>
      </w:r>
      <w:r w:rsidRPr="004D2100">
        <w:rPr>
          <w:rFonts w:ascii="Courier New" w:eastAsia="宋体" w:hAnsi="Courier New" w:cs="宋体"/>
          <w:color w:val="111111"/>
          <w:kern w:val="0"/>
          <w:sz w:val="18"/>
          <w:szCs w:val="18"/>
          <w:shd w:val="clear" w:color="auto" w:fill="F5F2F0"/>
        </w:rPr>
        <w:t xml:space="preserve"> </w:t>
      </w:r>
      <w:r w:rsidRPr="004D2100">
        <w:rPr>
          <w:rFonts w:ascii="Courier New" w:eastAsia="宋体" w:hAnsi="Courier New" w:cs="宋体"/>
          <w:color w:val="669900"/>
          <w:kern w:val="0"/>
          <w:sz w:val="18"/>
          <w:szCs w:val="18"/>
          <w:shd w:val="clear" w:color="auto" w:fill="F5F2F0"/>
        </w:rPr>
        <w:t>"example_parameter"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:</w:t>
      </w:r>
      <w:r w:rsidRPr="004D2100">
        <w:rPr>
          <w:rFonts w:ascii="Courier New" w:eastAsia="宋体" w:hAnsi="Courier New" w:cs="宋体"/>
          <w:color w:val="669900"/>
          <w:kern w:val="0"/>
          <w:sz w:val="18"/>
          <w:szCs w:val="18"/>
          <w:shd w:val="clear" w:color="auto" w:fill="F5F2F0"/>
        </w:rPr>
        <w:t>"example_value"</w:t>
      </w:r>
      <w:r w:rsidRPr="004D2100">
        <w:rPr>
          <w:rFonts w:ascii="Courier New" w:eastAsia="宋体" w:hAnsi="Courier New" w:cs="宋体"/>
          <w:color w:val="111111"/>
          <w:kern w:val="0"/>
          <w:sz w:val="18"/>
          <w:szCs w:val="18"/>
          <w:shd w:val="clear" w:color="auto" w:fill="F5F2F0"/>
        </w:rPr>
        <w:t xml:space="preserve"> 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}</w:t>
      </w:r>
    </w:p>
    <w:p w:rsidR="004D2100" w:rsidRDefault="004D2100" w:rsidP="004D2100">
      <w:pPr>
        <w:widowControl/>
        <w:jc w:val="left"/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</w:pP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最后以豆瓣登录又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qq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授权的图来演示一下；第一次点击就是用户点击豆瓣登录页面上的第三方登录的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qq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的小图标；第二次点击是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qq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登录页面上的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“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授权并登录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”</w:t>
      </w:r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按钮；更多可查看</w:t>
      </w:r>
      <w:r>
        <w:rPr>
          <w:rFonts w:ascii="Courier New" w:eastAsia="宋体" w:hAnsi="Courier New" w:cs="宋体" w:hint="eastAsia"/>
          <w:color w:val="999999"/>
          <w:kern w:val="0"/>
          <w:sz w:val="18"/>
          <w:szCs w:val="18"/>
          <w:shd w:val="clear" w:color="auto" w:fill="F5F2F0"/>
        </w:rPr>
        <w:t>文档</w:t>
      </w:r>
      <w:bookmarkStart w:id="0" w:name="_GoBack"/>
      <w:bookmarkEnd w:id="0"/>
      <w:r w:rsidRPr="004D2100">
        <w:rPr>
          <w:rFonts w:ascii="Courier New" w:eastAsia="宋体" w:hAnsi="Courier New" w:cs="宋体"/>
          <w:color w:val="999999"/>
          <w:kern w:val="0"/>
          <w:sz w:val="18"/>
          <w:szCs w:val="18"/>
          <w:shd w:val="clear" w:color="auto" w:fill="F5F2F0"/>
        </w:rPr>
        <w:t>：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bookmarkStart w:id="1" w:name="_MON_1581251980"/>
    <w:bookmarkEnd w:id="1"/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531" w:dyaOrig="1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3pt" o:ole="">
            <v:imagedata r:id="rId8" o:title=""/>
          </v:shape>
          <o:OLEObject Type="Embed" ProgID="Word.Document.12" ShapeID="_x0000_i1025" DrawAspect="Icon" ObjectID="_1581252111" r:id="rId9">
            <o:FieldCodes>\s</o:FieldCodes>
          </o:OLEObject>
        </w:object>
      </w:r>
      <w:r w:rsidRPr="004D21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53250" cy="4845050"/>
            <wp:effectExtent l="0" t="0" r="0" b="0"/>
            <wp:docPr id="1" name="图片 1" descr="C:\Users\xiaohui.chen\AppData\Local\YNote\data\chenxiaohui67@163.com\e10a64b5062d4e1c912c30004c28ea2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hui.chen\AppData\Local\YNote\data\chenxiaohui67@163.com\e10a64b5062d4e1c912c30004c28ea28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七、简化模式</w:t>
      </w:r>
    </w:p>
    <w:p w:rsidR="004D2100" w:rsidRPr="004D2100" w:rsidRDefault="004D2100" w:rsidP="004D21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2100">
        <w:rPr>
          <w:rFonts w:ascii="宋体" w:eastAsia="宋体" w:hAnsi="宋体" w:cs="宋体"/>
          <w:kern w:val="0"/>
          <w:szCs w:val="21"/>
        </w:rPr>
        <w:t>与授权码模式不同，简化模式不通过第三方应用（客户端）后台去和认证服务器打交道，直接由用户代理（例子中的浏览器）向认证服务器申请令牌。所有步骤在浏览器中完成，令牌对访问者是可见的，且客户端不需要认证。</w:t>
      </w:r>
    </w:p>
    <w:p w:rsidR="0074589E" w:rsidRPr="004D2100" w:rsidRDefault="004B0CC9"/>
    <w:sectPr w:rsidR="0074589E" w:rsidRPr="004D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CC9" w:rsidRDefault="004B0CC9" w:rsidP="004D2100">
      <w:r>
        <w:separator/>
      </w:r>
    </w:p>
  </w:endnote>
  <w:endnote w:type="continuationSeparator" w:id="0">
    <w:p w:rsidR="004B0CC9" w:rsidRDefault="004B0CC9" w:rsidP="004D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CC9" w:rsidRDefault="004B0CC9" w:rsidP="004D2100">
      <w:r>
        <w:separator/>
      </w:r>
    </w:p>
  </w:footnote>
  <w:footnote w:type="continuationSeparator" w:id="0">
    <w:p w:rsidR="004B0CC9" w:rsidRDefault="004B0CC9" w:rsidP="004D2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A10A7"/>
    <w:multiLevelType w:val="multilevel"/>
    <w:tmpl w:val="0DE4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D4280D"/>
    <w:multiLevelType w:val="multilevel"/>
    <w:tmpl w:val="5A12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D954DD"/>
    <w:multiLevelType w:val="multilevel"/>
    <w:tmpl w:val="EBD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BB"/>
    <w:rsid w:val="003B165F"/>
    <w:rsid w:val="004B0CC9"/>
    <w:rsid w:val="004D2100"/>
    <w:rsid w:val="006642EE"/>
    <w:rsid w:val="00A6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97184-408D-42D6-B1D4-68EA24C5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210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D2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2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2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2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client.example.com/c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__1.doc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Xiaohui Chen</cp:lastModifiedBy>
  <cp:revision>2</cp:revision>
  <dcterms:created xsi:type="dcterms:W3CDTF">2018-02-27T07:53:00Z</dcterms:created>
  <dcterms:modified xsi:type="dcterms:W3CDTF">2018-02-27T07:55:00Z</dcterms:modified>
</cp:coreProperties>
</file>