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both"/>
      </w:pPr>
      <w:r>
        <w:rPr>
          <w:rFonts w:ascii="Calibri" w:cs="Calibri" w:eastAsia="Calibri" w:hAnsi="Calibri"/>
          <w:sz w:val="24"/>
          <w:szCs w:val="24"/>
        </w:rPr>
        <w:t xml:space="preserve">Kemenag Depok Lanjutkan GEBER MAS dengan Ziarah dan Tabur Bunga di TMP Kalimulya</w:t>
      </w:r>
    </w:p>
    <w:p>
      <w:pPr>
        <w:spacing w:after="160" w:before="0" w:line="240" w:lineRule="auto"/>
        <w:jc w:val="center"/>
      </w:pPr>
      <w:r>
        <w:drawing>
          <wp:inline distT="0" distB="0" distL="0" distR="0">
            <wp:extent cx="43243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24350" cy="2428875"/>
                    </a:xfrm>
                    <a:prstGeom prst="rect">
                      <a:avLst/>
                    </a:prstGeom>
                  </pic:spPr>
                </pic:pic>
              </a:graphicData>
            </a:graphic>
          </wp:inline>
        </w:drawing>
      </w:r>
    </w:p>
    <w:p>
      <w:pPr>
        <w:spacing w:after="160" w:before="0" w:line="240" w:lineRule="auto"/>
        <w:jc w:val="both"/>
      </w:pPr>
      <w:r>
        <w:rPr>
          <w:rFonts w:ascii="Calibri" w:cs="Calibri" w:eastAsia="Calibri" w:hAnsi="Calibri"/>
          <w:sz w:val="24"/>
          <w:szCs w:val="24"/>
        </w:rPr>
        <w:t xml:space="preserve">CILODONG (KEMENAG) – Kantor Kementerian Agama Kota Depok menyelenggarakan Ziarah Maqburah sebagai rangkaian lanjutan GEBER MAS bersama jajaran Kementerian Agama Kota Depok di Taman Makam Pahlawan (TMP) Kalimulya, Kota Depok, Senin (10/08/2026).</w:t>
      </w:r>
    </w:p>
    <w:p>
      <w:pPr>
        <w:spacing w:after="160" w:before="0" w:line="240" w:lineRule="auto"/>
        <w:jc w:val="both"/>
      </w:pPr>
      <w:r>
        <w:rPr>
          <w:rFonts w:ascii="Calibri" w:cs="Calibri" w:eastAsia="Calibri" w:hAnsi="Calibri"/>
          <w:sz w:val="24"/>
          <w:szCs w:val="24"/>
        </w:rPr>
        <w:t xml:space="preserve">Ziarah Maqburah bertujuan mengenang dan menghormati jasa para pahlawan serta memperkuat kepedulian dan semangat kebangsaan. Peringatan ini juga memaknai upaya meneruskan semangat pengabdian.</w:t>
      </w:r>
    </w:p>
    <w:p>
      <w:pPr>
        <w:spacing w:after="160" w:before="0" w:line="240" w:lineRule="auto"/>
        <w:jc w:val="both"/>
      </w:pPr>
      <w:r>
        <w:rPr>
          <w:rFonts w:ascii="Calibri" w:cs="Calibri" w:eastAsia="Calibri" w:hAnsi="Calibri"/>
          <w:sz w:val="24"/>
          <w:szCs w:val="24"/>
        </w:rPr>
        <w:t xml:space="preserve">Jajaran Kementerian Agama Kota Depok mengikuti upacara penghormatan kepada para pahlawan. Rangkaian kemudian dilanjutkan dengan prosesi tabur bunga sebagai penghargaan atas jasa dan pengorbanan para pejuang bangsa.</w:t>
      </w:r>
    </w:p>
    <w:p>
      <w:pPr>
        <w:spacing w:after="160" w:before="0" w:line="240" w:lineRule="auto"/>
        <w:jc w:val="both"/>
      </w:pPr>
      <w:r>
        <w:rPr>
          <w:rFonts w:ascii="Calibri" w:cs="Calibri" w:eastAsia="Calibri" w:hAnsi="Calibri"/>
          <w:i/>
          <w:iCs/>
          <w:sz w:val="24"/>
          <w:szCs w:val="24"/>
        </w:rPr>
        <w:t xml:space="preserve">"Ziarah dan tabur bunga ini menjadi momentum bagi kita untuk mengenang jasa serta pengorbanan para pahlawan. Apa yang kita nikmati hari ini tidak terlepas dari perjuangan mereka dalam mempertahankan bangsa dan negara," ujar Kepala Kantor Kementerian Agama Kota Depok, H. Dede Supriatna.</w:t>
      </w:r>
    </w:p>
    <w:p>
      <w:pPr>
        <w:spacing w:after="160" w:before="0" w:line="240" w:lineRule="auto"/>
        <w:jc w:val="both"/>
      </w:pPr>
      <w:r>
        <w:rPr>
          <w:rFonts w:ascii="Calibri" w:cs="Calibri" w:eastAsia="Calibri" w:hAnsi="Calibri"/>
          <w:sz w:val="24"/>
          <w:szCs w:val="24"/>
        </w:rPr>
        <w:t xml:space="preserve">H. Dede Supriatna menekankan pentingnya meneruskan semangat pengabdian melalui kerja yang berintegritas dan pelayanan yang baik.</w:t>
      </w:r>
    </w:p>
    <w:p>
      <w:pPr>
        <w:spacing w:after="160" w:before="0" w:line="240" w:lineRule="auto"/>
        <w:jc w:val="both"/>
      </w:pPr>
      <w:r>
        <w:rPr>
          <w:rFonts w:ascii="Calibri" w:cs="Calibri" w:eastAsia="Calibri" w:hAnsi="Calibri"/>
          <w:i/>
          <w:iCs/>
          <w:sz w:val="24"/>
          <w:szCs w:val="24"/>
        </w:rPr>
        <w:t xml:space="preserve">"Sebagai ASN Kementerian Agama, bentuk penghormatan kepada para pahlawan tidak cukup hanya dengan mengenang, tetapi juga dengan meneruskan semangat pengabdian melalui kerja yang berintegritas, pelayanan yang baik, serta memberikan manfaat nyata bagi masyarakat," ujarnya.</w:t>
      </w:r>
    </w:p>
    <w:p>
      <w:pPr>
        <w:spacing w:after="160" w:before="0" w:line="240" w:lineRule="auto"/>
        <w:jc w:val="both"/>
      </w:pPr>
      <w:r>
        <w:rPr>
          <w:rFonts w:ascii="Calibri" w:cs="Calibri" w:eastAsia="Calibri" w:hAnsi="Calibri"/>
          <w:sz w:val="24"/>
          <w:szCs w:val="24"/>
        </w:rPr>
        <w:t xml:space="preserve">Upacara ziarah dan tabur bunga di TMP Kalimulya berlangsung khidmat bersama jajaran Kementerian Agama Kota Depok.</w:t>
      </w:r>
    </w:p>
    <w:p>
      <w:pPr>
        <w:spacing w:after="160" w:before="0" w:line="240" w:lineRule="auto"/>
        <w:jc w:val="both"/>
      </w:pPr>
      <w:r>
        <w:rPr>
          <w:rFonts w:ascii="Calibri" w:cs="Calibri" w:eastAsia="Calibri" w:hAnsi="Calibri"/>
          <w:sz w:val="24"/>
          <w:szCs w:val="24"/>
        </w:rPr>
        <w:t xml:space="preserve">Kontributor : Hari</w:t>
      </w:r>
    </w:p>
    <w:sectPr>
      <w:pgSz w:w="11906" w:h="16838" w:orient="portrait"/>
      <w:pgMar w:top="1378" w:right="1418" w:bottom="27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e1dda842684b4a885f92d8d397357d2814b04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2026-08-18T07:50:40.401Z</dcterms:created>
  <dcterms:modified xsi:type="dcterms:W3CDTF">2026-08-18T07:50:40.402Z</dcterms:modified>
</cp:coreProperties>
</file>

<file path=docProps/custom.xml><?xml version="1.0" encoding="utf-8"?>
<Properties xmlns="http://schemas.openxmlformats.org/officeDocument/2006/custom-properties" xmlns:vt="http://schemas.openxmlformats.org/officeDocument/2006/docPropsVTypes"/>
</file>