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B16E"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p>
    <w:p w14:paraId="17C4AF51" w14:textId="77777777" w:rsidR="00817EE9" w:rsidRDefault="00817EE9" w:rsidP="00817EE9">
      <w:pPr>
        <w:spacing w:after="240" w:line="240" w:lineRule="auto"/>
        <w:rPr>
          <w:rFonts w:eastAsia="Times New Roman" w:cs="Times New Roman"/>
          <w:szCs w:val="24"/>
          <w:lang w:eastAsia="en-CA"/>
        </w:rPr>
      </w:pPr>
    </w:p>
    <w:p w14:paraId="6F866E8B" w14:textId="77777777" w:rsidR="00817EE9" w:rsidRDefault="00817EE9" w:rsidP="00817EE9">
      <w:pPr>
        <w:spacing w:after="240" w:line="240" w:lineRule="auto"/>
        <w:rPr>
          <w:rFonts w:eastAsia="Times New Roman" w:cs="Times New Roman"/>
          <w:szCs w:val="24"/>
          <w:lang w:eastAsia="en-CA"/>
        </w:rPr>
      </w:pPr>
    </w:p>
    <w:p w14:paraId="134BCC93" w14:textId="77777777" w:rsidR="00817EE9" w:rsidRDefault="00817EE9" w:rsidP="00817EE9">
      <w:pPr>
        <w:spacing w:after="240" w:line="240" w:lineRule="auto"/>
        <w:rPr>
          <w:rFonts w:eastAsia="Times New Roman" w:cs="Times New Roman"/>
          <w:szCs w:val="24"/>
          <w:lang w:eastAsia="en-CA"/>
        </w:rPr>
      </w:pPr>
    </w:p>
    <w:p w14:paraId="5DF3E377"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706A31AE" w14:textId="67C32F79" w:rsidR="00817EE9" w:rsidRPr="00BA193D" w:rsidRDefault="00DC3551" w:rsidP="00817EE9">
      <w:pPr>
        <w:spacing w:after="0" w:line="240" w:lineRule="auto"/>
        <w:jc w:val="center"/>
        <w:rPr>
          <w:rFonts w:eastAsia="Times New Roman" w:cs="Times New Roman"/>
          <w:sz w:val="84"/>
          <w:szCs w:val="84"/>
          <w:lang w:eastAsia="en-CA"/>
        </w:rPr>
      </w:pPr>
      <w:r w:rsidRPr="00BA193D">
        <w:rPr>
          <w:rFonts w:eastAsia="Times New Roman" w:cs="Times New Roman"/>
          <w:color w:val="000000"/>
          <w:sz w:val="84"/>
          <w:szCs w:val="84"/>
          <w:lang w:eastAsia="en-CA"/>
        </w:rPr>
        <w:t>Electron Musical Chairs: The Rabi Oscillation</w:t>
      </w:r>
    </w:p>
    <w:p w14:paraId="3500DE2B" w14:textId="109336A0" w:rsidR="00817EE9" w:rsidRDefault="00817EE9" w:rsidP="00817EE9">
      <w:pPr>
        <w:spacing w:after="240" w:line="240" w:lineRule="auto"/>
        <w:jc w:val="center"/>
        <w:rPr>
          <w:rFonts w:eastAsia="Times New Roman" w:cs="Times New Roman"/>
          <w:szCs w:val="24"/>
          <w:lang w:eastAsia="en-CA"/>
        </w:rPr>
      </w:pPr>
      <w:r>
        <w:rPr>
          <w:rFonts w:eastAsia="Times New Roman" w:cs="Times New Roman"/>
          <w:szCs w:val="24"/>
          <w:lang w:eastAsia="en-CA"/>
        </w:rPr>
        <w:br/>
        <w:t>(</w:t>
      </w:r>
      <w:proofErr w:type="spellStart"/>
      <w:r>
        <w:rPr>
          <w:rFonts w:eastAsia="Times New Roman" w:cs="Times New Roman"/>
          <w:szCs w:val="24"/>
          <w:lang w:eastAsia="en-CA"/>
        </w:rPr>
        <w:t>QuTIP</w:t>
      </w:r>
      <w:proofErr w:type="spellEnd"/>
      <w:r>
        <w:rPr>
          <w:rFonts w:eastAsia="Times New Roman" w:cs="Times New Roman"/>
          <w:szCs w:val="24"/>
          <w:lang w:eastAsia="en-CA"/>
        </w:rPr>
        <w:t xml:space="preserve"> Edition)</w:t>
      </w:r>
    </w:p>
    <w:p w14:paraId="7D57D822"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by</w:t>
      </w:r>
    </w:p>
    <w:p w14:paraId="2E0B7941" w14:textId="77777777" w:rsidR="00817EE9" w:rsidRDefault="00817EE9" w:rsidP="00817EE9">
      <w:pPr>
        <w:spacing w:after="0" w:line="240" w:lineRule="auto"/>
        <w:rPr>
          <w:rFonts w:eastAsia="Times New Roman" w:cs="Times New Roman"/>
          <w:szCs w:val="24"/>
          <w:lang w:eastAsia="en-CA"/>
        </w:rPr>
      </w:pPr>
    </w:p>
    <w:p w14:paraId="0937717B" w14:textId="77777777" w:rsidR="00817EE9" w:rsidRDefault="00817EE9" w:rsidP="00817EE9">
      <w:pPr>
        <w:spacing w:after="0" w:line="240" w:lineRule="auto"/>
        <w:jc w:val="center"/>
        <w:rPr>
          <w:rFonts w:eastAsia="Times New Roman" w:cs="Times New Roman"/>
          <w:szCs w:val="24"/>
          <w:lang w:eastAsia="en-CA"/>
        </w:rPr>
      </w:pPr>
      <w:r>
        <w:rPr>
          <w:rFonts w:eastAsia="Times New Roman" w:cs="Times New Roman"/>
          <w:color w:val="000000"/>
          <w:szCs w:val="24"/>
          <w:lang w:eastAsia="en-CA"/>
        </w:rPr>
        <w:t>Shivam Suthendran (20499543)</w:t>
      </w:r>
    </w:p>
    <w:p w14:paraId="2F093E5F" w14:textId="77777777" w:rsidR="00817EE9" w:rsidRDefault="00817EE9" w:rsidP="00817EE9">
      <w:pPr>
        <w:spacing w:after="240" w:line="240" w:lineRule="auto"/>
        <w:rPr>
          <w:rFonts w:eastAsia="Times New Roman" w:cs="Times New Roman"/>
          <w:szCs w:val="24"/>
          <w:lang w:eastAsia="en-CA"/>
        </w:rPr>
      </w:pP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r>
        <w:rPr>
          <w:rFonts w:eastAsia="Times New Roman" w:cs="Times New Roman"/>
          <w:szCs w:val="24"/>
          <w:lang w:eastAsia="en-CA"/>
        </w:rPr>
        <w:br/>
      </w:r>
    </w:p>
    <w:p w14:paraId="5681C890" w14:textId="4CDBB71D" w:rsidR="00817EE9" w:rsidRPr="00BA193D" w:rsidRDefault="00817EE9" w:rsidP="00BA193D">
      <w:pPr>
        <w:spacing w:after="240" w:line="240" w:lineRule="auto"/>
        <w:rPr>
          <w:rFonts w:eastAsia="Times New Roman" w:cs="Times New Roman"/>
          <w:lang w:eastAsia="en-CA"/>
        </w:rPr>
      </w:pPr>
    </w:p>
    <w:p w14:paraId="4BF81627" w14:textId="77777777" w:rsidR="00817EE9" w:rsidRDefault="00817EE9" w:rsidP="00817EE9">
      <w:pPr>
        <w:spacing w:after="0" w:line="240" w:lineRule="auto"/>
        <w:jc w:val="center"/>
        <w:rPr>
          <w:rFonts w:eastAsia="Times New Roman" w:cs="Times New Roman"/>
          <w:color w:val="000000"/>
          <w:lang w:eastAsia="en-CA"/>
        </w:rPr>
      </w:pPr>
    </w:p>
    <w:p w14:paraId="0776A7D8" w14:textId="00ED47BA" w:rsidR="00817EE9" w:rsidRPr="009D7804" w:rsidRDefault="00817EE9" w:rsidP="00817EE9">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A thesis presented to the University of Waterloo in partial fulfilment of requirement for PHYS</w:t>
      </w:r>
      <w:r w:rsidR="009D7804" w:rsidRPr="009D7804">
        <w:rPr>
          <w:rFonts w:eastAsia="Times New Roman" w:cs="Times New Roman"/>
          <w:color w:val="000000"/>
          <w:sz w:val="22"/>
          <w:lang w:eastAsia="en-CA"/>
        </w:rPr>
        <w:t xml:space="preserve"> 437</w:t>
      </w:r>
      <w:r w:rsidRPr="009D7804">
        <w:rPr>
          <w:rFonts w:eastAsia="Times New Roman" w:cs="Times New Roman"/>
          <w:color w:val="000000"/>
          <w:sz w:val="22"/>
          <w:lang w:eastAsia="en-CA"/>
        </w:rPr>
        <w:t xml:space="preserve"> B  </w:t>
      </w:r>
    </w:p>
    <w:p w14:paraId="6E11BC7E" w14:textId="77777777" w:rsidR="00817EE9" w:rsidRDefault="00817EE9" w:rsidP="00817EE9">
      <w:pPr>
        <w:spacing w:after="0" w:line="240" w:lineRule="auto"/>
        <w:rPr>
          <w:rFonts w:eastAsia="Times New Roman" w:cs="Times New Roman"/>
          <w:szCs w:val="24"/>
          <w:lang w:eastAsia="en-CA"/>
        </w:rPr>
      </w:pPr>
    </w:p>
    <w:p w14:paraId="3F238A5A" w14:textId="0B3A8FDD" w:rsidR="00466DEF" w:rsidRPr="009D7804" w:rsidRDefault="00817EE9" w:rsidP="009D7804">
      <w:pPr>
        <w:spacing w:after="0" w:line="240" w:lineRule="auto"/>
        <w:jc w:val="center"/>
        <w:rPr>
          <w:rFonts w:eastAsia="Times New Roman" w:cs="Times New Roman"/>
          <w:sz w:val="22"/>
          <w:lang w:eastAsia="en-CA"/>
        </w:rPr>
      </w:pPr>
      <w:r w:rsidRPr="009D7804">
        <w:rPr>
          <w:rFonts w:eastAsia="Times New Roman" w:cs="Times New Roman"/>
          <w:color w:val="000000"/>
          <w:sz w:val="22"/>
          <w:lang w:eastAsia="en-CA"/>
        </w:rPr>
        <w:t>Waterloo, Ontario, Canada, 2022</w:t>
      </w:r>
    </w:p>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77777777" w:rsidR="007F62F1" w:rsidRDefault="00E8000A" w:rsidP="000E2621">
      <w:pPr>
        <w:spacing w:line="480" w:lineRule="auto"/>
      </w:pPr>
      <w:r>
        <w:tab/>
      </w:r>
      <w:r w:rsidR="007F62F1">
        <w:t>The quantum dot has the following benefits:</w:t>
      </w:r>
    </w:p>
    <w:p w14:paraId="5E42E104" w14:textId="54A51CAB" w:rsidR="008E1F36" w:rsidRDefault="007F62F1" w:rsidP="000E2621">
      <w:pPr>
        <w:spacing w:line="480" w:lineRule="auto"/>
      </w:pPr>
      <w:r>
        <w:t xml:space="preserve">However, how can we be sure that we are using a quantum system? Outside of entangling capabilities what proof do we have? </w:t>
      </w:r>
      <w:proofErr w:type="gramStart"/>
      <w:r w:rsidR="006D6890">
        <w:t>A</w:t>
      </w:r>
      <w:proofErr w:type="gramEnd"/>
      <w:r w:rsidR="006D6890">
        <w:t xml:space="preserve"> method for </w:t>
      </w:r>
      <w:r>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 xml:space="preserve">a previous method used </w:t>
      </w:r>
      <w:r w:rsidR="00E8000A">
        <w:t>in the analysis of</w:t>
      </w:r>
      <w:r w:rsidR="006D6890">
        <w:t xml:space="preserve"> the </w:t>
      </w:r>
      <w:r w:rsidR="00E8000A">
        <w:t>detection</w:t>
      </w:r>
      <w:r w:rsidR="006D6890">
        <w:t xml:space="preserve"> of Rabi oscillation </w:t>
      </w:r>
      <w:r w:rsidR="00E8000A">
        <w:t>against</w:t>
      </w:r>
      <w:r w:rsidR="006D6890">
        <w:t xml:space="preserve"> a</w:t>
      </w:r>
      <w:r w:rsidR="008E1F36">
        <w:t xml:space="preserve">n </w:t>
      </w:r>
      <w:r w:rsidR="006D6890">
        <w:t xml:space="preserve">alternative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t>
      </w:r>
      <w:r w:rsidR="00954AE8">
        <w:rPr>
          <w:szCs w:val="24"/>
        </w:rPr>
        <w:lastRenderedPageBreak/>
        <w:t xml:space="preserve">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lastRenderedPageBreak/>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lastRenderedPageBreak/>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/2pi, this is the frequency at which the electron populations oscillate from the excited to ground states. 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lastRenderedPageBreak/>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The second mode of damping is called transverse relaxation ‘T_2.’ While the above process is governed by the atom itself but the environment instead. If the atom, while in an excited state, were to undergo elastic or inelastic collisions, this can change the wavefunction of 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w:t>
      </w:r>
      <w:r w:rsidR="00C3713D">
        <w:lastRenderedPageBreak/>
        <w:t xml:space="preserve">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lastRenderedPageBreak/>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lastRenderedPageBreak/>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lastRenderedPageBreak/>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lastRenderedPageBreak/>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lastRenderedPageBreak/>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w:t>
      </w:r>
      <w:r>
        <w:rPr>
          <w:szCs w:val="24"/>
        </w:rPr>
        <w:lastRenderedPageBreak/>
        <w:t xml:space="preserve">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w:t>
      </w:r>
      <w:r>
        <w:rPr>
          <w:rFonts w:eastAsia="Times New Roman" w:cs="Times New Roman"/>
          <w:color w:val="000000"/>
          <w:szCs w:val="24"/>
          <w:lang w:eastAsia="en-CA"/>
        </w:rPr>
        <w:lastRenderedPageBreak/>
        <w:t xml:space="preserve">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w:t>
      </w:r>
      <w:r w:rsidR="00C820B7">
        <w:rPr>
          <w:rFonts w:eastAsia="Times New Roman" w:cs="Times New Roman"/>
          <w:color w:val="000000"/>
          <w:szCs w:val="24"/>
          <w:lang w:eastAsia="en-CA"/>
        </w:rPr>
        <w:lastRenderedPageBreak/>
        <w:t>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lastRenderedPageBreak/>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t>
      </w:r>
      <w:r w:rsidR="00E16D2E">
        <w:lastRenderedPageBreak/>
        <w:t xml:space="preserve">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Hilbert space. This Hilbert space is a complex vector space that is equipped with an inner product. This space is spanned by a set of basis vectors, from which we can construct the entire space. In the example of the quantum dot, the levels of excitation are used to map the system. </w:t>
      </w:r>
      <w:r w:rsidR="00CF323A">
        <w:lastRenderedPageBreak/>
        <w:t>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w:t>
      </w:r>
      <w:r>
        <w:rPr>
          <w:color w:val="000000" w:themeColor="text1"/>
        </w:rPr>
        <w:lastRenderedPageBreak/>
        <w:t xml:space="preserve">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lastRenderedPageBreak/>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t xml:space="preserve">Thus we can determine the evolution of the system defined as </w:t>
      </w:r>
      <w:proofErr w:type="spellStart"/>
      <w:r>
        <w:rPr>
          <w:lang w:eastAsia="en-CA"/>
        </w:rPr>
        <w:t>rhodot</w:t>
      </w:r>
      <w:proofErr w:type="spellEnd"/>
      <w:r>
        <w:rPr>
          <w:lang w:eastAsia="en-CA"/>
        </w:rPr>
        <w:t xml:space="preserve">, which follows the </w:t>
      </w:r>
      <w:proofErr w:type="spellStart"/>
      <w:r>
        <w:rPr>
          <w:lang w:eastAsia="en-CA"/>
        </w:rPr>
        <w:t>Linblad</w:t>
      </w:r>
      <w:proofErr w:type="spellEnd"/>
      <w:r>
        <w:rPr>
          <w:lang w:eastAsia="en-CA"/>
        </w:rPr>
        <w:t xml:space="preserve">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lastRenderedPageBreak/>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4DDECCEB"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63C09B3" w14:textId="4DC7D56E" w:rsidR="005B1083" w:rsidRDefault="00B42583" w:rsidP="00B42583">
      <w:pPr>
        <w:pStyle w:val="ListParagraph"/>
        <w:numPr>
          <w:ilvl w:val="0"/>
          <w:numId w:val="13"/>
        </w:numPr>
        <w:spacing w:line="480" w:lineRule="auto"/>
        <w:rPr>
          <w:lang w:eastAsia="en-CA"/>
        </w:rPr>
      </w:pPr>
      <w:r>
        <w:rPr>
          <w:lang w:eastAsia="en-CA"/>
        </w:rPr>
        <w:t xml:space="preserve">Multiple powerful </w:t>
      </w:r>
      <w:proofErr w:type="spellStart"/>
      <w:r>
        <w:rPr>
          <w:lang w:eastAsia="en-CA"/>
        </w:rPr>
        <w:t>softwares</w:t>
      </w:r>
      <w:proofErr w:type="spellEnd"/>
      <w:r>
        <w:rPr>
          <w:lang w:eastAsia="en-CA"/>
        </w:rPr>
        <w:t xml:space="preserve">, from which we had chosen </w:t>
      </w:r>
      <w:proofErr w:type="spellStart"/>
      <w:r>
        <w:rPr>
          <w:lang w:eastAsia="en-CA"/>
        </w:rPr>
        <w:t>QuTIP</w:t>
      </w:r>
      <w:proofErr w:type="spellEnd"/>
    </w:p>
    <w:p w14:paraId="0653A9C4" w14:textId="40D2BCB3" w:rsidR="00B42583" w:rsidRDefault="00B42583" w:rsidP="00B42583">
      <w:pPr>
        <w:pStyle w:val="ListParagraph"/>
        <w:numPr>
          <w:ilvl w:val="0"/>
          <w:numId w:val="13"/>
        </w:numPr>
        <w:spacing w:line="480" w:lineRule="auto"/>
        <w:rPr>
          <w:lang w:eastAsia="en-CA"/>
        </w:rPr>
      </w:pPr>
      <w:proofErr w:type="spellStart"/>
      <w:r>
        <w:rPr>
          <w:lang w:eastAsia="en-CA"/>
        </w:rPr>
        <w:t>QuTIP</w:t>
      </w:r>
      <w:proofErr w:type="spellEnd"/>
      <w:r>
        <w:rPr>
          <w:lang w:eastAsia="en-CA"/>
        </w:rPr>
        <w:t xml:space="preserve"> takes the work out of most of the model as it solves these systems in the back end, provided appropriate parameters were provided</w:t>
      </w:r>
    </w:p>
    <w:p w14:paraId="6F9DEBE7" w14:textId="0AFD6740" w:rsidR="00B42583" w:rsidRDefault="00B42583" w:rsidP="00B42583">
      <w:pPr>
        <w:pStyle w:val="ListParagraph"/>
        <w:numPr>
          <w:ilvl w:val="0"/>
          <w:numId w:val="13"/>
        </w:numPr>
        <w:spacing w:line="480" w:lineRule="auto"/>
        <w:rPr>
          <w:lang w:eastAsia="en-CA"/>
        </w:rPr>
      </w:pPr>
      <w:r>
        <w:rPr>
          <w:lang w:eastAsia="en-CA"/>
        </w:rPr>
        <w:t>Used the Lindblad Master Equation Solved which requires the following parameters</w:t>
      </w:r>
    </w:p>
    <w:p w14:paraId="366EC7EF" w14:textId="2BA7C0DE" w:rsidR="00B42583" w:rsidRDefault="00B42583" w:rsidP="00B42583">
      <w:pPr>
        <w:pStyle w:val="ListParagraph"/>
        <w:numPr>
          <w:ilvl w:val="1"/>
          <w:numId w:val="13"/>
        </w:numPr>
        <w:spacing w:line="480" w:lineRule="auto"/>
        <w:rPr>
          <w:lang w:eastAsia="en-CA"/>
        </w:rPr>
      </w:pPr>
      <w:r>
        <w:rPr>
          <w:lang w:eastAsia="en-CA"/>
        </w:rPr>
        <w:t>Hamiltonian</w:t>
      </w:r>
    </w:p>
    <w:p w14:paraId="5D9EC6F5" w14:textId="6A52DB7C" w:rsidR="00B42583" w:rsidRDefault="00B42583" w:rsidP="00B42583">
      <w:pPr>
        <w:pStyle w:val="ListParagraph"/>
        <w:numPr>
          <w:ilvl w:val="1"/>
          <w:numId w:val="13"/>
        </w:numPr>
        <w:spacing w:line="480" w:lineRule="auto"/>
        <w:rPr>
          <w:lang w:eastAsia="en-CA"/>
        </w:rPr>
      </w:pPr>
      <w:r>
        <w:rPr>
          <w:lang w:eastAsia="en-CA"/>
        </w:rPr>
        <w:t>Wave function for the initial state</w:t>
      </w:r>
    </w:p>
    <w:p w14:paraId="07BB1F28" w14:textId="0A62B79A"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p>
    <w:p w14:paraId="2C4FF7E3" w14:textId="310951F8" w:rsidR="00B42583" w:rsidRDefault="00B42583" w:rsidP="00B42583">
      <w:pPr>
        <w:pStyle w:val="ListParagraph"/>
        <w:numPr>
          <w:ilvl w:val="1"/>
          <w:numId w:val="13"/>
        </w:numPr>
        <w:spacing w:line="480" w:lineRule="auto"/>
        <w:rPr>
          <w:lang w:eastAsia="en-CA"/>
        </w:rPr>
      </w:pPr>
      <w:proofErr w:type="spellStart"/>
      <w:r>
        <w:rPr>
          <w:lang w:eastAsia="en-CA"/>
        </w:rPr>
        <w:t>c_ops</w:t>
      </w:r>
      <w:proofErr w:type="spellEnd"/>
    </w:p>
    <w:p w14:paraId="4D9A77C0" w14:textId="0777E483" w:rsidR="00B42583" w:rsidRDefault="00B42583" w:rsidP="00B42583">
      <w:pPr>
        <w:pStyle w:val="ListParagraph"/>
        <w:numPr>
          <w:ilvl w:val="1"/>
          <w:numId w:val="13"/>
        </w:numPr>
        <w:spacing w:line="480" w:lineRule="auto"/>
        <w:rPr>
          <w:lang w:eastAsia="en-CA"/>
        </w:rPr>
      </w:pPr>
      <w:r>
        <w:rPr>
          <w:lang w:eastAsia="en-CA"/>
        </w:rPr>
        <w:t xml:space="preserve">and </w:t>
      </w:r>
      <w:proofErr w:type="spellStart"/>
      <w:r>
        <w:rPr>
          <w:lang w:eastAsia="en-CA"/>
        </w:rPr>
        <w:t>e_ops</w:t>
      </w:r>
      <w:proofErr w:type="spellEnd"/>
    </w:p>
    <w:p w14:paraId="1D861882" w14:textId="3D832142" w:rsidR="00B42583" w:rsidRDefault="002D468F" w:rsidP="00B42583">
      <w:pPr>
        <w:pStyle w:val="ListParagraph"/>
        <w:numPr>
          <w:ilvl w:val="0"/>
          <w:numId w:val="13"/>
        </w:numPr>
        <w:spacing w:line="480" w:lineRule="auto"/>
        <w:rPr>
          <w:lang w:eastAsia="en-CA"/>
        </w:rPr>
      </w:pPr>
      <w:r>
        <w:rPr>
          <w:lang w:eastAsia="en-CA"/>
        </w:rPr>
        <w:t>Submitting these parameters allows us to calculate emission probabilities which looks as follows:</w:t>
      </w:r>
    </w:p>
    <w:p w14:paraId="42EB7963" w14:textId="336DB369" w:rsidR="002D468F" w:rsidRDefault="002D468F" w:rsidP="007A0A53">
      <w:pPr>
        <w:pStyle w:val="ListParagraph"/>
        <w:numPr>
          <w:ilvl w:val="0"/>
          <w:numId w:val="13"/>
        </w:numPr>
        <w:spacing w:line="480" w:lineRule="auto"/>
        <w:rPr>
          <w:lang w:eastAsia="en-CA"/>
        </w:rPr>
      </w:pPr>
      <w:r>
        <w:rPr>
          <w:lang w:eastAsia="en-CA"/>
        </w:rPr>
        <w:t>We can then plot the results for further analysis</w:t>
      </w:r>
    </w:p>
    <w:p w14:paraId="12889C63" w14:textId="24D02682" w:rsidR="002D468F" w:rsidRDefault="002D468F" w:rsidP="007A0A53">
      <w:pPr>
        <w:pStyle w:val="ListParagraph"/>
        <w:numPr>
          <w:ilvl w:val="0"/>
          <w:numId w:val="13"/>
        </w:numPr>
        <w:spacing w:line="480" w:lineRule="auto"/>
        <w:rPr>
          <w:lang w:eastAsia="en-CA"/>
        </w:rPr>
      </w:pPr>
      <w:r>
        <w:rPr>
          <w:lang w:eastAsia="en-CA"/>
        </w:rPr>
        <w:t>This was the general process behind the creation of the model, now let’s look at its application</w:t>
      </w:r>
    </w:p>
    <w:p w14:paraId="55AFD520" w14:textId="77777777" w:rsidR="002D468F" w:rsidRDefault="002D468F" w:rsidP="002D468F">
      <w:pPr>
        <w:pStyle w:val="ListParagraph"/>
        <w:spacing w:line="480" w:lineRule="auto"/>
        <w:rPr>
          <w:lang w:eastAsia="en-CA"/>
        </w:rPr>
      </w:pPr>
    </w:p>
    <w:p w14:paraId="798834DA" w14:textId="42344309" w:rsidR="00680062" w:rsidRDefault="00E16D2E" w:rsidP="007A0A53">
      <w:pPr>
        <w:spacing w:line="480" w:lineRule="auto"/>
        <w:rPr>
          <w:lang w:eastAsia="en-CA"/>
        </w:rPr>
      </w:pPr>
      <w:r>
        <w:rPr>
          <w:lang w:eastAsia="en-CA"/>
        </w:rPr>
        <w:t xml:space="preserve">3.2 </w:t>
      </w:r>
      <w:r w:rsidR="00C055AD">
        <w:rPr>
          <w:lang w:eastAsia="en-CA"/>
        </w:rPr>
        <w:t>Implementation, Findings and Analysis</w:t>
      </w:r>
    </w:p>
    <w:p w14:paraId="69FC890F" w14:textId="1822E7A8" w:rsidR="00C055AD" w:rsidRDefault="00C055AD" w:rsidP="007A0A53">
      <w:pPr>
        <w:spacing w:line="480" w:lineRule="auto"/>
        <w:rPr>
          <w:lang w:eastAsia="en-CA"/>
        </w:rPr>
      </w:pPr>
    </w:p>
    <w:p w14:paraId="0E1DDE64" w14:textId="0163751E" w:rsidR="00C055AD" w:rsidRDefault="00C055AD" w:rsidP="007A0A53">
      <w:pPr>
        <w:spacing w:line="480" w:lineRule="auto"/>
        <w:rPr>
          <w:lang w:eastAsia="en-CA"/>
        </w:rPr>
      </w:pPr>
      <w:r>
        <w:rPr>
          <w:lang w:eastAsia="en-CA"/>
        </w:rPr>
        <w:t>3.2.1 Challenges</w:t>
      </w:r>
    </w:p>
    <w:p w14:paraId="07DE1F09" w14:textId="095A06B9" w:rsidR="002D468F" w:rsidRDefault="002D468F" w:rsidP="002D468F">
      <w:pPr>
        <w:pStyle w:val="ListParagraph"/>
        <w:numPr>
          <w:ilvl w:val="0"/>
          <w:numId w:val="14"/>
        </w:numPr>
        <w:spacing w:line="480" w:lineRule="auto"/>
        <w:rPr>
          <w:lang w:eastAsia="en-CA"/>
        </w:rPr>
      </w:pPr>
      <w:r>
        <w:rPr>
          <w:lang w:eastAsia="en-CA"/>
        </w:rPr>
        <w:lastRenderedPageBreak/>
        <w:t>While this process looks easy, implementation was far from</w:t>
      </w:r>
    </w:p>
    <w:p w14:paraId="2A987205" w14:textId="77777777" w:rsidR="002D468F" w:rsidRDefault="002D468F" w:rsidP="002D468F">
      <w:pPr>
        <w:pStyle w:val="ListParagraph"/>
        <w:numPr>
          <w:ilvl w:val="0"/>
          <w:numId w:val="14"/>
        </w:numPr>
        <w:spacing w:line="480" w:lineRule="auto"/>
        <w:rPr>
          <w:lang w:eastAsia="en-CA"/>
        </w:rPr>
      </w:pPr>
      <w:r>
        <w:rPr>
          <w:lang w:eastAsia="en-CA"/>
        </w:rPr>
        <w:t xml:space="preserve">We ran into issues with </w:t>
      </w:r>
    </w:p>
    <w:p w14:paraId="5DC09882" w14:textId="1000D90C" w:rsidR="002D468F" w:rsidRDefault="002D468F" w:rsidP="002D468F">
      <w:pPr>
        <w:pStyle w:val="ListParagraph"/>
        <w:numPr>
          <w:ilvl w:val="1"/>
          <w:numId w:val="14"/>
        </w:numPr>
        <w:spacing w:line="480" w:lineRule="auto"/>
        <w:rPr>
          <w:lang w:eastAsia="en-CA"/>
        </w:rPr>
      </w:pPr>
      <w:r>
        <w:rPr>
          <w:lang w:eastAsia="en-CA"/>
        </w:rPr>
        <w:t>The fact that this was a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7FA6F840" w14:textId="7837A7D2" w:rsidR="002D468F" w:rsidRDefault="002D468F" w:rsidP="002D468F">
      <w:pPr>
        <w:pStyle w:val="ListParagraph"/>
        <w:numPr>
          <w:ilvl w:val="1"/>
          <w:numId w:val="14"/>
        </w:numPr>
        <w:spacing w:line="480" w:lineRule="auto"/>
        <w:rPr>
          <w:lang w:eastAsia="en-CA"/>
        </w:rPr>
      </w:pPr>
      <w:r>
        <w:rPr>
          <w:lang w:eastAsia="en-CA"/>
        </w:rPr>
        <w:t>The Pulse Shape interfering with the detection of Rabi Oscillations</w:t>
      </w:r>
    </w:p>
    <w:p w14:paraId="7211AD8E" w14:textId="1FED6666" w:rsidR="00C055AD" w:rsidRDefault="002D468F" w:rsidP="008370E2">
      <w:pPr>
        <w:pStyle w:val="ListParagraph"/>
        <w:numPr>
          <w:ilvl w:val="0"/>
          <w:numId w:val="14"/>
        </w:numPr>
        <w:spacing w:line="480" w:lineRule="auto"/>
        <w:rPr>
          <w:lang w:eastAsia="en-CA"/>
        </w:rPr>
      </w:pPr>
      <w:r>
        <w:rPr>
          <w:lang w:eastAsia="en-CA"/>
        </w:rPr>
        <w:t>We were able to address these three in order to get usable results, which were not without their own challenges; however, a model was established that could be fine tuned to make predictions</w:t>
      </w:r>
    </w:p>
    <w:p w14:paraId="18E372C5" w14:textId="6ECEA4FD" w:rsidR="002D468F" w:rsidRDefault="002D468F" w:rsidP="00034C4C">
      <w:pPr>
        <w:pStyle w:val="ListParagraph"/>
        <w:numPr>
          <w:ilvl w:val="3"/>
          <w:numId w:val="19"/>
        </w:numPr>
        <w:spacing w:line="480" w:lineRule="auto"/>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03F6BBCE" w14:textId="683032F4" w:rsidR="00C055AD" w:rsidRDefault="008370E2" w:rsidP="008370E2">
      <w:pPr>
        <w:pStyle w:val="ListParagraph"/>
        <w:numPr>
          <w:ilvl w:val="0"/>
          <w:numId w:val="18"/>
        </w:numPr>
        <w:spacing w:line="480" w:lineRule="auto"/>
        <w:rPr>
          <w:lang w:eastAsia="en-CA"/>
        </w:rPr>
      </w:pPr>
      <w:r>
        <w:rPr>
          <w:lang w:eastAsia="en-CA"/>
        </w:rPr>
        <w:t>Rabi oscillations are often documented in 2-level systems, but how do we reconcile that the quantum dot is a 3-level system?</w:t>
      </w:r>
    </w:p>
    <w:p w14:paraId="1C1FAEB5" w14:textId="4212F6B0" w:rsidR="008370E2" w:rsidRDefault="008370E2" w:rsidP="008370E2">
      <w:pPr>
        <w:pStyle w:val="ListParagraph"/>
        <w:numPr>
          <w:ilvl w:val="0"/>
          <w:numId w:val="18"/>
        </w:numPr>
        <w:spacing w:line="480" w:lineRule="auto"/>
        <w:rPr>
          <w:lang w:eastAsia="en-CA"/>
        </w:rPr>
      </w:pPr>
      <w:r>
        <w:rPr>
          <w:lang w:eastAsia="en-CA"/>
        </w:rPr>
        <w:t>We have the 2-D Pauli matrices, can we generate 3-D Pauli Matrices instead</w:t>
      </w:r>
    </w:p>
    <w:p w14:paraId="6C8EA629" w14:textId="67A96FC1" w:rsidR="008370E2" w:rsidRDefault="00034C4C" w:rsidP="008370E2">
      <w:pPr>
        <w:pStyle w:val="ListParagraph"/>
        <w:numPr>
          <w:ilvl w:val="0"/>
          <w:numId w:val="18"/>
        </w:numPr>
        <w:spacing w:line="480" w:lineRule="auto"/>
        <w:rPr>
          <w:lang w:eastAsia="en-CA"/>
        </w:rPr>
      </w:pPr>
      <w:r>
        <w:rPr>
          <w:lang w:eastAsia="en-CA"/>
        </w:rPr>
        <w:t>This gives us the following operators that would be usable to represent the Hamiltonian</w:t>
      </w:r>
    </w:p>
    <w:p w14:paraId="6A3131D4" w14:textId="07CCEDFF" w:rsidR="00034C4C" w:rsidRDefault="00034C4C" w:rsidP="008370E2">
      <w:pPr>
        <w:pStyle w:val="ListParagraph"/>
        <w:numPr>
          <w:ilvl w:val="0"/>
          <w:numId w:val="18"/>
        </w:numPr>
        <w:spacing w:line="480" w:lineRule="auto"/>
        <w:rPr>
          <w:lang w:eastAsia="en-CA"/>
        </w:rPr>
      </w:pPr>
      <w:r>
        <w:rPr>
          <w:lang w:eastAsia="en-CA"/>
        </w:rPr>
        <w:t>However, these are not the same operators compared to those used in the paper leading us to our second challenge</w:t>
      </w:r>
    </w:p>
    <w:p w14:paraId="6F5FD5C6" w14:textId="36C920FE" w:rsidR="008370E2" w:rsidRDefault="008370E2" w:rsidP="008370E2">
      <w:pPr>
        <w:pStyle w:val="ListParagraph"/>
        <w:spacing w:line="480" w:lineRule="auto"/>
        <w:ind w:left="0"/>
        <w:rPr>
          <w:lang w:eastAsia="en-CA"/>
        </w:rPr>
      </w:pPr>
      <w:r>
        <w:rPr>
          <w:lang w:eastAsia="en-CA"/>
        </w:rPr>
        <w:t>3.2.1.</w:t>
      </w:r>
      <w:r w:rsidR="00034C4C">
        <w:rPr>
          <w:lang w:eastAsia="en-CA"/>
        </w:rPr>
        <w:t>2</w:t>
      </w:r>
      <w:r>
        <w:rPr>
          <w:lang w:eastAsia="en-CA"/>
        </w:rPr>
        <w:t xml:space="preserve"> Challenge</w:t>
      </w:r>
      <w:r w:rsidR="00034C4C">
        <w:rPr>
          <w:lang w:eastAsia="en-CA"/>
        </w:rPr>
        <w:t xml:space="preserve"> 2</w:t>
      </w:r>
      <w:r>
        <w:rPr>
          <w:lang w:eastAsia="en-CA"/>
        </w:rPr>
        <w:t xml:space="preserve"> – Assigning Operators </w:t>
      </w:r>
    </w:p>
    <w:p w14:paraId="78B47D11" w14:textId="5BD2F4BA" w:rsidR="008370E2" w:rsidRDefault="008370E2" w:rsidP="008370E2">
      <w:pPr>
        <w:pStyle w:val="ListParagraph"/>
        <w:numPr>
          <w:ilvl w:val="0"/>
          <w:numId w:val="18"/>
        </w:numPr>
        <w:spacing w:line="480" w:lineRule="auto"/>
        <w:rPr>
          <w:lang w:eastAsia="en-CA"/>
        </w:rPr>
      </w:pPr>
      <w:r>
        <w:rPr>
          <w:lang w:eastAsia="en-CA"/>
        </w:rPr>
        <w:t xml:space="preserve">How to liken these Pauli matrices to operators used in the paper </w:t>
      </w:r>
    </w:p>
    <w:p w14:paraId="79FD9641" w14:textId="177FA2DE" w:rsidR="00034C4C" w:rsidRDefault="00034C4C" w:rsidP="00034C4C">
      <w:pPr>
        <w:pStyle w:val="ListParagraph"/>
        <w:numPr>
          <w:ilvl w:val="0"/>
          <w:numId w:val="18"/>
        </w:numPr>
        <w:spacing w:line="480" w:lineRule="auto"/>
        <w:rPr>
          <w:lang w:eastAsia="en-CA"/>
        </w:rPr>
      </w:pPr>
      <w:r>
        <w:rPr>
          <w:lang w:eastAsia="en-CA"/>
        </w:rPr>
        <w:t xml:space="preserve">Use theorem from Dr. Michal </w:t>
      </w:r>
      <w:proofErr w:type="spellStart"/>
      <w:r>
        <w:rPr>
          <w:lang w:eastAsia="en-CA"/>
        </w:rPr>
        <w:t>Bajcsy’s</w:t>
      </w:r>
      <w:proofErr w:type="spellEnd"/>
      <w:r>
        <w:rPr>
          <w:lang w:eastAsia="en-CA"/>
        </w:rPr>
        <w:t xml:space="preserve"> notes we are able to go between operators used above and that of the Hamiltonian, thus we can simply rewrite the terms as follows:</w:t>
      </w:r>
    </w:p>
    <w:p w14:paraId="66803CD7" w14:textId="23A3DA05" w:rsidR="00017947" w:rsidRDefault="00017947" w:rsidP="002D468F">
      <w:pPr>
        <w:spacing w:line="480" w:lineRule="auto"/>
        <w:rPr>
          <w:lang w:eastAsia="en-CA"/>
        </w:rPr>
      </w:pPr>
      <w:r>
        <w:rPr>
          <w:lang w:eastAsia="en-CA"/>
        </w:rPr>
        <w:t>3.2.</w:t>
      </w:r>
      <w:r w:rsidR="00C055AD">
        <w:rPr>
          <w:lang w:eastAsia="en-CA"/>
        </w:rPr>
        <w:t>1.3</w:t>
      </w:r>
      <w:r>
        <w:rPr>
          <w:lang w:eastAsia="en-CA"/>
        </w:rPr>
        <w:t xml:space="preserve"> Challenge 3 – Addressing the Pulse Shape</w:t>
      </w:r>
    </w:p>
    <w:p w14:paraId="5FEFBD7E" w14:textId="3E9B24E8" w:rsidR="00C055AD" w:rsidRDefault="008370E2" w:rsidP="00C055AD">
      <w:pPr>
        <w:pStyle w:val="ListParagraph"/>
        <w:numPr>
          <w:ilvl w:val="0"/>
          <w:numId w:val="16"/>
        </w:numPr>
        <w:spacing w:line="480" w:lineRule="auto"/>
        <w:rPr>
          <w:lang w:eastAsia="en-CA"/>
        </w:rPr>
      </w:pPr>
      <w:r>
        <w:rPr>
          <w:lang w:eastAsia="en-CA"/>
        </w:rPr>
        <w:t>We get a smooth curve without any oscillations, suggesting that there are no Rabi oscillations</w:t>
      </w:r>
    </w:p>
    <w:p w14:paraId="60E3BACF" w14:textId="2EBCEA1B" w:rsidR="008370E2" w:rsidRDefault="008370E2" w:rsidP="00C055AD">
      <w:pPr>
        <w:pStyle w:val="ListParagraph"/>
        <w:numPr>
          <w:ilvl w:val="0"/>
          <w:numId w:val="16"/>
        </w:numPr>
        <w:spacing w:line="480" w:lineRule="auto"/>
        <w:rPr>
          <w:lang w:eastAsia="en-CA"/>
        </w:rPr>
      </w:pPr>
      <w:r>
        <w:rPr>
          <w:lang w:eastAsia="en-CA"/>
        </w:rPr>
        <w:t xml:space="preserve">Change Om relative to </w:t>
      </w:r>
      <w:proofErr w:type="spellStart"/>
      <w:r>
        <w:rPr>
          <w:lang w:eastAsia="en-CA"/>
        </w:rPr>
        <w:t>t_p</w:t>
      </w:r>
      <w:proofErr w:type="spellEnd"/>
    </w:p>
    <w:p w14:paraId="206DD418" w14:textId="67D641AB" w:rsidR="008370E2" w:rsidRDefault="008370E2" w:rsidP="00C055AD">
      <w:pPr>
        <w:pStyle w:val="ListParagraph"/>
        <w:numPr>
          <w:ilvl w:val="0"/>
          <w:numId w:val="16"/>
        </w:numPr>
        <w:spacing w:line="480" w:lineRule="auto"/>
        <w:rPr>
          <w:lang w:eastAsia="en-CA"/>
        </w:rPr>
      </w:pPr>
      <w:r>
        <w:rPr>
          <w:lang w:eastAsia="en-CA"/>
        </w:rPr>
        <w:lastRenderedPageBreak/>
        <w:t>Wanted to stay within short pulse regime as that is the regime used by Reimer group</w:t>
      </w:r>
    </w:p>
    <w:p w14:paraId="21A224C0" w14:textId="497A45E6" w:rsidR="008370E2" w:rsidRDefault="008370E2" w:rsidP="00C055AD">
      <w:pPr>
        <w:pStyle w:val="ListParagraph"/>
        <w:numPr>
          <w:ilvl w:val="0"/>
          <w:numId w:val="16"/>
        </w:numPr>
        <w:spacing w:line="480" w:lineRule="auto"/>
        <w:rPr>
          <w:lang w:eastAsia="en-CA"/>
        </w:rPr>
      </w:pPr>
      <w:r>
        <w:rPr>
          <w:lang w:eastAsia="en-CA"/>
        </w:rPr>
        <w:t xml:space="preserve">Noticed that Rabi oscillations present when om was _ orders of magnitude less/high than the </w:t>
      </w:r>
      <w:proofErr w:type="spellStart"/>
      <w:r>
        <w:rPr>
          <w:lang w:eastAsia="en-CA"/>
        </w:rPr>
        <w:t>tp</w:t>
      </w:r>
      <w:proofErr w:type="spellEnd"/>
      <w:r>
        <w:rPr>
          <w:lang w:eastAsia="en-CA"/>
        </w:rPr>
        <w:t xml:space="preserve"> while still remaining in short pulse regime</w:t>
      </w:r>
    </w:p>
    <w:p w14:paraId="13CA3773" w14:textId="4FBDF784" w:rsidR="00C055AD" w:rsidRDefault="00017947" w:rsidP="00C055AD">
      <w:pPr>
        <w:spacing w:line="480" w:lineRule="auto"/>
        <w:rPr>
          <w:lang w:eastAsia="en-CA"/>
        </w:rPr>
      </w:pPr>
      <w:r>
        <w:rPr>
          <w:lang w:eastAsia="en-CA"/>
        </w:rPr>
        <w:t>3.2.</w:t>
      </w:r>
      <w:r w:rsidR="00C055AD">
        <w:rPr>
          <w:lang w:eastAsia="en-CA"/>
        </w:rPr>
        <w:t>1.4</w:t>
      </w:r>
      <w:r>
        <w:rPr>
          <w:lang w:eastAsia="en-CA"/>
        </w:rPr>
        <w:t xml:space="preserve"> Results and their Analysis</w:t>
      </w:r>
    </w:p>
    <w:p w14:paraId="737CE044" w14:textId="6DA5D757" w:rsidR="008370E2" w:rsidRDefault="008370E2" w:rsidP="00017947">
      <w:pPr>
        <w:pStyle w:val="ListParagraph"/>
        <w:numPr>
          <w:ilvl w:val="0"/>
          <w:numId w:val="15"/>
        </w:numPr>
        <w:spacing w:line="480" w:lineRule="auto"/>
        <w:rPr>
          <w:lang w:eastAsia="en-CA"/>
        </w:rPr>
      </w:pPr>
      <w:r>
        <w:rPr>
          <w:lang w:eastAsia="en-CA"/>
        </w:rPr>
        <w:t>Addressing what we have above results in the following</w:t>
      </w:r>
      <w:r w:rsidR="00034C4C">
        <w:rPr>
          <w:lang w:eastAsia="en-CA"/>
        </w:rPr>
        <w:t xml:space="preserve"> code</w:t>
      </w:r>
    </w:p>
    <w:p w14:paraId="789C1508" w14:textId="72D86A8F" w:rsidR="00017947" w:rsidRDefault="00017947" w:rsidP="00017947">
      <w:pPr>
        <w:pStyle w:val="ListParagraph"/>
        <w:numPr>
          <w:ilvl w:val="0"/>
          <w:numId w:val="15"/>
        </w:numPr>
        <w:spacing w:line="480" w:lineRule="auto"/>
        <w:rPr>
          <w:lang w:eastAsia="en-CA"/>
        </w:rPr>
      </w:pPr>
      <w:r>
        <w:rPr>
          <w:lang w:eastAsia="en-CA"/>
        </w:rPr>
        <w:t>Resultant graph generated from the code</w:t>
      </w:r>
    </w:p>
    <w:p w14:paraId="6F336C34" w14:textId="27E70335" w:rsidR="00034C4C" w:rsidRDefault="00034C4C" w:rsidP="00017947">
      <w:pPr>
        <w:pStyle w:val="ListParagraph"/>
        <w:numPr>
          <w:ilvl w:val="1"/>
          <w:numId w:val="15"/>
        </w:numPr>
        <w:spacing w:line="480" w:lineRule="auto"/>
        <w:rPr>
          <w:lang w:eastAsia="en-CA"/>
        </w:rPr>
      </w:pPr>
      <w:r>
        <w:rPr>
          <w:lang w:eastAsia="en-CA"/>
        </w:rPr>
        <w:t xml:space="preserve">Due to nature of units used by </w:t>
      </w:r>
      <w:proofErr w:type="spellStart"/>
      <w:r>
        <w:rPr>
          <w:lang w:eastAsia="en-CA"/>
        </w:rPr>
        <w:t>qutip</w:t>
      </w:r>
      <w:proofErr w:type="spellEnd"/>
      <w:r>
        <w:rPr>
          <w:lang w:eastAsia="en-CA"/>
        </w:rPr>
        <w:t xml:space="preserve"> (natural) vs. the experimental paper, much of the values were changed using trial and error </w:t>
      </w:r>
    </w:p>
    <w:p w14:paraId="1E5608B8" w14:textId="2F47C3E8" w:rsidR="00017947" w:rsidRDefault="00017947" w:rsidP="00017947">
      <w:pPr>
        <w:pStyle w:val="ListParagraph"/>
        <w:numPr>
          <w:ilvl w:val="1"/>
          <w:numId w:val="15"/>
        </w:numPr>
        <w:spacing w:line="480" w:lineRule="auto"/>
        <w:rPr>
          <w:lang w:eastAsia="en-CA"/>
        </w:rPr>
      </w:pPr>
      <w:r>
        <w:rPr>
          <w:lang w:eastAsia="en-CA"/>
        </w:rPr>
        <w:t>Values used to generate the results</w:t>
      </w:r>
    </w:p>
    <w:p w14:paraId="6C6B2E53" w14:textId="7159C348" w:rsidR="00017947" w:rsidRDefault="00017947" w:rsidP="00017947">
      <w:pPr>
        <w:pStyle w:val="ListParagraph"/>
        <w:numPr>
          <w:ilvl w:val="0"/>
          <w:numId w:val="15"/>
        </w:numPr>
        <w:spacing w:line="480" w:lineRule="auto"/>
        <w:rPr>
          <w:lang w:eastAsia="en-CA"/>
        </w:rPr>
      </w:pPr>
      <w:r>
        <w:rPr>
          <w:lang w:eastAsia="en-CA"/>
        </w:rPr>
        <w:t>Assessing the graph</w:t>
      </w:r>
    </w:p>
    <w:p w14:paraId="1BA59D2A" w14:textId="2D1D7A8B" w:rsidR="00017947" w:rsidRDefault="00017947" w:rsidP="00017947">
      <w:pPr>
        <w:pStyle w:val="ListParagraph"/>
        <w:numPr>
          <w:ilvl w:val="1"/>
          <w:numId w:val="15"/>
        </w:numPr>
        <w:spacing w:line="480" w:lineRule="auto"/>
        <w:rPr>
          <w:lang w:eastAsia="en-CA"/>
        </w:rPr>
      </w:pPr>
      <w:r>
        <w:rPr>
          <w:lang w:eastAsia="en-CA"/>
        </w:rPr>
        <w:t>Presence of Rabi oscillations</w:t>
      </w:r>
    </w:p>
    <w:p w14:paraId="5EF2FC36" w14:textId="6E3FE7B5" w:rsidR="00017947" w:rsidRDefault="00017947" w:rsidP="00017947">
      <w:pPr>
        <w:pStyle w:val="ListParagraph"/>
        <w:numPr>
          <w:ilvl w:val="2"/>
          <w:numId w:val="15"/>
        </w:numPr>
        <w:spacing w:line="480" w:lineRule="auto"/>
        <w:rPr>
          <w:lang w:eastAsia="en-CA"/>
        </w:rPr>
      </w:pPr>
      <w:r>
        <w:rPr>
          <w:lang w:eastAsia="en-CA"/>
        </w:rPr>
        <w:t>Shape of the Pulse</w:t>
      </w:r>
    </w:p>
    <w:p w14:paraId="05CFA7AE" w14:textId="2B610EAD" w:rsidR="00017947" w:rsidRDefault="00017947" w:rsidP="00017947">
      <w:pPr>
        <w:pStyle w:val="ListParagraph"/>
        <w:numPr>
          <w:ilvl w:val="1"/>
          <w:numId w:val="15"/>
        </w:numPr>
        <w:spacing w:line="480" w:lineRule="auto"/>
        <w:rPr>
          <w:lang w:eastAsia="en-CA"/>
        </w:rPr>
      </w:pPr>
      <w:r>
        <w:rPr>
          <w:lang w:eastAsia="en-CA"/>
        </w:rPr>
        <w:t>Population oscillation</w:t>
      </w:r>
    </w:p>
    <w:p w14:paraId="457CD5A5" w14:textId="193571E5" w:rsidR="00017947" w:rsidRDefault="00017947" w:rsidP="00017947">
      <w:pPr>
        <w:pStyle w:val="ListParagraph"/>
        <w:numPr>
          <w:ilvl w:val="0"/>
          <w:numId w:val="15"/>
        </w:numPr>
        <w:spacing w:line="480" w:lineRule="auto"/>
        <w:rPr>
          <w:lang w:eastAsia="en-CA"/>
        </w:rPr>
      </w:pPr>
      <w:r>
        <w:rPr>
          <w:lang w:eastAsia="en-CA"/>
        </w:rPr>
        <w:t>Therefore we have successfully established a model to represent Rabi Oscillations</w:t>
      </w:r>
    </w:p>
    <w:p w14:paraId="70B1A5F8" w14:textId="2AD99CB5" w:rsidR="007A0A53" w:rsidRDefault="007A0A53" w:rsidP="00017947">
      <w:pPr>
        <w:spacing w:line="480" w:lineRule="auto"/>
        <w:rPr>
          <w:lang w:eastAsia="en-CA"/>
        </w:rPr>
      </w:pPr>
    </w:p>
    <w:p w14:paraId="795DA37E" w14:textId="18560D84" w:rsidR="002E0671" w:rsidRDefault="002E0671" w:rsidP="00017947">
      <w:pPr>
        <w:spacing w:line="480" w:lineRule="auto"/>
        <w:rPr>
          <w:lang w:eastAsia="en-CA"/>
        </w:rPr>
      </w:pPr>
    </w:p>
    <w:p w14:paraId="3851346E" w14:textId="77777777" w:rsidR="002E0671" w:rsidRDefault="002E0671" w:rsidP="00017947">
      <w:pPr>
        <w:spacing w:line="480" w:lineRule="auto"/>
        <w:rPr>
          <w:lang w:eastAsia="en-CA"/>
        </w:rPr>
      </w:pP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lastRenderedPageBreak/>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lastRenderedPageBreak/>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2468AB6A" w:rsidR="00B103C9" w:rsidRDefault="00000000" w:rsidP="007E5EC2">
      <w:pPr>
        <w:rPr>
          <w:lang w:eastAsia="en-CA"/>
        </w:rPr>
      </w:pPr>
      <w:hyperlink r:id="rId9" w:history="1">
        <w:r w:rsidR="00B103C9" w:rsidRPr="009E31D7">
          <w:rPr>
            <w:rStyle w:val="Hyperlink"/>
            <w:lang w:eastAsia="en-CA"/>
          </w:rPr>
          <w:t>https://www.benzinga.com/pressreleases/19/02/r13231898/the-history-and-future-of-quantum-dots</w:t>
        </w:r>
      </w:hyperlink>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370C8"/>
    <w:rsid w:val="001511AA"/>
    <w:rsid w:val="0017614C"/>
    <w:rsid w:val="001D2778"/>
    <w:rsid w:val="001D4893"/>
    <w:rsid w:val="002107D7"/>
    <w:rsid w:val="00270DFE"/>
    <w:rsid w:val="00271DA9"/>
    <w:rsid w:val="002D468F"/>
    <w:rsid w:val="002E0671"/>
    <w:rsid w:val="00365766"/>
    <w:rsid w:val="00377C7C"/>
    <w:rsid w:val="00387388"/>
    <w:rsid w:val="00390DE1"/>
    <w:rsid w:val="003B5490"/>
    <w:rsid w:val="003C5CBB"/>
    <w:rsid w:val="003E201E"/>
    <w:rsid w:val="00447975"/>
    <w:rsid w:val="00461862"/>
    <w:rsid w:val="00466DEF"/>
    <w:rsid w:val="00494DDF"/>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D2848"/>
    <w:rsid w:val="006D6890"/>
    <w:rsid w:val="00700612"/>
    <w:rsid w:val="00702B8A"/>
    <w:rsid w:val="00712421"/>
    <w:rsid w:val="00742778"/>
    <w:rsid w:val="00784754"/>
    <w:rsid w:val="00795DB2"/>
    <w:rsid w:val="007A0A53"/>
    <w:rsid w:val="007E5EC2"/>
    <w:rsid w:val="007F62F1"/>
    <w:rsid w:val="00817EE9"/>
    <w:rsid w:val="00836DE4"/>
    <w:rsid w:val="008370E2"/>
    <w:rsid w:val="00863B68"/>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E16D2E"/>
    <w:rsid w:val="00E8000A"/>
    <w:rsid w:val="00EC1061"/>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30</Pages>
  <Words>5328</Words>
  <Characters>30372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41</cp:revision>
  <dcterms:created xsi:type="dcterms:W3CDTF">2022-09-12T19:37:00Z</dcterms:created>
  <dcterms:modified xsi:type="dcterms:W3CDTF">2023-01-06T17:08:00Z</dcterms:modified>
</cp:coreProperties>
</file>