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1/19/2026, 4:50:05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3:52:28 PM</w:t>
      </w:r>
    </w:p>
    <w:p>
      <w:pPr>
        <w:spacing w:before="100" w:after="100"/>
      </w:pPr>
      <w:r>
        <w:t xml:space="preserve">Show all 'promptly notify' obligations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3:56:14 PM</w:t>
      </w:r>
    </w:p>
    <w:p>
      <w:pPr>
        <w:spacing w:before="100" w:after="100"/>
      </w:pPr>
      <w:r>
        <w:t xml:space="preserve">Searching for provisions classified as obligations with notification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Taxonomy Item</w:t>
            </w:r>
          </w:p>
        </w:tc>
        <w:tc>
          <w:tcPr>
            <w:shd w:fill="dee4ee"/>
            <w:tcMar>
              <w:top w:type="dxa" w:w="100"/>
              <w:left w:type="dxa" w:w="100"/>
              <w:bottom w:type="dxa" w:w="100"/>
              <w:right w:type="dxa" w:w="100"/>
            </w:tcMar>
          </w:tcPr>
          <w:p>
            <w:pPr>
              <w:jc w:val="center"/>
            </w:pPr>
            <w:r>
              <w:rPr>
                <w:b/>
                <w:bCs/>
                <w:i w:val="false"/>
                <w:iCs w:val="false"/>
              </w:rPr>
              <w:t xml:space="preserve">Provision Text</w:t>
            </w:r>
          </w:p>
        </w:tc>
        <w:tc>
          <w:tcPr>
            <w:shd w:fill="dee4ee"/>
            <w:tcMar>
              <w:top w:type="dxa" w:w="100"/>
              <w:left w:type="dxa" w:w="100"/>
              <w:bottom w:type="dxa" w:w="100"/>
              <w:right w:type="dxa" w:w="100"/>
            </w:tcMar>
          </w:tcPr>
          <w:p>
            <w:pPr>
              <w:jc w:val="center"/>
            </w:pPr>
            <w:r>
              <w:rPr>
                <w:b/>
                <w:bCs/>
                <w:i w:val="false"/>
                <w:iCs w:val="false"/>
              </w:rPr>
              <w:t xml:space="preserve">Action</w:t>
            </w:r>
          </w:p>
        </w:tc>
        <w:tc>
          <w:tcPr>
            <w:shd w:fill="dee4ee"/>
            <w:tcMar>
              <w:top w:type="dxa" w:w="100"/>
              <w:left w:type="dxa" w:w="100"/>
              <w:bottom w:type="dxa" w:w="100"/>
              <w:right w:type="dxa" w:w="100"/>
            </w:tcMar>
          </w:tcPr>
          <w:p>
            <w:pPr>
              <w:jc w:val="center"/>
            </w:pPr>
            <w:r>
              <w:rPr>
                <w:b/>
                <w:bCs/>
                <w:i w:val="false"/>
                <w:iCs w:val="false"/>
              </w:rPr>
              <w:t xml:space="preserve">Cadence</w:t>
            </w:r>
          </w:p>
        </w:tc>
      </w:tr>
      <w:tr>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The LP is not subject to withholding tax; the General Partner will assist in contesting any claims.</w:t>
            </w:r>
          </w:p>
        </w:tc>
        <w:tc>
          <w:tcPr>
            <w:shd w:fill="F9FAFB"/>
            <w:tcMar>
              <w:top w:type="dxa" w:w="100"/>
              <w:left w:type="dxa" w:w="100"/>
              <w:bottom w:type="dxa" w:w="100"/>
              <w:right w:type="dxa" w:w="100"/>
            </w:tcMar>
          </w:tcPr>
          <w:p>
            <w:r>
              <w:t xml:space="preserve">ASSIST, CONTEST, INFO,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IPCC Advisor, LP - Side Letter LMI (Execution)</w:t>
            </w:r>
          </w:p>
        </w:tc>
        <w:tc>
          <w:tcPr>
            <w:shd w:fill="FFFFFF"/>
            <w:tcMar>
              <w:top w:type="dxa" w:w="100"/>
              <w:left w:type="dxa" w:w="100"/>
              <w:bottom w:type="dxa" w:w="100"/>
              <w:right w:type="dxa" w:w="100"/>
            </w:tcMar>
          </w:tcPr>
          <w:p>
            <w:r>
              <w:t xml:space="preserve">Liberty Mutual Opportunistic Investments LLC</w:t>
            </w:r>
          </w:p>
        </w:tc>
        <w:tc>
          <w:tcPr>
            <w:shd w:fill="FFFFFF"/>
            <w:tcMar>
              <w:top w:type="dxa" w:w="100"/>
              <w:left w:type="dxa" w:w="100"/>
              <w:bottom w:type="dxa" w:w="100"/>
              <w:right w:type="dxa" w:w="100"/>
            </w:tcMar>
          </w:tcPr>
          <w:p>
            <w:r>
              <w:t xml:space="preserve">IPCC Advisor, LP</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The Partnership must notify the Investor before withholding tax and allow contesting the claim, if feasible.</w:t>
            </w:r>
          </w:p>
        </w:tc>
        <w:tc>
          <w:tcPr>
            <w:shd w:fill="FFFFFF"/>
            <w:tcMar>
              <w:top w:type="dxa" w:w="100"/>
              <w:left w:type="dxa" w:w="100"/>
              <w:bottom w:type="dxa" w:w="100"/>
              <w:right w:type="dxa" w:w="100"/>
            </w:tcMar>
          </w:tcPr>
          <w:p>
            <w:r>
              <w:t xml:space="preserve">ASSIST, CONTEST, INFO,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IPCC Advisor, LP - Side Letter LMI (Execution)</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Notification: Tax - Triggered Notification</w:t>
            </w:r>
          </w:p>
        </w:tc>
        <w:tc>
          <w:tcPr>
            <w:shd w:fill="F9FAFB"/>
            <w:tcMar>
              <w:top w:type="dxa" w:w="100"/>
              <w:left w:type="dxa" w:w="100"/>
              <w:bottom w:type="dxa" w:w="100"/>
              <w:right w:type="dxa" w:w="100"/>
            </w:tcMar>
          </w:tcPr>
          <w:p>
            <w:r>
              <w:t xml:space="preserve">The Investor must report tax status changes and can contest withholding claims, with General Partner's cooperation.</w:t>
            </w:r>
          </w:p>
        </w:tc>
        <w:tc>
          <w:tcPr>
            <w:shd w:fill="F9FAFB"/>
            <w:tcMar>
              <w:top w:type="dxa" w:w="100"/>
              <w:left w:type="dxa" w:w="100"/>
              <w:bottom w:type="dxa" w:w="100"/>
              <w:right w:type="dxa" w:w="100"/>
            </w:tcMar>
          </w:tcPr>
          <w:p>
            <w:r>
              <w:t xml:space="preserve">ASSIST, CONTEST, INFO,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IPCC Advisor, LP - Side Letter LMI (Execution)</w:t>
            </w:r>
          </w:p>
        </w:tc>
        <w:tc>
          <w:tcPr>
            <w:shd w:fill="FFFFFF"/>
            <w:tcMar>
              <w:top w:type="dxa" w:w="100"/>
              <w:left w:type="dxa" w:w="100"/>
              <w:bottom w:type="dxa" w:w="100"/>
              <w:right w:type="dxa" w:w="100"/>
            </w:tcMar>
          </w:tcPr>
          <w:p>
            <w:r>
              <w:t xml:space="preserve">Liberty Mutual Opportunistic Investments LLC</w:t>
            </w:r>
          </w:p>
        </w:tc>
        <w:tc>
          <w:tcPr>
            <w:shd w:fill="FFFFFF"/>
            <w:tcMar>
              <w:top w:type="dxa" w:w="100"/>
              <w:left w:type="dxa" w:w="100"/>
              <w:bottom w:type="dxa" w:w="100"/>
              <w:right w:type="dxa" w:w="100"/>
            </w:tcMar>
          </w:tcPr>
          <w:p>
            <w:r>
              <w:t xml:space="preserve">IPCC Advisor, LP</w:t>
            </w:r>
          </w:p>
        </w:tc>
        <w:tc>
          <w:tcPr>
            <w:shd w:fill="FFFFFF"/>
            <w:tcMar>
              <w:top w:type="dxa" w:w="100"/>
              <w:left w:type="dxa" w:w="100"/>
              <w:bottom w:type="dxa" w:w="100"/>
              <w:right w:type="dxa" w:w="100"/>
            </w:tcMar>
          </w:tcPr>
          <w:p>
            <w:r>
              <w:t xml:space="preserve">No US Tax Obligations</w:t>
            </w:r>
          </w:p>
        </w:tc>
        <w:tc>
          <w:tcPr>
            <w:shd w:fill="FFFFFF"/>
            <w:tcMar>
              <w:top w:type="dxa" w:w="100"/>
              <w:left w:type="dxa" w:w="100"/>
              <w:bottom w:type="dxa" w:w="100"/>
              <w:right w:type="dxa" w:w="100"/>
            </w:tcMar>
          </w:tcPr>
          <w:p>
            <w:r>
              <w:t xml:space="preserve">The LP should have no US tax obligations; the General Partner will assist in withholding tax exemptions.</w:t>
            </w:r>
          </w:p>
        </w:tc>
        <w:tc>
          <w:tcPr>
            <w:shd w:fill="FFFFFF"/>
            <w:tcMar>
              <w:top w:type="dxa" w:w="100"/>
              <w:left w:type="dxa" w:w="100"/>
              <w:bottom w:type="dxa" w:w="100"/>
              <w:right w:type="dxa" w:w="100"/>
            </w:tcMar>
          </w:tcPr>
          <w:p>
            <w:r>
              <w:t xml:space="preserve">ASSIST, CONTEST, INFO,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129 - AOP X - Side Letter - Mizuho Leasing Company, Limited (2022-07-21)</w:t>
            </w:r>
          </w:p>
        </w:tc>
        <w:tc>
          <w:tcPr>
            <w:shd w:fill="F9FAFB"/>
            <w:tcMar>
              <w:top w:type="dxa" w:w="100"/>
              <w:left w:type="dxa" w:w="100"/>
              <w:bottom w:type="dxa" w:w="100"/>
              <w:right w:type="dxa" w:w="100"/>
            </w:tcMar>
          </w:tcPr>
          <w:p>
            <w:r>
              <w:t xml:space="preserve">Mizuho Leasing Company,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Capital Calls Notice Period</w:t>
            </w:r>
          </w:p>
        </w:tc>
        <w:tc>
          <w:tcPr>
            <w:shd w:fill="F9FAFB"/>
            <w:tcMar>
              <w:top w:type="dxa" w:w="100"/>
              <w:left w:type="dxa" w:w="100"/>
              <w:bottom w:type="dxa" w:w="100"/>
              <w:right w:type="dxa" w:w="100"/>
            </w:tcMar>
          </w:tcPr>
          <w:p>
            <w:r>
              <w:t xml:space="preserve">The LP requires at least ten Business Days' notice for capital calls due to internal procedures.</w:t>
            </w:r>
          </w:p>
        </w:tc>
        <w:tc>
          <w:tcPr>
            <w:shd w:fill="F9FAFB"/>
            <w:tcMar>
              <w:top w:type="dxa" w:w="100"/>
              <w:left w:type="dxa" w:w="100"/>
              <w:bottom w:type="dxa" w:w="100"/>
              <w:right w:type="dxa" w:w="100"/>
            </w:tcMar>
          </w:tcPr>
          <w:p>
            <w:r>
              <w:t xml:space="preserve">ASSIST, COV, LP,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AOP (Lux) X - Side Letter - LGT (2022-12-16)</w:t>
            </w:r>
          </w:p>
        </w:tc>
        <w:tc>
          <w:tcPr>
            <w:shd w:fill="FFFFFF"/>
            <w:tcMar>
              <w:top w:type="dxa" w:w="100"/>
              <w:left w:type="dxa" w:w="100"/>
              <w:bottom w:type="dxa" w:w="100"/>
              <w:right w:type="dxa" w:w="100"/>
            </w:tcMar>
          </w:tcPr>
          <w:p>
            <w:r>
              <w:t xml:space="preserve">Crown Global Secondaries V Master SCSp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LP Communication Rights - LP Rights</w:t>
            </w:r>
          </w:p>
        </w:tc>
        <w:tc>
          <w:tcPr>
            <w:shd w:fill="FFFFFF"/>
            <w:tcMar>
              <w:top w:type="dxa" w:w="100"/>
              <w:left w:type="dxa" w:w="100"/>
              <w:bottom w:type="dxa" w:w="100"/>
              <w:right w:type="dxa" w:w="100"/>
            </w:tcMar>
          </w:tcPr>
          <w:p>
            <w:r>
              <w:t xml:space="preserve">The LP requests timely notice from the General Partner regarding all Advisory Board actions taken under the Partnership Agreement.</w:t>
            </w:r>
          </w:p>
        </w:tc>
        <w:tc>
          <w:tcPr>
            <w:shd w:fill="FFFFFF"/>
            <w:tcMar>
              <w:top w:type="dxa" w:w="100"/>
              <w:left w:type="dxa" w:w="100"/>
              <w:bottom w:type="dxa" w:w="100"/>
              <w:right w:type="dxa" w:w="100"/>
            </w:tcMar>
          </w:tcPr>
          <w:p>
            <w:r>
              <w:t xml:space="preserve">ACKNOWLEDGEMENT,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Overseas Partners IX, L.P. - Side Letter - North American Private Equity Opportunities Fund III (2017-06-01)</w:t>
            </w:r>
          </w:p>
        </w:tc>
        <w:tc>
          <w:tcPr>
            <w:shd w:fill="F9FAFB"/>
            <w:tcMar>
              <w:top w:type="dxa" w:w="100"/>
              <w:left w:type="dxa" w:w="100"/>
              <w:bottom w:type="dxa" w:w="100"/>
              <w:right w:type="dxa" w:w="100"/>
            </w:tcMar>
          </w:tcPr>
          <w:p>
            <w:r>
              <w:t xml:space="preserve">North American Private Equity Opportunities Fund III</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LP Communication Rights - LP Rights</w:t>
            </w:r>
          </w:p>
        </w:tc>
        <w:tc>
          <w:tcPr>
            <w:shd w:fill="F9FAFB"/>
            <w:tcMar>
              <w:top w:type="dxa" w:w="100"/>
              <w:left w:type="dxa" w:w="100"/>
              <w:bottom w:type="dxa" w:w="100"/>
              <w:right w:type="dxa" w:w="100"/>
            </w:tcMar>
          </w:tcPr>
          <w:p>
            <w:r>
              <w:t xml:space="preserve">The General Partner agrees to promptly notify the LP of Advisory Board actions per the Partnership Agreement.</w:t>
            </w:r>
          </w:p>
        </w:tc>
        <w:tc>
          <w:tcPr>
            <w:shd w:fill="F9FAFB"/>
            <w:tcMar>
              <w:top w:type="dxa" w:w="100"/>
              <w:left w:type="dxa" w:w="100"/>
              <w:bottom w:type="dxa" w:w="100"/>
              <w:right w:type="dxa" w:w="100"/>
            </w:tcMar>
          </w:tcPr>
          <w:p>
            <w:r>
              <w:t xml:space="preserve">ACKNOWLEDGEMENT,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LP Communication Rights - LP Rights</w:t>
            </w:r>
          </w:p>
        </w:tc>
        <w:tc>
          <w:tcPr>
            <w:shd w:fill="FFFFFF"/>
            <w:tcMar>
              <w:top w:type="dxa" w:w="100"/>
              <w:left w:type="dxa" w:w="100"/>
              <w:bottom w:type="dxa" w:w="100"/>
              <w:right w:type="dxa" w:w="100"/>
            </w:tcMar>
          </w:tcPr>
          <w:p>
            <w:r>
              <w:t xml:space="preserve">General Partner shall promptly notify LP of Advisory Board actions to facilitate LP's regulatory compliance and reporting requirements.</w:t>
            </w:r>
          </w:p>
        </w:tc>
        <w:tc>
          <w:tcPr>
            <w:shd w:fill="FFFFFF"/>
            <w:tcMar>
              <w:top w:type="dxa" w:w="100"/>
              <w:left w:type="dxa" w:w="100"/>
              <w:bottom w:type="dxa" w:w="100"/>
              <w:right w:type="dxa" w:w="100"/>
            </w:tcMar>
          </w:tcPr>
          <w:p>
            <w:r>
              <w:t xml:space="preserve">ACKNOWLEDGEMENT,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AOP (Lux) X - Side Letter - Varma Mutual Pension Insurance Company (2022-07-21)</w:t>
            </w:r>
          </w:p>
        </w:tc>
        <w:tc>
          <w:tcPr>
            <w:shd w:fill="F9FAFB"/>
            <w:tcMar>
              <w:top w:type="dxa" w:w="100"/>
              <w:left w:type="dxa" w:w="100"/>
              <w:bottom w:type="dxa" w:w="100"/>
              <w:right w:type="dxa" w:w="100"/>
            </w:tcMar>
          </w:tcPr>
          <w:p>
            <w:r>
              <w:t xml:space="preserve">Varma Mutual Pension Insurance Company</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Intent to Withhold Tax - Triggered Notification</w:t>
            </w:r>
          </w:p>
        </w:tc>
        <w:tc>
          <w:tcPr>
            <w:shd w:fill="F9FAFB"/>
            <w:tcMar>
              <w:top w:type="dxa" w:w="100"/>
              <w:left w:type="dxa" w:w="100"/>
              <w:bottom w:type="dxa" w:w="100"/>
              <w:right w:type="dxa" w:w="100"/>
            </w:tcMar>
          </w:tcPr>
          <w:p>
            <w:r>
              <w:t xml:space="preserve">The Partnership must notify the LP if it intends to withhold tax due to foreign jurisdiction obligations. The Partnership must notify the LP promptly if it decides to withhold tax on distributions.</w:t>
            </w:r>
          </w:p>
        </w:tc>
        <w:tc>
          <w:tcPr>
            <w:shd w:fill="F9FAFB"/>
            <w:tcMar>
              <w:top w:type="dxa" w:w="100"/>
              <w:left w:type="dxa" w:w="100"/>
              <w:bottom w:type="dxa" w:w="100"/>
              <w:right w:type="dxa" w:w="100"/>
            </w:tcMar>
          </w:tcPr>
          <w:p>
            <w:r>
              <w:t xml:space="preserve">COV, INFO,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AOP (Lux) X - Side Letter - Varma Mutual Pension Insurance Company (2022-07-21)</w:t>
            </w:r>
          </w:p>
        </w:tc>
        <w:tc>
          <w:tcPr>
            <w:shd w:fill="FFFFFF"/>
            <w:tcMar>
              <w:top w:type="dxa" w:w="100"/>
              <w:left w:type="dxa" w:w="100"/>
              <w:bottom w:type="dxa" w:w="100"/>
              <w:right w:type="dxa" w:w="100"/>
            </w:tcMar>
          </w:tcPr>
          <w:p>
            <w:r>
              <w:t xml:space="preserve">Varma Mutual Pension Insurance Company</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Tax - Triggered Notification</w:t>
            </w:r>
          </w:p>
        </w:tc>
        <w:tc>
          <w:tcPr>
            <w:shd w:fill="FFFFFF"/>
            <w:tcMar>
              <w:top w:type="dxa" w:w="100"/>
              <w:left w:type="dxa" w:w="100"/>
              <w:bottom w:type="dxa" w:w="100"/>
              <w:right w:type="dxa" w:w="100"/>
            </w:tcMar>
          </w:tcPr>
          <w:p>
            <w:r>
              <w:t xml:space="preserve">General Partner shall use commercially reasonable efforts to notify the LP of these obligations and provide information for the preparation of any such tax returns.</w:t>
            </w:r>
          </w:p>
        </w:tc>
        <w:tc>
          <w:tcPr>
            <w:shd w:fill="FFFFFF"/>
            <w:tcMar>
              <w:top w:type="dxa" w:w="100"/>
              <w:left w:type="dxa" w:w="100"/>
              <w:bottom w:type="dxa" w:w="100"/>
              <w:right w:type="dxa" w:w="100"/>
            </w:tcMar>
          </w:tcPr>
          <w:p>
            <w:r>
              <w:t xml:space="preserve">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AOP (Lux) X - Side Letter - Varma Mutual Pension Insurance Company (2022-07-21)</w:t>
            </w:r>
          </w:p>
        </w:tc>
        <w:tc>
          <w:tcPr>
            <w:shd w:fill="F9FAFB"/>
            <w:tcMar>
              <w:top w:type="dxa" w:w="100"/>
              <w:left w:type="dxa" w:w="100"/>
              <w:bottom w:type="dxa" w:w="100"/>
              <w:right w:type="dxa" w:w="100"/>
            </w:tcMar>
          </w:tcPr>
          <w:p>
            <w:r>
              <w:t xml:space="preserve">Varma Mutual Pension Insurance Company</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Foreign Tax Filing Assistance</w:t>
            </w:r>
          </w:p>
        </w:tc>
        <w:tc>
          <w:tcPr>
            <w:shd w:fill="F9FAFB"/>
            <w:tcMar>
              <w:top w:type="dxa" w:w="100"/>
              <w:left w:type="dxa" w:w="100"/>
              <w:bottom w:type="dxa" w:w="100"/>
              <w:right w:type="dxa" w:w="100"/>
            </w:tcMar>
          </w:tcPr>
          <w:p>
            <w:r>
              <w:t xml:space="preserve">General Partner must notify LP and provide information when Partnership investments trigger foreign tax filing obligations beyond withholding.</w:t>
            </w:r>
          </w:p>
        </w:tc>
        <w:tc>
          <w:tcPr>
            <w:shd w:fill="F9FAFB"/>
            <w:tcMar>
              <w:top w:type="dxa" w:w="100"/>
              <w:left w:type="dxa" w:w="100"/>
              <w:bottom w:type="dxa" w:w="100"/>
              <w:right w:type="dxa" w:w="100"/>
            </w:tcMar>
          </w:tcPr>
          <w:p>
            <w:r>
              <w:t xml:space="preserve">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163 - AIF X - Side Letter - SP Touchdown Acquisitions L.P. (GVS) (2022-07-21)</w:t>
            </w:r>
          </w:p>
        </w:tc>
        <w:tc>
          <w:tcPr>
            <w:shd w:fill="FFFFFF"/>
            <w:tcMar>
              <w:top w:type="dxa" w:w="100"/>
              <w:left w:type="dxa" w:w="100"/>
              <w:bottom w:type="dxa" w:w="100"/>
              <w:right w:type="dxa" w:w="100"/>
            </w:tcMar>
          </w:tcPr>
          <w:p>
            <w:r>
              <w:t xml:space="preserve">SP Touchdown Acquisitions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LP Communication Rights - LP Rights</w:t>
            </w:r>
          </w:p>
        </w:tc>
        <w:tc>
          <w:tcPr>
            <w:shd w:fill="FFFFFF"/>
            <w:tcMar>
              <w:top w:type="dxa" w:w="100"/>
              <w:left w:type="dxa" w:w="100"/>
              <w:bottom w:type="dxa" w:w="100"/>
              <w:right w:type="dxa" w:w="100"/>
            </w:tcMar>
          </w:tcPr>
          <w:p>
            <w:r>
              <w:t xml:space="preserve">The General Partner must promptly notify the LP of Advisory Board actions per the Partnership Agreement.</w:t>
            </w:r>
          </w:p>
        </w:tc>
        <w:tc>
          <w:tcPr>
            <w:shd w:fill="FFFFFF"/>
            <w:tcMar>
              <w:top w:type="dxa" w:w="100"/>
              <w:left w:type="dxa" w:w="100"/>
              <w:bottom w:type="dxa" w:w="100"/>
              <w:right w:type="dxa" w:w="100"/>
            </w:tcMar>
          </w:tcPr>
          <w:p>
            <w:r>
              <w:t xml:space="preserve">ACKNOWLEDGEMENT,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163 - AIF X - Side Letter - SP Touchdown Acquisitions L.P. (GVS) (2022-07-21)</w:t>
            </w:r>
          </w:p>
        </w:tc>
        <w:tc>
          <w:tcPr>
            <w:shd w:fill="F9FAFB"/>
            <w:tcMar>
              <w:top w:type="dxa" w:w="100"/>
              <w:left w:type="dxa" w:w="100"/>
              <w:bottom w:type="dxa" w:w="100"/>
              <w:right w:type="dxa" w:w="100"/>
            </w:tcMar>
          </w:tcPr>
          <w:p>
            <w:r>
              <w:t xml:space="preserve">SP Touchdown Acquisitions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Tax - Triggered Notification</w:t>
            </w:r>
          </w:p>
        </w:tc>
        <w:tc>
          <w:tcPr>
            <w:shd w:fill="F9FAFB"/>
            <w:tcMar>
              <w:top w:type="dxa" w:w="100"/>
              <w:left w:type="dxa" w:w="100"/>
              <w:bottom w:type="dxa" w:w="100"/>
              <w:right w:type="dxa" w:w="100"/>
            </w:tcMar>
          </w:tcPr>
          <w:p>
            <w:r>
              <w:t xml:space="preserve">The Partnership must promptly notify the LP if involved in a prohibited tax shelter transaction.</w:t>
            </w:r>
          </w:p>
        </w:tc>
        <w:tc>
          <w:tcPr>
            <w:shd w:fill="F9FAFB"/>
            <w:tcMar>
              <w:top w:type="dxa" w:w="100"/>
              <w:left w:type="dxa" w:w="100"/>
              <w:bottom w:type="dxa" w:w="100"/>
              <w:right w:type="dxa" w:w="100"/>
            </w:tcMar>
          </w:tcPr>
          <w:p>
            <w:r>
              <w:t xml:space="preserve">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Change in Auditor - Triggered Notification</w:t>
            </w:r>
          </w:p>
        </w:tc>
        <w:tc>
          <w:tcPr>
            <w:shd w:fill="FFFFFF"/>
            <w:tcMar>
              <w:top w:type="dxa" w:w="100"/>
              <w:left w:type="dxa" w:w="100"/>
              <w:bottom w:type="dxa" w:w="100"/>
              <w:right w:type="dxa" w:w="100"/>
            </w:tcMar>
          </w:tcPr>
          <w:p>
            <w:r>
              <w:t xml:space="preserve">The General Partner must promptly notify the LP of any change in the Partnership's auditors.</w:t>
            </w:r>
          </w:p>
        </w:tc>
        <w:tc>
          <w:tcPr>
            <w:shd w:fill="FFFFFF"/>
            <w:tcMar>
              <w:top w:type="dxa" w:w="100"/>
              <w:left w:type="dxa" w:w="100"/>
              <w:bottom w:type="dxa" w:w="100"/>
              <w:right w:type="dxa" w:w="100"/>
            </w:tcMar>
          </w:tcPr>
          <w:p>
            <w:r>
              <w:t xml:space="preserve">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38 - AIF X - Side Letter - Maryland (2022-07-21)</w:t>
            </w:r>
          </w:p>
        </w:tc>
        <w:tc>
          <w:tcPr>
            <w:shd w:fill="F9FAFB"/>
            <w:tcMar>
              <w:top w:type="dxa" w:w="100"/>
              <w:left w:type="dxa" w:w="100"/>
              <w:bottom w:type="dxa" w:w="100"/>
              <w:right w:type="dxa" w:w="100"/>
            </w:tcMar>
          </w:tcPr>
          <w:p>
            <w:r>
              <w:t xml:space="preserve">Board of Trustees for the Maryland State Retirement and Pension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Compliance with Laws - Sovereign Provisions</w:t>
            </w:r>
          </w:p>
        </w:tc>
        <w:tc>
          <w:tcPr>
            <w:shd w:fill="F9FAFB"/>
            <w:tcMar>
              <w:top w:type="dxa" w:w="100"/>
              <w:left w:type="dxa" w:w="100"/>
              <w:bottom w:type="dxa" w:w="100"/>
              <w:right w:type="dxa" w:w="100"/>
            </w:tcMar>
          </w:tcPr>
          <w:p>
            <w:r>
              <w:t xml:space="preserve">The Partnership will comply with laws, avoiding prohibited persons and transactions under U.S. and U.K. regulations. The Partnership commits to compliance with applicable solicitation and political contributions rules under the Advisers Act. The Partnership certifies compliance with Maryland Election Law, filing required statements on contributions twice yearly.</w:t>
            </w:r>
          </w:p>
        </w:tc>
        <w:tc>
          <w:tcPr>
            <w:shd w:fill="F9FAFB"/>
            <w:tcMar>
              <w:top w:type="dxa" w:w="100"/>
              <w:left w:type="dxa" w:w="100"/>
              <w:bottom w:type="dxa" w:w="100"/>
              <w:right w:type="dxa" w:w="100"/>
            </w:tcMar>
          </w:tcPr>
          <w:p>
            <w:r>
              <w:t xml:space="preserve">ACKNOWLEDGEMENT, CONFIRMATION, COV, INFO, LP,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Withholding Tax</w:t>
            </w:r>
          </w:p>
        </w:tc>
        <w:tc>
          <w:tcPr>
            <w:shd w:fill="FFFFFF"/>
            <w:tcMar>
              <w:top w:type="dxa" w:w="100"/>
              <w:left w:type="dxa" w:w="100"/>
              <w:bottom w:type="dxa" w:w="100"/>
              <w:right w:type="dxa" w:w="100"/>
            </w:tcMar>
          </w:tcPr>
          <w:p>
            <w:r>
              <w:t xml:space="preserve">The LP claims exemption from U.S. withholding tax, providing necessary forms to the General Partner for validation. The LP claims exemption from U.S. FATCA, avoiding withholding tax, by providing a valid IRS Form W-9.</w:t>
            </w:r>
          </w:p>
        </w:tc>
        <w:tc>
          <w:tcPr>
            <w:shd w:fill="FFFFFF"/>
            <w:tcMar>
              <w:top w:type="dxa" w:w="100"/>
              <w:left w:type="dxa" w:w="100"/>
              <w:bottom w:type="dxa" w:w="100"/>
              <w:right w:type="dxa" w:w="100"/>
            </w:tcMar>
          </w:tcPr>
          <w:p>
            <w:r>
              <w:t xml:space="preserve">CONTEST, COV, LP,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38 - AIF X - Side Letter - Maryland (2022-07-21)</w:t>
            </w:r>
          </w:p>
        </w:tc>
        <w:tc>
          <w:tcPr>
            <w:shd w:fill="F9FAFB"/>
            <w:tcMar>
              <w:top w:type="dxa" w:w="100"/>
              <w:left w:type="dxa" w:w="100"/>
              <w:bottom w:type="dxa" w:w="100"/>
              <w:right w:type="dxa" w:w="100"/>
            </w:tcMar>
          </w:tcPr>
          <w:p>
            <w:r>
              <w:t xml:space="preserve">Board of Trustees for the Maryland State Retirement and Pension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Intent to Withhold Tax - Triggered Notification</w:t>
            </w:r>
          </w:p>
        </w:tc>
        <w:tc>
          <w:tcPr>
            <w:shd w:fill="F9FAFB"/>
            <w:tcMar>
              <w:top w:type="dxa" w:w="100"/>
              <w:left w:type="dxa" w:w="100"/>
              <w:bottom w:type="dxa" w:w="100"/>
              <w:right w:type="dxa" w:w="100"/>
            </w:tcMar>
          </w:tcPr>
          <w:p>
            <w:r>
              <w:t xml:space="preserve">The Partnership must notify the LP if tax obligations arise outside the U.S., excluding withholding taxes. The Partnership must notify the LP before withholding tax, allowing LP to contest claims and provide exemption forms.</w:t>
            </w:r>
          </w:p>
        </w:tc>
        <w:tc>
          <w:tcPr>
            <w:shd w:fill="F9FAFB"/>
            <w:tcMar>
              <w:top w:type="dxa" w:w="100"/>
              <w:left w:type="dxa" w:w="100"/>
              <w:bottom w:type="dxa" w:w="100"/>
              <w:right w:type="dxa" w:w="100"/>
            </w:tcMar>
          </w:tcPr>
          <w:p>
            <w:r>
              <w:t xml:space="preserve">CONTEST, INFO,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38 - AIF X - Side Letter - Maryland (2022-07-21)</w:t>
            </w:r>
          </w:p>
        </w:tc>
        <w:tc>
          <w:tcPr>
            <w:shd w:fill="FFFFFF"/>
            <w:tcMar>
              <w:top w:type="dxa" w:w="100"/>
              <w:left w:type="dxa" w:w="100"/>
              <w:bottom w:type="dxa" w:w="100"/>
              <w:right w:type="dxa" w:w="100"/>
            </w:tcMar>
          </w:tcPr>
          <w:p>
            <w:r>
              <w:t xml:space="preserve">Board of Trustees for the Maryland State Retirement and Pension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Tax - Triggered Notification</w:t>
            </w:r>
          </w:p>
        </w:tc>
        <w:tc>
          <w:tcPr>
            <w:shd w:fill="FFFFFF"/>
            <w:tcMar>
              <w:top w:type="dxa" w:w="100"/>
              <w:left w:type="dxa" w:w="100"/>
              <w:bottom w:type="dxa" w:w="100"/>
              <w:right w:type="dxa" w:w="100"/>
            </w:tcMar>
          </w:tcPr>
          <w:p>
            <w:r>
              <w:t xml:space="preserve">The General Partner must notify the LP of tax filing obligations outside the U.S. due to investments. The Partnership must promptly notify the LP if it engages in a prohibited tax shelter transaction.</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38 - AIF X - Side Letter - Maryland (2022-07-21)</w:t>
            </w:r>
          </w:p>
        </w:tc>
        <w:tc>
          <w:tcPr>
            <w:shd w:fill="F9FAFB"/>
            <w:tcMar>
              <w:top w:type="dxa" w:w="100"/>
              <w:left w:type="dxa" w:w="100"/>
              <w:bottom w:type="dxa" w:w="100"/>
              <w:right w:type="dxa" w:w="100"/>
            </w:tcMar>
          </w:tcPr>
          <w:p>
            <w:r>
              <w:t xml:space="preserve">Board of Trustees for the Maryland State Retirement and Pension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Foreign Tax Filing Assistance</w:t>
            </w:r>
          </w:p>
        </w:tc>
        <w:tc>
          <w:tcPr>
            <w:shd w:fill="F9FAFB"/>
            <w:tcMar>
              <w:top w:type="dxa" w:w="100"/>
              <w:left w:type="dxa" w:w="100"/>
              <w:bottom w:type="dxa" w:w="100"/>
              <w:right w:type="dxa" w:w="100"/>
            </w:tcMar>
          </w:tcPr>
          <w:p>
            <w:r>
              <w:t xml:space="preserve">The General Partner must notify and assist the LP with foreign tax filing obligations due to investments.</w:t>
            </w:r>
          </w:p>
        </w:tc>
        <w:tc>
          <w:tcPr>
            <w:shd w:fill="F9FAFB"/>
            <w:tcMar>
              <w:top w:type="dxa" w:w="100"/>
              <w:left w:type="dxa" w:w="100"/>
              <w:bottom w:type="dxa" w:w="100"/>
              <w:right w:type="dxa" w:w="100"/>
            </w:tcMar>
          </w:tcPr>
          <w:p>
            <w:r>
              <w:t xml:space="preserve">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ICLOP III Side Letter - UMich vF (fully signed)</w:t>
            </w:r>
          </w:p>
        </w:tc>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ICLOP III</w:t>
            </w:r>
          </w:p>
        </w:tc>
        <w:tc>
          <w:tcPr>
            <w:shd w:fill="FFFFFF"/>
            <w:tcMar>
              <w:top w:type="dxa" w:w="100"/>
              <w:left w:type="dxa" w:w="100"/>
              <w:bottom w:type="dxa" w:w="100"/>
              <w:right w:type="dxa" w:w="100"/>
            </w:tcMar>
          </w:tcPr>
          <w:p>
            <w:r>
              <w:t xml:space="preserve">Notification: Distributions - Triggered Notification</w:t>
            </w:r>
          </w:p>
        </w:tc>
        <w:tc>
          <w:tcPr>
            <w:shd w:fill="FFFFFF"/>
            <w:tcMar>
              <w:top w:type="dxa" w:w="100"/>
              <w:left w:type="dxa" w:w="100"/>
              <w:bottom w:type="dxa" w:w="100"/>
              <w:right w:type="dxa" w:w="100"/>
            </w:tcMar>
          </w:tcPr>
          <w:p>
            <w:r>
              <w:t xml:space="preserve">The General Partner must notify Partners in writing about retained distributions and their investment use.</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ICLOP III Side Letter - UMich vF (fully signed)</w:t>
            </w:r>
          </w:p>
        </w:tc>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ICLOP III</w:t>
            </w:r>
          </w:p>
        </w:tc>
        <w:tc>
          <w:tcPr>
            <w:shd w:fill="F9FAFB"/>
            <w:tcMar>
              <w:top w:type="dxa" w:w="100"/>
              <w:left w:type="dxa" w:w="100"/>
              <w:bottom w:type="dxa" w:w="100"/>
              <w:right w:type="dxa" w:w="100"/>
            </w:tcMar>
          </w:tcPr>
          <w:p>
            <w:r>
              <w:t xml:space="preserve">Notification: Proceedings Against the Fund - Triggered Notification</w:t>
            </w:r>
          </w:p>
        </w:tc>
        <w:tc>
          <w:tcPr>
            <w:shd w:fill="F9FAFB"/>
            <w:tcMar>
              <w:top w:type="dxa" w:w="100"/>
              <w:left w:type="dxa" w:w="100"/>
              <w:bottom w:type="dxa" w:w="100"/>
              <w:right w:type="dxa" w:w="100"/>
            </w:tcMar>
          </w:tcPr>
          <w:p>
            <w:r>
              <w:t xml:space="preserve">General Partner must notify Investor of enforcement actions or prosecutions against the Fund.</w:t>
            </w:r>
          </w:p>
        </w:tc>
        <w:tc>
          <w:tcPr>
            <w:shd w:fill="F9FAFB"/>
            <w:tcMar>
              <w:top w:type="dxa" w:w="100"/>
              <w:left w:type="dxa" w:w="100"/>
              <w:bottom w:type="dxa" w:w="100"/>
              <w:right w:type="dxa" w:w="100"/>
            </w:tcMar>
          </w:tcPr>
          <w:p>
            <w:r>
              <w:t xml:space="preserve">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ICLOP III Side Letter - UMich vF (fully signed)</w:t>
            </w:r>
          </w:p>
        </w:tc>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ICLOP III</w:t>
            </w:r>
          </w:p>
        </w:tc>
        <w:tc>
          <w:tcPr>
            <w:shd w:fill="FFFFFF"/>
            <w:tcMar>
              <w:top w:type="dxa" w:w="100"/>
              <w:left w:type="dxa" w:w="100"/>
              <w:bottom w:type="dxa" w:w="100"/>
              <w:right w:type="dxa" w:w="100"/>
            </w:tcMar>
          </w:tcPr>
          <w:p>
            <w:r>
              <w:t xml:space="preserve">Notification: Tax - Triggered Notification</w:t>
            </w:r>
          </w:p>
        </w:tc>
        <w:tc>
          <w:tcPr>
            <w:shd w:fill="FFFFFF"/>
            <w:tcMar>
              <w:top w:type="dxa" w:w="100"/>
              <w:left w:type="dxa" w:w="100"/>
              <w:bottom w:type="dxa" w:w="100"/>
              <w:right w:type="dxa" w:w="100"/>
            </w:tcMar>
          </w:tcPr>
          <w:p>
            <w:r>
              <w:t xml:space="preserve">General Partner must promptly notify Investor if Fund engages in listed, prohibited reportable, or reportable tax transactions.</w:t>
            </w:r>
          </w:p>
        </w:tc>
        <w:tc>
          <w:tcPr>
            <w:shd w:fill="FFFFFF"/>
            <w:tcMar>
              <w:top w:type="dxa" w:w="100"/>
              <w:left w:type="dxa" w:w="100"/>
              <w:bottom w:type="dxa" w:w="100"/>
              <w:right w:type="dxa" w:w="100"/>
            </w:tcMar>
          </w:tcPr>
          <w:p>
            <w:r>
              <w:t xml:space="preserve">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Hybrid Value Overseas Partners (Delaware 892), L.P. - Side Letter - Public Pension Agency</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The LP is tax-exempt under Section 892, acknowledged by the General Partner and the Partnership.</w:t>
            </w:r>
          </w:p>
        </w:tc>
        <w:tc>
          <w:tcPr>
            <w:shd w:fill="F9FAFB"/>
            <w:tcMar>
              <w:top w:type="dxa" w:w="100"/>
              <w:left w:type="dxa" w:w="100"/>
              <w:bottom w:type="dxa" w:w="100"/>
              <w:right w:type="dxa" w:w="100"/>
            </w:tcMar>
          </w:tcPr>
          <w:p>
            <w:r>
              <w:t xml:space="preserve">CONTEST,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Hybrid Value Overseas Partners (Delaware 892), L.P. - Side Letter - Public Pension Agency</w:t>
            </w:r>
          </w:p>
        </w:tc>
        <w:tc>
          <w:tcPr>
            <w:shd w:fill="FFFFFF"/>
            <w:tcMar>
              <w:top w:type="dxa" w:w="100"/>
              <w:left w:type="dxa" w:w="100"/>
              <w:bottom w:type="dxa" w:w="100"/>
              <w:right w:type="dxa" w:w="100"/>
            </w:tcMar>
          </w:tcPr>
          <w:p>
            <w:r>
              <w:t xml:space="preserve">Public Pension Agency of the Kingdom of Saudi Arabia</w:t>
            </w:r>
          </w:p>
        </w:tc>
        <w:tc>
          <w:tcPr>
            <w:shd w:fill="FFFFFF"/>
            <w:tcMar>
              <w:top w:type="dxa" w:w="100"/>
              <w:left w:type="dxa" w:w="100"/>
              <w:bottom w:type="dxa" w:w="100"/>
              <w:right w:type="dxa" w:w="100"/>
            </w:tcMar>
          </w:tcPr>
          <w:p>
            <w:r>
              <w:t xml:space="preserve">Hybrid Value Fund</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Notify the LP of any U.S. tax authority's claim requiring withholding and payment by law.</w:t>
            </w:r>
          </w:p>
        </w:tc>
        <w:tc>
          <w:tcPr>
            <w:shd w:fill="FFFFFF"/>
            <w:tcMar>
              <w:top w:type="dxa" w:w="100"/>
              <w:left w:type="dxa" w:w="100"/>
              <w:bottom w:type="dxa" w:w="100"/>
              <w:right w:type="dxa" w:w="100"/>
            </w:tcMar>
          </w:tcPr>
          <w:p>
            <w:r>
              <w:t xml:space="preserve">CONTEST,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Hybrid Value Overseas Partners (Delaware 892), L.P. - Side Letter - Public Pension Agency</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No US Tax Obligations</w:t>
            </w:r>
          </w:p>
        </w:tc>
        <w:tc>
          <w:tcPr>
            <w:shd w:fill="F9FAFB"/>
            <w:tcMar>
              <w:top w:type="dxa" w:w="100"/>
              <w:left w:type="dxa" w:w="100"/>
              <w:bottom w:type="dxa" w:w="100"/>
              <w:right w:type="dxa" w:w="100"/>
            </w:tcMar>
          </w:tcPr>
          <w:p>
            <w:r>
              <w:t xml:space="preserve">The LP is tax-exempt under Section 892, acknowledged by the General Partner and the Partnership.</w:t>
            </w:r>
          </w:p>
        </w:tc>
        <w:tc>
          <w:tcPr>
            <w:shd w:fill="F9FAFB"/>
            <w:tcMar>
              <w:top w:type="dxa" w:w="100"/>
              <w:left w:type="dxa" w:w="100"/>
              <w:bottom w:type="dxa" w:w="100"/>
              <w:right w:type="dxa" w:w="100"/>
            </w:tcMar>
          </w:tcPr>
          <w:p>
            <w:r>
              <w:t xml:space="preserve">CONTEST,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67 - AIF X - Side Letter - CNP CPE (EVI), L.P. (Flexstone) (2022-07-21)</w:t>
            </w:r>
          </w:p>
        </w:tc>
        <w:tc>
          <w:tcPr>
            <w:shd w:fill="FFFFFF"/>
            <w:tcMar>
              <w:top w:type="dxa" w:w="100"/>
              <w:left w:type="dxa" w:w="100"/>
              <w:bottom w:type="dxa" w:w="100"/>
              <w:right w:type="dxa" w:w="100"/>
            </w:tcMar>
          </w:tcPr>
          <w:p>
            <w:r>
              <w:t xml:space="preserve">CNP CPE (EVI),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LP Communication Rights - LP Rights</w:t>
            </w:r>
          </w:p>
        </w:tc>
        <w:tc>
          <w:tcPr>
            <w:shd w:fill="FFFFFF"/>
            <w:tcMar>
              <w:top w:type="dxa" w:w="100"/>
              <w:left w:type="dxa" w:w="100"/>
              <w:bottom w:type="dxa" w:w="100"/>
              <w:right w:type="dxa" w:w="100"/>
            </w:tcMar>
          </w:tcPr>
          <w:p>
            <w:r>
              <w:t xml:space="preserve">The General Partner must promptly notify the LP of Advisory Board actions per Partnership Agreement Section 8.2(f).</w:t>
            </w:r>
          </w:p>
        </w:tc>
        <w:tc>
          <w:tcPr>
            <w:shd w:fill="FFFFFF"/>
            <w:tcMar>
              <w:top w:type="dxa" w:w="100"/>
              <w:left w:type="dxa" w:w="100"/>
              <w:bottom w:type="dxa" w:w="100"/>
              <w:right w:type="dxa" w:w="100"/>
            </w:tcMar>
          </w:tcPr>
          <w:p>
            <w:r>
              <w:t xml:space="preserve">ACKNOWLEDGEMENT,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AOP X - Side Letter - Brown Brothers Harriman &amp; Co. as custodian for AFP Planvital S.A. Fondo de Pensiones Tipo A 0102749 (2023-06-06)</w:t>
            </w:r>
          </w:p>
        </w:tc>
        <w:tc>
          <w:tcPr>
            <w:shd w:fill="F9FAFB"/>
            <w:tcMar>
              <w:top w:type="dxa" w:w="100"/>
              <w:left w:type="dxa" w:w="100"/>
              <w:bottom w:type="dxa" w:w="100"/>
              <w:right w:type="dxa" w:w="100"/>
            </w:tcMar>
          </w:tcPr>
          <w:p>
            <w:r>
              <w:t xml:space="preserve">BBH &amp; Co. As Custodian For AFP Planvital SA Fondo Pensiones A</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Reporting - Reporting</w:t>
            </w:r>
          </w:p>
        </w:tc>
        <w:tc>
          <w:tcPr>
            <w:shd w:fill="F9FAFB"/>
            <w:tcMar>
              <w:top w:type="dxa" w:w="100"/>
              <w:left w:type="dxa" w:w="100"/>
              <w:bottom w:type="dxa" w:w="100"/>
              <w:right w:type="dxa" w:w="100"/>
            </w:tcMar>
          </w:tcPr>
          <w:p>
            <w:r>
              <w:t xml:space="preserve">The General Partner shall provide quarterly ILPA fee reporting and valuation methodology disclosures to Chilean regulatory authorities.</w:t>
            </w:r>
          </w:p>
        </w:tc>
        <w:tc>
          <w:tcPr>
            <w:shd w:fill="F9FAFB"/>
            <w:tcMar>
              <w:top w:type="dxa" w:w="100"/>
              <w:left w:type="dxa" w:w="100"/>
              <w:bottom w:type="dxa" w:w="100"/>
              <w:right w:type="dxa" w:w="100"/>
            </w:tcMar>
          </w:tcPr>
          <w:p>
            <w:r>
              <w:t xml:space="preserve">CONFIRMATION, COV, INFO, LP, NOTICE</w:t>
            </w:r>
          </w:p>
        </w:tc>
        <w:tc>
          <w:tcPr>
            <w:shd w:fill="F9FAFB"/>
            <w:tcMar>
              <w:top w:type="dxa" w:w="100"/>
              <w:left w:type="dxa" w:w="100"/>
              <w:bottom w:type="dxa" w:w="100"/>
              <w:right w:type="dxa" w:w="100"/>
            </w:tcMar>
          </w:tcPr>
          <w:p>
            <w:r>
              <w:t xml:space="preserve">Quarterly</w:t>
            </w:r>
          </w:p>
        </w:tc>
      </w:tr>
      <w:tr>
        <w:tc>
          <w:tcPr>
            <w:shd w:fill="FFFFFF"/>
            <w:tcMar>
              <w:top w:type="dxa" w:w="100"/>
              <w:left w:type="dxa" w:w="100"/>
              <w:bottom w:type="dxa" w:w="100"/>
              <w:right w:type="dxa" w:w="100"/>
            </w:tcMar>
          </w:tcPr>
          <w:p>
            <w:r>
              <w:t xml:space="preserve">AOP X - Side Letter - Brown Brothers Harriman &amp; Co. as custodian for AFP Planvital S.A. Fondo de Pensiones Tipo A 0102749 (2023-06-06)</w:t>
            </w:r>
          </w:p>
        </w:tc>
        <w:tc>
          <w:tcPr>
            <w:shd w:fill="FFFFFF"/>
            <w:tcMar>
              <w:top w:type="dxa" w:w="100"/>
              <w:left w:type="dxa" w:w="100"/>
              <w:bottom w:type="dxa" w:w="100"/>
              <w:right w:type="dxa" w:w="100"/>
            </w:tcMar>
          </w:tcPr>
          <w:p>
            <w:r>
              <w:t xml:space="preserve">BBH &amp; Co. As Custodian For AFP Planvital SA Fondo Pensiones A</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Change in Auditor - Triggered Notification</w:t>
            </w:r>
          </w:p>
        </w:tc>
        <w:tc>
          <w:tcPr>
            <w:shd w:fill="FFFFFF"/>
            <w:tcMar>
              <w:top w:type="dxa" w:w="100"/>
              <w:left w:type="dxa" w:w="100"/>
              <w:bottom w:type="dxa" w:w="100"/>
              <w:right w:type="dxa" w:w="100"/>
            </w:tcMar>
          </w:tcPr>
          <w:p>
            <w:r>
              <w:t xml:space="preserve">The General Partner must promptly notify the LP of any change in the Partnership's auditors.</w:t>
            </w:r>
          </w:p>
        </w:tc>
        <w:tc>
          <w:tcPr>
            <w:shd w:fill="FFFFFF"/>
            <w:tcMar>
              <w:top w:type="dxa" w:w="100"/>
              <w:left w:type="dxa" w:w="100"/>
              <w:bottom w:type="dxa" w:w="100"/>
              <w:right w:type="dxa" w:w="100"/>
            </w:tcMar>
          </w:tcPr>
          <w:p>
            <w:r>
              <w:t xml:space="preserve">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AOP X - Side Letter - Brown Brothers Harriman &amp; Co. as custodian for AFP Planvital S.A. Fondo de Pensiones Tipo A 0102749 (2023-06-06)</w:t>
            </w:r>
          </w:p>
        </w:tc>
        <w:tc>
          <w:tcPr>
            <w:shd w:fill="F9FAFB"/>
            <w:tcMar>
              <w:top w:type="dxa" w:w="100"/>
              <w:left w:type="dxa" w:w="100"/>
              <w:bottom w:type="dxa" w:w="100"/>
              <w:right w:type="dxa" w:w="100"/>
            </w:tcMar>
          </w:tcPr>
          <w:p>
            <w:r>
              <w:t xml:space="preserve">BBH &amp; Co. As Custodian For AFP Planvital SA Fondo Pensiones A</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LP Rights - LP Rights</w:t>
            </w:r>
          </w:p>
        </w:tc>
        <w:tc>
          <w:tcPr>
            <w:shd w:fill="F9FAFB"/>
            <w:tcMar>
              <w:top w:type="dxa" w:w="100"/>
              <w:left w:type="dxa" w:w="100"/>
              <w:bottom w:type="dxa" w:w="100"/>
              <w:right w:type="dxa" w:w="100"/>
            </w:tcMar>
          </w:tcPr>
          <w:p>
            <w:r>
              <w:t xml:space="preserve">Chilean pension fund LP subject to maximum 2.12% total expense ratio; excess amounts refunded or offset against future fees.</w:t>
            </w:r>
          </w:p>
        </w:tc>
        <w:tc>
          <w:tcPr>
            <w:shd w:fill="F9FAFB"/>
            <w:tcMar>
              <w:top w:type="dxa" w:w="100"/>
              <w:left w:type="dxa" w:w="100"/>
              <w:bottom w:type="dxa" w:w="100"/>
              <w:right w:type="dxa" w:w="100"/>
            </w:tcMar>
          </w:tcPr>
          <w:p>
            <w:r>
              <w:t xml:space="preserve">CALCULATION, COV, INFO, LP, NOTICE, REQUIRED RESPONSE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AOP (DE 892) X - Side Letter - Keva (2022-07-21)</w:t>
            </w:r>
          </w:p>
        </w:tc>
        <w:tc>
          <w:tcPr>
            <w:shd w:fill="FFFFFF"/>
            <w:tcMar>
              <w:top w:type="dxa" w:w="100"/>
              <w:left w:type="dxa" w:w="100"/>
              <w:bottom w:type="dxa" w:w="100"/>
              <w:right w:type="dxa" w:w="100"/>
            </w:tcMar>
          </w:tcPr>
          <w:p>
            <w:r>
              <w:t xml:space="preserve">Keva</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The Partnership must notify the LP if obligated to file tax returns outside the U.S., excluding withholding. General Partner agrees to notify LP of withholding tax</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AOP (DE 892) X - Side Letter - Keva (2022-07-21)</w:t>
            </w:r>
          </w:p>
        </w:tc>
        <w:tc>
          <w:tcPr>
            <w:shd w:fill="F9FAFB"/>
            <w:tcMar>
              <w:top w:type="dxa" w:w="100"/>
              <w:left w:type="dxa" w:w="100"/>
              <w:bottom w:type="dxa" w:w="100"/>
              <w:right w:type="dxa" w:w="100"/>
            </w:tcMar>
          </w:tcPr>
          <w:p>
            <w:r>
              <w:t xml:space="preserve">Keva</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Tax - Triggered Notification</w:t>
            </w:r>
          </w:p>
        </w:tc>
        <w:tc>
          <w:tcPr>
            <w:shd w:fill="F9FAFB"/>
            <w:tcMar>
              <w:top w:type="dxa" w:w="100"/>
              <w:left w:type="dxa" w:w="100"/>
              <w:bottom w:type="dxa" w:w="100"/>
              <w:right w:type="dxa" w:w="100"/>
            </w:tcMar>
          </w:tcPr>
          <w:p>
            <w:r>
              <w:t xml:space="preserve">General Partner shall use commercially reasonable efforts to notify the LP of these obligations and provide information for the preparation of any such tax returns.</w:t>
            </w:r>
          </w:p>
        </w:tc>
        <w:tc>
          <w:tcPr>
            <w:shd w:fill="F9FAFB"/>
            <w:tcMar>
              <w:top w:type="dxa" w:w="100"/>
              <w:left w:type="dxa" w:w="100"/>
              <w:bottom w:type="dxa" w:w="100"/>
              <w:right w:type="dxa" w:w="100"/>
            </w:tcMar>
          </w:tcPr>
          <w:p>
            <w:r>
              <w:t xml:space="preserve">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AOP (DE 892) X - Side Letter - Keva (2022-07-21)</w:t>
            </w:r>
          </w:p>
        </w:tc>
        <w:tc>
          <w:tcPr>
            <w:shd w:fill="FFFFFF"/>
            <w:tcMar>
              <w:top w:type="dxa" w:w="100"/>
              <w:left w:type="dxa" w:w="100"/>
              <w:bottom w:type="dxa" w:w="100"/>
              <w:right w:type="dxa" w:w="100"/>
            </w:tcMar>
          </w:tcPr>
          <w:p>
            <w:r>
              <w:t xml:space="preserve">Keva</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GP to notify LP of tax obligations outside US</w:t>
            </w:r>
          </w:p>
        </w:tc>
        <w:tc>
          <w:tcPr>
            <w:shd w:fill="FFFFFF"/>
            <w:tcMar>
              <w:top w:type="dxa" w:w="100"/>
              <w:left w:type="dxa" w:w="100"/>
              <w:bottom w:type="dxa" w:w="100"/>
              <w:right w:type="dxa" w:w="100"/>
            </w:tcMar>
          </w:tcPr>
          <w:p>
            <w:r>
              <w:t xml:space="preserve">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139 - AIF X - Side Letter - NewVest Vintage 2022 Aggregator (PE 50) LP. (2023-03-30)</w:t>
            </w:r>
          </w:p>
        </w:tc>
        <w:tc>
          <w:tcPr>
            <w:shd w:fill="F9FAFB"/>
            <w:tcMar>
              <w:top w:type="dxa" w:w="100"/>
              <w:left w:type="dxa" w:w="100"/>
              <w:bottom w:type="dxa" w:w="100"/>
              <w:right w:type="dxa" w:w="100"/>
            </w:tcMar>
          </w:tcPr>
          <w:p>
            <w:r>
              <w:t xml:space="preserve">NewVest Vintage 2022 Aggregator (PE 50)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Intent to Withhold Tax - Triggered Notification</w:t>
            </w:r>
          </w:p>
        </w:tc>
        <w:tc>
          <w:tcPr>
            <w:shd w:fill="F9FAFB"/>
            <w:tcMar>
              <w:top w:type="dxa" w:w="100"/>
              <w:left w:type="dxa" w:w="100"/>
              <w:bottom w:type="dxa" w:w="100"/>
              <w:right w:type="dxa" w:w="100"/>
            </w:tcMar>
          </w:tcPr>
          <w:p>
            <w:r>
              <w:t xml:space="preserve">The Partnership must notify the LP if obligated to file taxes outside the U.S., excluding withholding taxes. The Partnership must notify the LP if it decides to withhold tax on distributions.</w:t>
            </w:r>
          </w:p>
        </w:tc>
        <w:tc>
          <w:tcPr>
            <w:shd w:fill="F9FAFB"/>
            <w:tcMar>
              <w:top w:type="dxa" w:w="100"/>
              <w:left w:type="dxa" w:w="100"/>
              <w:bottom w:type="dxa" w:w="100"/>
              <w:right w:type="dxa" w:w="100"/>
            </w:tcMar>
          </w:tcPr>
          <w:p>
            <w:r>
              <w:t xml:space="preserve">COV, 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139 - AIF X - Side Letter - NewVest Vintage 2022 Aggregator (PE 50) LP. (2023-03-30)</w:t>
            </w:r>
          </w:p>
        </w:tc>
        <w:tc>
          <w:tcPr>
            <w:shd w:fill="FFFFFF"/>
            <w:tcMar>
              <w:top w:type="dxa" w:w="100"/>
              <w:left w:type="dxa" w:w="100"/>
              <w:bottom w:type="dxa" w:w="100"/>
              <w:right w:type="dxa" w:w="100"/>
            </w:tcMar>
          </w:tcPr>
          <w:p>
            <w:r>
              <w:t xml:space="preserve">NewVest Vintage 2022 Aggregator (PE 50)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Tax - Triggered Notification</w:t>
            </w:r>
          </w:p>
        </w:tc>
        <w:tc>
          <w:tcPr>
            <w:shd w:fill="FFFFFF"/>
            <w:tcMar>
              <w:top w:type="dxa" w:w="100"/>
              <w:left w:type="dxa" w:w="100"/>
              <w:bottom w:type="dxa" w:w="100"/>
              <w:right w:type="dxa" w:w="100"/>
            </w:tcMar>
          </w:tcPr>
          <w:p>
            <w:r>
              <w:t xml:space="preserve">The General Partner must notify the LP of tax filing obligations outside the U.S. due to investments.</w:t>
            </w:r>
          </w:p>
        </w:tc>
        <w:tc>
          <w:tcPr>
            <w:shd w:fill="FFFFFF"/>
            <w:tcMar>
              <w:top w:type="dxa" w:w="100"/>
              <w:left w:type="dxa" w:w="100"/>
              <w:bottom w:type="dxa" w:w="100"/>
              <w:right w:type="dxa" w:w="100"/>
            </w:tcMar>
          </w:tcPr>
          <w:p>
            <w:r>
              <w:t xml:space="preserve">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139 - AIF X - Side Letter - NewVest Vintage 2022 Aggregator (PE 50) LP. (2023-03-30)</w:t>
            </w:r>
          </w:p>
        </w:tc>
        <w:tc>
          <w:tcPr>
            <w:shd w:fill="F9FAFB"/>
            <w:tcMar>
              <w:top w:type="dxa" w:w="100"/>
              <w:left w:type="dxa" w:w="100"/>
              <w:bottom w:type="dxa" w:w="100"/>
              <w:right w:type="dxa" w:w="100"/>
            </w:tcMar>
          </w:tcPr>
          <w:p>
            <w:r>
              <w:t xml:space="preserve">NewVest Vintage 2022 Aggregator (PE 50)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Foreign Tax Filing Assistance</w:t>
            </w:r>
          </w:p>
        </w:tc>
        <w:tc>
          <w:tcPr>
            <w:shd w:fill="F9FAFB"/>
            <w:tcMar>
              <w:top w:type="dxa" w:w="100"/>
              <w:left w:type="dxa" w:w="100"/>
              <w:bottom w:type="dxa" w:w="100"/>
              <w:right w:type="dxa" w:w="100"/>
            </w:tcMar>
          </w:tcPr>
          <w:p>
            <w:r>
              <w:t xml:space="preserve">The General Partner must notify and assist the LP with foreign tax filing obligations due to investments.</w:t>
            </w:r>
          </w:p>
        </w:tc>
        <w:tc>
          <w:tcPr>
            <w:shd w:fill="F9FAFB"/>
            <w:tcMar>
              <w:top w:type="dxa" w:w="100"/>
              <w:left w:type="dxa" w:w="100"/>
              <w:bottom w:type="dxa" w:w="100"/>
              <w:right w:type="dxa" w:w="100"/>
            </w:tcMar>
          </w:tcPr>
          <w:p>
            <w:r>
              <w:t xml:space="preserve">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Other: Triggered Notification - Triggered Notification</w:t>
            </w:r>
          </w:p>
        </w:tc>
        <w:tc>
          <w:tcPr>
            <w:shd w:fill="FFFFFF"/>
            <w:tcMar>
              <w:top w:type="dxa" w:w="100"/>
              <w:left w:type="dxa" w:w="100"/>
              <w:bottom w:type="dxa" w:w="100"/>
              <w:right w:type="dxa" w:w="100"/>
            </w:tcMar>
          </w:tcPr>
          <w:p>
            <w:r>
              <w:t xml:space="preserve">The General Partner will promptly notify the LP if the Partnership exits the Portfolio Investment differently.</w:t>
            </w:r>
          </w:p>
        </w:tc>
        <w:tc>
          <w:tcPr>
            <w:shd w:fill="FFFFFF"/>
            <w:tcMar>
              <w:top w:type="dxa" w:w="100"/>
              <w:left w:type="dxa" w:w="100"/>
              <w:bottom w:type="dxa" w:w="100"/>
              <w:right w:type="dxa" w:w="100"/>
            </w:tcMar>
          </w:tcPr>
          <w:p>
            <w:r>
              <w:t xml:space="preserve">CONFIRMATION, CONSULT, COV, INTENT,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 Jupiter Debt Co-Invest I, L.P. - Side Letter - SAFE (2015-12-18)</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Fund VIII, Apollo Natural Resources Partners I</w:t>
            </w:r>
          </w:p>
        </w:tc>
        <w:tc>
          <w:tcPr>
            <w:shd w:fill="F9FAFB"/>
            <w:tcMar>
              <w:top w:type="dxa" w:w="100"/>
              <w:left w:type="dxa" w:w="100"/>
              <w:bottom w:type="dxa" w:w="100"/>
              <w:right w:type="dxa" w:w="100"/>
            </w:tcMar>
          </w:tcPr>
          <w:p>
            <w:r>
              <w:t xml:space="preserve">Notification: Intent to Withhold Tax - Triggered Notification</w:t>
            </w:r>
          </w:p>
        </w:tc>
        <w:tc>
          <w:tcPr>
            <w:shd w:fill="F9FAFB"/>
            <w:tcMar>
              <w:top w:type="dxa" w:w="100"/>
              <w:left w:type="dxa" w:w="100"/>
              <w:bottom w:type="dxa" w:w="100"/>
              <w:right w:type="dxa" w:w="100"/>
            </w:tcMar>
          </w:tcPr>
          <w:p>
            <w:r>
              <w:t xml:space="preserve">The General Partner will notify the LP if tax withholding is required on distributions.</w:t>
            </w:r>
          </w:p>
        </w:tc>
        <w:tc>
          <w:tcPr>
            <w:shd w:fill="F9FAFB"/>
            <w:tcMar>
              <w:top w:type="dxa" w:w="100"/>
              <w:left w:type="dxa" w:w="100"/>
              <w:bottom w:type="dxa" w:w="100"/>
              <w:right w:type="dxa" w:w="100"/>
            </w:tcMar>
          </w:tcPr>
          <w:p>
            <w:r>
              <w:t xml:space="preserve">ASSIST, CONFIRMATION,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Notification: Tax - Triggered Notification</w:t>
            </w:r>
          </w:p>
        </w:tc>
        <w:tc>
          <w:tcPr>
            <w:shd w:fill="FFFFFF"/>
            <w:tcMar>
              <w:top w:type="dxa" w:w="100"/>
              <w:left w:type="dxa" w:w="100"/>
              <w:bottom w:type="dxa" w:w="100"/>
              <w:right w:type="dxa" w:w="100"/>
            </w:tcMar>
          </w:tcPr>
          <w:p>
            <w:r>
              <w:t xml:space="preserve">The General Partner confirms no non-U.S. tax filings or payments are required for the LP's investment. The LP must confirm PRC Investors hold less than 50% interest in specified funds; notify if exceeded. The General Partner confirms the Partnership will not generate ECI or CAI or engage in U.S. trade.</w:t>
            </w:r>
          </w:p>
        </w:tc>
        <w:tc>
          <w:tcPr>
            <w:shd w:fill="FFFFFF"/>
            <w:tcMar>
              <w:top w:type="dxa" w:w="100"/>
              <w:left w:type="dxa" w:w="100"/>
              <w:bottom w:type="dxa" w:w="100"/>
              <w:right w:type="dxa" w:w="100"/>
            </w:tcMar>
          </w:tcPr>
          <w:p>
            <w:r>
              <w:t xml:space="preserve">ADVICE, ASSIST, CONFIRMATION, 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 Jupiter Debt Co-Invest I, L.P. - Side Letter - SAFE (2015-12-18)</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Fund VIII, Apollo Natural Resources Partners I</w:t>
            </w:r>
          </w:p>
        </w:tc>
        <w:tc>
          <w:tcPr>
            <w:shd w:fill="F9FAFB"/>
            <w:tcMar>
              <w:top w:type="dxa" w:w="100"/>
              <w:left w:type="dxa" w:w="100"/>
              <w:bottom w:type="dxa" w:w="100"/>
              <w:right w:type="dxa" w:w="100"/>
            </w:tcMar>
          </w:tcPr>
          <w:p>
            <w:r>
              <w:t xml:space="preserve">Other: Tax</w:t>
            </w:r>
          </w:p>
        </w:tc>
        <w:tc>
          <w:tcPr>
            <w:shd w:fill="F9FAFB"/>
            <w:tcMar>
              <w:top w:type="dxa" w:w="100"/>
              <w:left w:type="dxa" w:w="100"/>
              <w:bottom w:type="dxa" w:w="100"/>
              <w:right w:type="dxa" w:w="100"/>
            </w:tcMar>
          </w:tcPr>
          <w:p>
            <w:r>
              <w:t xml:space="preserve">The General Partner will provide tax information to the LP upon request, subject to certain conditions. The LP must obtain a waiver if allowed by law; otherwise, the General Partner has remedies. The LP must confirm PRC Investors hold less than 50% interest in specified funds; notify if exceeded. The General Partner will use commercially reasonable efforts to exit the Portfolio Investment, considering potential adverse consequences.</w:t>
            </w:r>
          </w:p>
        </w:tc>
        <w:tc>
          <w:tcPr>
            <w:shd w:fill="F9FAFB"/>
            <w:tcMar>
              <w:top w:type="dxa" w:w="100"/>
              <w:left w:type="dxa" w:w="100"/>
              <w:bottom w:type="dxa" w:w="100"/>
              <w:right w:type="dxa" w:w="100"/>
            </w:tcMar>
          </w:tcPr>
          <w:p>
            <w:r>
              <w:t xml:space="preserve">CONFIRMATION, CONSULT, COV, INFO, INTENT, LP,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Other: LP Rights - LP Rights</w:t>
            </w:r>
          </w:p>
        </w:tc>
        <w:tc>
          <w:tcPr>
            <w:shd w:fill="FFFFFF"/>
            <w:tcMar>
              <w:top w:type="dxa" w:w="100"/>
              <w:left w:type="dxa" w:w="100"/>
              <w:bottom w:type="dxa" w:w="100"/>
              <w:right w:type="dxa" w:w="100"/>
            </w:tcMar>
          </w:tcPr>
          <w:p>
            <w:r>
              <w:t xml:space="preserve">The General Partner will use reasonable efforts to exit the Portfolio Investment, considering potential adverse consequences.</w:t>
            </w:r>
          </w:p>
        </w:tc>
        <w:tc>
          <w:tcPr>
            <w:shd w:fill="FFFFFF"/>
            <w:tcMar>
              <w:top w:type="dxa" w:w="100"/>
              <w:left w:type="dxa" w:w="100"/>
              <w:bottom w:type="dxa" w:w="100"/>
              <w:right w:type="dxa" w:w="100"/>
            </w:tcMar>
          </w:tcPr>
          <w:p>
            <w:r>
              <w:t xml:space="preserve">CONFIRMATION, CONSULT, COV, INTENT,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 Jupiter Debt Co-Invest I, L.P. - Side Letter - SAFE (2015-12-18)</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Fund VIII, Apollo Natural Resources Partners I</w:t>
            </w:r>
          </w:p>
        </w:tc>
        <w:tc>
          <w:tcPr>
            <w:shd w:fill="F9FAFB"/>
            <w:tcMar>
              <w:top w:type="dxa" w:w="100"/>
              <w:left w:type="dxa" w:w="100"/>
              <w:bottom w:type="dxa" w:w="100"/>
              <w:right w:type="dxa" w:w="100"/>
            </w:tcMar>
          </w:tcPr>
          <w:p>
            <w:r>
              <w:t xml:space="preserve">Commercial Activity Income</w:t>
            </w:r>
          </w:p>
        </w:tc>
        <w:tc>
          <w:tcPr>
            <w:shd w:fill="F9FAFB"/>
            <w:tcMar>
              <w:top w:type="dxa" w:w="100"/>
              <w:left w:type="dxa" w:w="100"/>
              <w:bottom w:type="dxa" w:w="100"/>
              <w:right w:type="dxa" w:w="100"/>
            </w:tcMar>
          </w:tcPr>
          <w:p>
            <w:r>
              <w:t xml:space="preserve">The Partnership aims to avoid generating ECI or CAI, allowing LP restructuring to prevent such income.</w:t>
            </w:r>
          </w:p>
        </w:tc>
        <w:tc>
          <w:tcPr>
            <w:shd w:fill="F9FAFB"/>
            <w:tcMar>
              <w:top w:type="dxa" w:w="100"/>
              <w:left w:type="dxa" w:w="100"/>
              <w:bottom w:type="dxa" w:w="100"/>
              <w:right w:type="dxa" w:w="100"/>
            </w:tcMar>
          </w:tcPr>
          <w:p>
            <w:r>
              <w:t xml:space="preserve">ASSIST, CONFIRMATION, 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The General Partner confirms no tax withholding is required for LP distributions and will notify if needed.</w:t>
            </w:r>
          </w:p>
        </w:tc>
        <w:tc>
          <w:tcPr>
            <w:shd w:fill="FFFFFF"/>
            <w:tcMar>
              <w:top w:type="dxa" w:w="100"/>
              <w:left w:type="dxa" w:w="100"/>
              <w:bottom w:type="dxa" w:w="100"/>
              <w:right w:type="dxa" w:w="100"/>
            </w:tcMar>
          </w:tcPr>
          <w:p>
            <w:r>
              <w:t xml:space="preserve">ASSIST, CONFIRMATION,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 Jupiter Debt Co-Invest I, L.P. - Side Letter - SAFE (2015-12-18)</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Fund VIII, Apollo Natural Resources Partners I</w:t>
            </w:r>
          </w:p>
        </w:tc>
        <w:tc>
          <w:tcPr>
            <w:shd w:fill="F9FAFB"/>
            <w:tcMar>
              <w:top w:type="dxa" w:w="100"/>
              <w:left w:type="dxa" w:w="100"/>
              <w:bottom w:type="dxa" w:w="100"/>
              <w:right w:type="dxa" w:w="100"/>
            </w:tcMar>
          </w:tcPr>
          <w:p>
            <w:r>
              <w:t xml:space="preserve">Tax Filing Assistance</w:t>
            </w:r>
          </w:p>
        </w:tc>
        <w:tc>
          <w:tcPr>
            <w:shd w:fill="F9FAFB"/>
            <w:tcMar>
              <w:top w:type="dxa" w:w="100"/>
              <w:left w:type="dxa" w:w="100"/>
              <w:bottom w:type="dxa" w:w="100"/>
              <w:right w:type="dxa" w:w="100"/>
            </w:tcMar>
          </w:tcPr>
          <w:p>
            <w:r>
              <w:t xml:space="preserve">The General Partner will notify the LP if tax withholding is required on distributions.</w:t>
            </w:r>
          </w:p>
        </w:tc>
        <w:tc>
          <w:tcPr>
            <w:shd w:fill="F9FAFB"/>
            <w:tcMar>
              <w:top w:type="dxa" w:w="100"/>
              <w:left w:type="dxa" w:w="100"/>
              <w:bottom w:type="dxa" w:w="100"/>
              <w:right w:type="dxa" w:w="100"/>
            </w:tcMar>
          </w:tcPr>
          <w:p>
            <w:r>
              <w:t xml:space="preserve">ASSIST, CONFIRMATION,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 Jupiter Debt Co-Invest I, L.P. - Side Letter - SAFE (2015-12-18)</w:t>
            </w:r>
          </w:p>
        </w:tc>
        <w:tc>
          <w:tcPr>
            <w:shd w:fill="FFFFFF"/>
            <w:tcMar>
              <w:top w:type="dxa" w:w="100"/>
              <w:left w:type="dxa" w:w="100"/>
              <w:bottom w:type="dxa" w:w="100"/>
              <w:right w:type="dxa" w:w="100"/>
            </w:tcMar>
          </w:tcPr>
          <w:p>
            <w:r>
              <w:t xml:space="preserve">Shihon Omri Investment Ltd</w:t>
            </w:r>
          </w:p>
        </w:tc>
        <w:tc>
          <w:tcPr>
            <w:shd w:fill="FFFFFF"/>
            <w:tcMar>
              <w:top w:type="dxa" w:w="100"/>
              <w:left w:type="dxa" w:w="100"/>
              <w:bottom w:type="dxa" w:w="100"/>
              <w:right w:type="dxa" w:w="100"/>
            </w:tcMar>
          </w:tcPr>
          <w:p>
            <w:r>
              <w:t xml:space="preserve">Fund VIII, Apollo Natural Resources Partners I</w:t>
            </w:r>
          </w:p>
        </w:tc>
        <w:tc>
          <w:tcPr>
            <w:shd w:fill="FFFFFF"/>
            <w:tcMar>
              <w:top w:type="dxa" w:w="100"/>
              <w:left w:type="dxa" w:w="100"/>
              <w:bottom w:type="dxa" w:w="100"/>
              <w:right w:type="dxa" w:w="100"/>
            </w:tcMar>
          </w:tcPr>
          <w:p>
            <w:r>
              <w:t xml:space="preserve">ECI</w:t>
            </w:r>
          </w:p>
        </w:tc>
        <w:tc>
          <w:tcPr>
            <w:shd w:fill="FFFFFF"/>
            <w:tcMar>
              <w:top w:type="dxa" w:w="100"/>
              <w:left w:type="dxa" w:w="100"/>
              <w:bottom w:type="dxa" w:w="100"/>
              <w:right w:type="dxa" w:w="100"/>
            </w:tcMar>
          </w:tcPr>
          <w:p>
            <w:r>
              <w:t xml:space="preserve">The Partnership is not required to make ECI investments but must notify and assist LP if ECI arises.</w:t>
            </w:r>
          </w:p>
        </w:tc>
        <w:tc>
          <w:tcPr>
            <w:shd w:fill="FFFFFF"/>
            <w:tcMar>
              <w:top w:type="dxa" w:w="100"/>
              <w:left w:type="dxa" w:w="100"/>
              <w:bottom w:type="dxa" w:w="100"/>
              <w:right w:type="dxa" w:w="100"/>
            </w:tcMar>
          </w:tcPr>
          <w:p>
            <w:r>
              <w:t xml:space="preserve">ASSIST, CONFIRMATION, 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Reporting - Reporting</w:t>
            </w:r>
          </w:p>
        </w:tc>
        <w:tc>
          <w:tcPr>
            <w:shd w:fill="F9FAFB"/>
            <w:tcMar>
              <w:top w:type="dxa" w:w="100"/>
              <w:left w:type="dxa" w:w="100"/>
              <w:bottom w:type="dxa" w:w="100"/>
              <w:right w:type="dxa" w:w="100"/>
            </w:tcMar>
          </w:tcPr>
          <w:p>
            <w:r>
              <w:t xml:space="preserve">General Partner must provide LP completed Capital Template with capital calls and Fee Report with quarterly/annual financial statements.</w:t>
            </w:r>
          </w:p>
        </w:tc>
        <w:tc>
          <w:tcPr>
            <w:shd w:fill="F9FAFB"/>
            <w:tcMar>
              <w:top w:type="dxa" w:w="100"/>
              <w:left w:type="dxa" w:w="100"/>
              <w:bottom w:type="dxa" w:w="100"/>
              <w:right w:type="dxa" w:w="100"/>
            </w:tcMar>
          </w:tcPr>
          <w:p>
            <w:r>
              <w:t xml:space="preserve">COV, NOTICE</w:t>
            </w:r>
          </w:p>
        </w:tc>
        <w:tc>
          <w:tcPr>
            <w:shd w:fill="F9FAFB"/>
            <w:tcMar>
              <w:top w:type="dxa" w:w="100"/>
              <w:left w:type="dxa" w:w="100"/>
              <w:bottom w:type="dxa" w:w="100"/>
              <w:right w:type="dxa" w:w="100"/>
            </w:tcMar>
          </w:tcPr>
          <w:p>
            <w:r>
              <w:t xml:space="preserve">Annual, Event-Driven, Quarterly</w:t>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To the Advisory Board - Triggered Notification</w:t>
            </w:r>
          </w:p>
        </w:tc>
        <w:tc>
          <w:tcPr>
            <w:shd w:fill="FFFFFF"/>
            <w:tcMar>
              <w:top w:type="dxa" w:w="100"/>
              <w:left w:type="dxa" w:w="100"/>
              <w:bottom w:type="dxa" w:w="100"/>
              <w:right w:type="dxa" w:w="100"/>
            </w:tcMar>
          </w:tcPr>
          <w:p>
            <w:r>
              <w:t xml:space="preserve">General Partner must consult LP before removing Advisory Board Member and notify them after consecutive meeting absences.</w:t>
            </w:r>
          </w:p>
        </w:tc>
        <w:tc>
          <w:tcPr>
            <w:shd w:fill="FFFFFF"/>
            <w:tcMar>
              <w:top w:type="dxa" w:w="100"/>
              <w:left w:type="dxa" w:w="100"/>
              <w:bottom w:type="dxa" w:w="100"/>
              <w:right w:type="dxa" w:w="100"/>
            </w:tcMar>
          </w:tcPr>
          <w:p>
            <w:r>
              <w:t xml:space="preserve">COV, INFO,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Proceedings Against the Fund - Triggered Notification</w:t>
            </w:r>
          </w:p>
        </w:tc>
        <w:tc>
          <w:tcPr>
            <w:shd w:fill="F9FAFB"/>
            <w:tcMar>
              <w:top w:type="dxa" w:w="100"/>
              <w:left w:type="dxa" w:w="100"/>
              <w:bottom w:type="dxa" w:w="100"/>
              <w:right w:type="dxa" w:w="100"/>
            </w:tcMar>
          </w:tcPr>
          <w:p>
            <w:r>
              <w:t xml:space="preserve">General Partner must report legal, regulatory investigations and litigation outcomes to Advisory Board as soon as reasonably practicable.</w:t>
            </w:r>
          </w:p>
        </w:tc>
        <w:tc>
          <w:tcPr>
            <w:shd w:fill="F9FAFB"/>
            <w:tcMar>
              <w:top w:type="dxa" w:w="100"/>
              <w:left w:type="dxa" w:w="100"/>
              <w:bottom w:type="dxa" w:w="100"/>
              <w:right w:type="dxa" w:w="100"/>
            </w:tcMar>
          </w:tcPr>
          <w:p>
            <w:r>
              <w:t xml:space="preserve">COV, INFO,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Triggered Notification - Triggered Notification</w:t>
            </w:r>
          </w:p>
        </w:tc>
        <w:tc>
          <w:tcPr>
            <w:shd w:fill="FFFFFF"/>
            <w:tcMar>
              <w:top w:type="dxa" w:w="100"/>
              <w:left w:type="dxa" w:w="100"/>
              <w:bottom w:type="dxa" w:w="100"/>
              <w:right w:type="dxa" w:w="100"/>
            </w:tcMar>
          </w:tcPr>
          <w:p>
            <w:r>
              <w:t xml:space="preserve">The General Partner must notify the LP of any material income tax audit initiated against the Partnership. LP's negative consent not deemed approval; 10 Business Days' notice required for amendments affecting LP's material interests. The General Partner must notify LP of new laws requiring identification information before determining compliance failure occurred. General Partner must notify LP promptly upon discovering any breach involving LP's confidential information under Privacy Laws.</w:t>
            </w:r>
          </w:p>
        </w:tc>
        <w:tc>
          <w:tcPr>
            <w:shd w:fill="FFFFFF"/>
            <w:tcMar>
              <w:top w:type="dxa" w:w="100"/>
              <w:left w:type="dxa" w:w="100"/>
              <w:bottom w:type="dxa" w:w="100"/>
              <w:right w:type="dxa" w:w="100"/>
            </w:tcMar>
          </w:tcPr>
          <w:p>
            <w:r>
              <w:t xml:space="preserve">CONSENT, COV, INFO,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Capital Calls Notice Period</w:t>
            </w:r>
          </w:p>
        </w:tc>
        <w:tc>
          <w:tcPr>
            <w:shd w:fill="F9FAFB"/>
            <w:tcMar>
              <w:top w:type="dxa" w:w="100"/>
              <w:left w:type="dxa" w:w="100"/>
              <w:bottom w:type="dxa" w:w="100"/>
              <w:right w:type="dxa" w:w="100"/>
            </w:tcMar>
          </w:tcPr>
          <w:p>
            <w:r>
              <w:t xml:space="preserve">Capital call notice period extended five days if General Partner fails to include compliant Capital Template with invoice.</w:t>
            </w:r>
          </w:p>
        </w:tc>
        <w:tc>
          <w:tcPr>
            <w:shd w:fill="F9FAFB"/>
            <w:tcMar>
              <w:top w:type="dxa" w:w="100"/>
              <w:left w:type="dxa" w:w="100"/>
              <w:bottom w:type="dxa" w:w="100"/>
              <w:right w:type="dxa" w:w="100"/>
            </w:tcMar>
          </w:tcPr>
          <w:p>
            <w:r>
              <w:t xml:space="preserve">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Investment Restriction - Triggered Notification</w:t>
            </w:r>
          </w:p>
        </w:tc>
        <w:tc>
          <w:tcPr>
            <w:shd w:fill="FFFFFF"/>
            <w:tcMar>
              <w:top w:type="dxa" w:w="100"/>
              <w:left w:type="dxa" w:w="100"/>
              <w:bottom w:type="dxa" w:w="100"/>
              <w:right w:type="dxa" w:w="100"/>
            </w:tcMar>
          </w:tcPr>
          <w:p>
            <w:r>
              <w:t xml:space="preserve">General Partner must notify LP at least ten business days before proceeding with any Portfolio Investment potentially violating LP's Policy.</w:t>
            </w:r>
          </w:p>
        </w:tc>
        <w:tc>
          <w:tcPr>
            <w:shd w:fill="FFFFFF"/>
            <w:tcMar>
              <w:top w:type="dxa" w:w="100"/>
              <w:left w:type="dxa" w:w="100"/>
              <w:bottom w:type="dxa" w:w="100"/>
              <w:right w:type="dxa" w:w="100"/>
            </w:tcMar>
          </w:tcPr>
          <w:p>
            <w:r>
              <w:t xml:space="preserve">COV, INFO,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General Partner must use reasonable efforts to ensure Partnership complies with FATCA reporting to avoid withholding tax on LP. GP must use reasonable efforts to ensure LP doesn't bear burden of FATCA withholding taxes caused by other partners. LP represents it is not subject to US withholding tax; must provide W-9 and exemption forms as needed.</w:t>
            </w:r>
          </w:p>
        </w:tc>
        <w:tc>
          <w:tcPr>
            <w:shd w:fill="F9FAFB"/>
            <w:tcMar>
              <w:top w:type="dxa" w:w="100"/>
              <w:left w:type="dxa" w:w="100"/>
              <w:bottom w:type="dxa" w:w="100"/>
              <w:right w:type="dxa" w:w="100"/>
            </w:tcMar>
          </w:tcPr>
          <w:p>
            <w:r>
              <w:t xml:space="preserve">CONTEST, COV,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General Partner must use reasonable efforts to notify LP before withholding taxes and remitting to taxing authorities.</w:t>
            </w:r>
          </w:p>
        </w:tc>
        <w:tc>
          <w:tcPr>
            <w:shd w:fill="FFFFFF"/>
            <w:tcMar>
              <w:top w:type="dxa" w:w="100"/>
              <w:left w:type="dxa" w:w="100"/>
              <w:bottom w:type="dxa" w:w="100"/>
              <w:right w:type="dxa" w:w="100"/>
            </w:tcMar>
          </w:tcPr>
          <w:p>
            <w:r>
              <w:t xml:space="preserve">CONTEST, COV,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Tax - Triggered Notification</w:t>
            </w:r>
          </w:p>
        </w:tc>
        <w:tc>
          <w:tcPr>
            <w:shd w:fill="F9FAFB"/>
            <w:tcMar>
              <w:top w:type="dxa" w:w="100"/>
              <w:left w:type="dxa" w:w="100"/>
              <w:bottom w:type="dxa" w:w="100"/>
              <w:right w:type="dxa" w:w="100"/>
            </w:tcMar>
          </w:tcPr>
          <w:p>
            <w:r>
              <w:t xml:space="preserve">The Partnership must promptly notify the LP if involved in a prohibited tax shelter transaction. General Partner must notify LP of non-US tax filing obligations or tax liabilities arising from Partnership investments.</w:t>
            </w:r>
          </w:p>
        </w:tc>
        <w:tc>
          <w:tcPr>
            <w:shd w:fill="F9FAFB"/>
            <w:tcMar>
              <w:top w:type="dxa" w:w="100"/>
              <w:left w:type="dxa" w:w="100"/>
              <w:bottom w:type="dxa" w:w="100"/>
              <w:right w:type="dxa" w:w="100"/>
            </w:tcMar>
          </w:tcPr>
          <w:p>
            <w:r>
              <w:t xml:space="preserve">COV, 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Fire Dep't) (2023-03-30)</w:t>
            </w:r>
          </w:p>
        </w:tc>
        <w:tc>
          <w:tcPr>
            <w:shd w:fill="FFFFFF"/>
            <w:tcMar>
              <w:top w:type="dxa" w:w="100"/>
              <w:left w:type="dxa" w:w="100"/>
              <w:bottom w:type="dxa" w:w="100"/>
              <w:right w:type="dxa" w:w="100"/>
            </w:tcMar>
          </w:tcPr>
          <w:p>
            <w:r>
              <w:t xml:space="preserve">New York City Fire Department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General Partner must notify LP and provide information when Partnership investments trigger foreign tax filing or payment obligations.</w:t>
            </w:r>
          </w:p>
        </w:tc>
        <w:tc>
          <w:tcPr>
            <w:shd w:fill="FFFFFF"/>
            <w:tcMar>
              <w:top w:type="dxa" w:w="100"/>
              <w:left w:type="dxa" w:w="100"/>
              <w:bottom w:type="dxa" w:w="100"/>
              <w:right w:type="dxa" w:w="100"/>
            </w:tcMar>
          </w:tcPr>
          <w:p>
            <w:r>
              <w:t xml:space="preserve">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 US Tax Obligations</w:t>
            </w:r>
          </w:p>
        </w:tc>
        <w:tc>
          <w:tcPr>
            <w:shd w:fill="F9FAFB"/>
            <w:tcMar>
              <w:top w:type="dxa" w:w="100"/>
              <w:left w:type="dxa" w:w="100"/>
              <w:bottom w:type="dxa" w:w="100"/>
              <w:right w:type="dxa" w:w="100"/>
            </w:tcMar>
          </w:tcPr>
          <w:p>
            <w:r>
              <w:t xml:space="preserve">LP represents it is exempt from U.S. federal income tax under Section 115, avoiding specified U.S. person status. LP represents no US tax obligations; must provide W-9 form; GP provides notice before withholding taxes.</w:t>
            </w:r>
          </w:p>
        </w:tc>
        <w:tc>
          <w:tcPr>
            <w:shd w:fill="F9FAFB"/>
            <w:tcMar>
              <w:top w:type="dxa" w:w="100"/>
              <w:left w:type="dxa" w:w="100"/>
              <w:bottom w:type="dxa" w:w="100"/>
              <w:right w:type="dxa" w:w="100"/>
            </w:tcMar>
          </w:tcPr>
          <w:p>
            <w:r>
              <w:t xml:space="preserve">CONTEST, COV,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AOP X - Side Letter - Arch Investment Holdings III Ltd. (2023-06-30)</w:t>
            </w:r>
          </w:p>
        </w:tc>
        <w:tc>
          <w:tcPr>
            <w:shd w:fill="FFFFFF"/>
            <w:tcMar>
              <w:top w:type="dxa" w:w="100"/>
              <w:left w:type="dxa" w:w="100"/>
              <w:bottom w:type="dxa" w:w="100"/>
              <w:right w:type="dxa" w:w="100"/>
            </w:tcMar>
          </w:tcPr>
          <w:p>
            <w:r>
              <w:t xml:space="preserve">Arch Investment Holdings III Ltd.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Management Fee Discount - MET</w:t>
            </w:r>
          </w:p>
        </w:tc>
        <w:tc>
          <w:tcPr>
            <w:shd w:fill="FFFFFF"/>
            <w:tcMar>
              <w:top w:type="dxa" w:w="100"/>
              <w:left w:type="dxa" w:w="100"/>
              <w:bottom w:type="dxa" w:w="100"/>
              <w:right w:type="dxa" w:w="100"/>
            </w:tcMar>
          </w:tcPr>
          <w:p>
            <w:r>
              <w:t xml:space="preserve">LP shall receive a reduced Management Fee of 1.45% per annum contingent on affiliate investment in EPF IV.</w:t>
            </w:r>
          </w:p>
        </w:tc>
        <w:tc>
          <w:tcPr>
            <w:shd w:fill="FFFFFF"/>
            <w:tcMar>
              <w:top w:type="dxa" w:w="100"/>
              <w:left w:type="dxa" w:w="100"/>
              <w:bottom w:type="dxa" w:w="100"/>
              <w:right w:type="dxa" w:w="100"/>
            </w:tcMar>
          </w:tcPr>
          <w:p>
            <w:r>
              <w:t xml:space="preserve">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68 - AIF X - Side Letter - CNP US (201), L.P. (Flexstone) (2022-07-21)</w:t>
            </w:r>
          </w:p>
        </w:tc>
        <w:tc>
          <w:tcPr>
            <w:shd w:fill="F9FAFB"/>
            <w:tcMar>
              <w:top w:type="dxa" w:w="100"/>
              <w:left w:type="dxa" w:w="100"/>
              <w:bottom w:type="dxa" w:w="100"/>
              <w:right w:type="dxa" w:w="100"/>
            </w:tcMar>
          </w:tcPr>
          <w:p>
            <w:r>
              <w:t xml:space="preserve">CNP US (201),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Communication Rights - LP Rights</w:t>
            </w:r>
          </w:p>
        </w:tc>
        <w:tc>
          <w:tcPr>
            <w:shd w:fill="F9FAFB"/>
            <w:tcMar>
              <w:top w:type="dxa" w:w="100"/>
              <w:left w:type="dxa" w:w="100"/>
              <w:bottom w:type="dxa" w:w="100"/>
              <w:right w:type="dxa" w:w="100"/>
            </w:tcMar>
          </w:tcPr>
          <w:p>
            <w:r>
              <w:t xml:space="preserve">The General Partner agrees to promptly notify the LP of Advisory Board actions per the Partnership Agreement.</w:t>
            </w:r>
          </w:p>
        </w:tc>
        <w:tc>
          <w:tcPr>
            <w:shd w:fill="F9FAFB"/>
            <w:tcMar>
              <w:top w:type="dxa" w:w="100"/>
              <w:left w:type="dxa" w:w="100"/>
              <w:bottom w:type="dxa" w:w="100"/>
              <w:right w:type="dxa" w:w="100"/>
            </w:tcMar>
          </w:tcPr>
          <w:p>
            <w:r>
              <w:t xml:space="preserve">ACKNOWLEDGEMENT,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AIF X - Side Letter - TRS of Illinois (2022-07-21)</w:t>
            </w:r>
          </w:p>
        </w:tc>
        <w:tc>
          <w:tcPr>
            <w:shd w:fill="FFFFFF"/>
            <w:tcMar>
              <w:top w:type="dxa" w:w="100"/>
              <w:left w:type="dxa" w:w="100"/>
              <w:bottom w:type="dxa" w:w="100"/>
              <w:right w:type="dxa" w:w="100"/>
            </w:tcMar>
          </w:tcPr>
          <w:p>
            <w:r>
              <w:t xml:space="preserve">Teacher's Retirement System of the State of Illinois</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Withholding Tax</w:t>
            </w:r>
          </w:p>
        </w:tc>
        <w:tc>
          <w:tcPr>
            <w:shd w:fill="FFFFFF"/>
            <w:tcMar>
              <w:top w:type="dxa" w:w="100"/>
              <w:left w:type="dxa" w:w="100"/>
              <w:bottom w:type="dxa" w:w="100"/>
              <w:right w:type="dxa" w:w="100"/>
            </w:tcMar>
          </w:tcPr>
          <w:p>
            <w:r>
              <w:t xml:space="preserve">LP represents it is not subject to US withholding tax; must provide W-9 and exemption forms as needed. General Partner will use reasonable efforts to ensure Partnership complies with FATCA reporting to avoid withholding tax on payments.</w:t>
            </w:r>
          </w:p>
        </w:tc>
        <w:tc>
          <w:tcPr>
            <w:shd w:fill="FFFFFF"/>
            <w:tcMar>
              <w:top w:type="dxa" w:w="100"/>
              <w:left w:type="dxa" w:w="100"/>
              <w:bottom w:type="dxa" w:w="100"/>
              <w:right w:type="dxa" w:w="100"/>
            </w:tcMar>
          </w:tcPr>
          <w:p>
            <w:r>
              <w:t xml:space="preserve">ACKNOWLEDGEMENT, CONTEST, 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Intent to Withhold Tax - Triggered Notification</w:t>
            </w:r>
          </w:p>
        </w:tc>
        <w:tc>
          <w:tcPr>
            <w:shd w:fill="F9FAFB"/>
            <w:tcMar>
              <w:top w:type="dxa" w:w="100"/>
              <w:left w:type="dxa" w:w="100"/>
              <w:bottom w:type="dxa" w:w="100"/>
              <w:right w:type="dxa" w:w="100"/>
            </w:tcMar>
          </w:tcPr>
          <w:p>
            <w:r>
              <w:t xml:space="preserve">The Partnership must notify the LP before withholding tax, allowing LP to contest the claim if desired.</w:t>
            </w:r>
          </w:p>
        </w:tc>
        <w:tc>
          <w:tcPr>
            <w:shd w:fill="F9FAFB"/>
            <w:tcMar>
              <w:top w:type="dxa" w:w="100"/>
              <w:left w:type="dxa" w:w="100"/>
              <w:bottom w:type="dxa" w:w="100"/>
              <w:right w:type="dxa" w:w="100"/>
            </w:tcMar>
          </w:tcPr>
          <w:p>
            <w:r>
              <w:t xml:space="preserve">CONTEST,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AIF X - Side Letter - TRS of Illinois (2022-07-21)</w:t>
            </w:r>
          </w:p>
        </w:tc>
        <w:tc>
          <w:tcPr>
            <w:shd w:fill="FFFFFF"/>
            <w:tcMar>
              <w:top w:type="dxa" w:w="100"/>
              <w:left w:type="dxa" w:w="100"/>
              <w:bottom w:type="dxa" w:w="100"/>
              <w:right w:type="dxa" w:w="100"/>
            </w:tcMar>
          </w:tcPr>
          <w:p>
            <w:r>
              <w:t xml:space="preserve">Teacher's Retirement System of the State of Illinois</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Tax - Triggered Notification</w:t>
            </w:r>
          </w:p>
        </w:tc>
        <w:tc>
          <w:tcPr>
            <w:shd w:fill="FFFFFF"/>
            <w:tcMar>
              <w:top w:type="dxa" w:w="100"/>
              <w:left w:type="dxa" w:w="100"/>
              <w:bottom w:type="dxa" w:w="100"/>
              <w:right w:type="dxa" w:w="100"/>
            </w:tcMar>
          </w:tcPr>
          <w:p>
            <w:r>
              <w:t xml:space="preserve">The General Partner must notify the LP of tax filing obligations outside the U.S. due to investments.</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AIF X - Side Letter - TRS of Illinois (2022-07-21)</w:t>
            </w:r>
          </w:p>
        </w:tc>
        <w:tc>
          <w:tcPr>
            <w:shd w:fill="F9FAFB"/>
            <w:tcMar>
              <w:top w:type="dxa" w:w="100"/>
              <w:left w:type="dxa" w:w="100"/>
              <w:bottom w:type="dxa" w:w="100"/>
              <w:right w:type="dxa" w:w="100"/>
            </w:tcMar>
          </w:tcPr>
          <w:p>
            <w:r>
              <w:t xml:space="preserve">Teacher's Retirement System of the State of Illinois</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Tax</w:t>
            </w:r>
          </w:p>
        </w:tc>
        <w:tc>
          <w:tcPr>
            <w:shd w:fill="F9FAFB"/>
            <w:tcMar>
              <w:top w:type="dxa" w:w="100"/>
              <w:left w:type="dxa" w:w="100"/>
              <w:bottom w:type="dxa" w:w="100"/>
              <w:right w:type="dxa" w:w="100"/>
            </w:tcMar>
          </w:tcPr>
          <w:p>
            <w:r>
              <w:t xml:space="preserve">LP must certify status under Cayman CRS as Active NFE or financial institution; provide updated certifications when required.</w:t>
            </w:r>
          </w:p>
        </w:tc>
        <w:tc>
          <w:tcPr>
            <w:shd w:fill="F9FAFB"/>
            <w:tcMar>
              <w:top w:type="dxa" w:w="100"/>
              <w:left w:type="dxa" w:w="100"/>
              <w:bottom w:type="dxa" w:w="100"/>
              <w:right w:type="dxa" w:w="100"/>
            </w:tcMar>
          </w:tcPr>
          <w:p>
            <w:r>
              <w:t xml:space="preserve">CONSULT, COV, LP,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AIF X - Side Letter - TRS of Illinois (2022-07-21)</w:t>
            </w:r>
          </w:p>
        </w:tc>
        <w:tc>
          <w:tcPr>
            <w:shd w:fill="FFFFFF"/>
            <w:tcMar>
              <w:top w:type="dxa" w:w="100"/>
              <w:left w:type="dxa" w:w="100"/>
              <w:bottom w:type="dxa" w:w="100"/>
              <w:right w:type="dxa" w:w="100"/>
            </w:tcMar>
          </w:tcPr>
          <w:p>
            <w:r>
              <w:t xml:space="preserve">Teacher's Retirement System of the State of Illinois</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General Partner must notify LP and provide information when Partnership investments trigger foreign tax filing obligations or liabilities.</w:t>
            </w:r>
          </w:p>
        </w:tc>
        <w:tc>
          <w:tcPr>
            <w:shd w:fill="FFFFFF"/>
            <w:tcMar>
              <w:top w:type="dxa" w:w="100"/>
              <w:left w:type="dxa" w:w="100"/>
              <w:bottom w:type="dxa" w:w="100"/>
              <w:right w:type="dxa" w:w="100"/>
            </w:tcMar>
          </w:tcPr>
          <w:p>
            <w:r>
              <w:t xml:space="preserve">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135 - AIF X - Side Letter (New Ships Inc. Pension Master Trust (Huntington Ingalls) (2023-03-30)</w:t>
            </w:r>
          </w:p>
        </w:tc>
        <w:tc>
          <w:tcPr>
            <w:shd w:fill="F9FAFB"/>
            <w:tcMar>
              <w:top w:type="dxa" w:w="100"/>
              <w:left w:type="dxa" w:w="100"/>
              <w:bottom w:type="dxa" w:w="100"/>
              <w:right w:type="dxa" w:w="100"/>
            </w:tcMar>
          </w:tcPr>
          <w:p>
            <w:r>
              <w:t xml:space="preserve">New Ships, Inc. Pension Master Trust</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Capital Calls Notice Period</w:t>
            </w:r>
          </w:p>
        </w:tc>
        <w:tc>
          <w:tcPr>
            <w:shd w:fill="F9FAFB"/>
            <w:tcMar>
              <w:top w:type="dxa" w:w="100"/>
              <w:left w:type="dxa" w:w="100"/>
              <w:bottom w:type="dxa" w:w="100"/>
              <w:right w:type="dxa" w:w="100"/>
            </w:tcMar>
          </w:tcPr>
          <w:p>
            <w:r>
              <w:t xml:space="preserve">The LP requires at least ten Business Days' notice for capital calls.</w:t>
            </w:r>
          </w:p>
        </w:tc>
        <w:tc>
          <w:tcPr>
            <w:shd w:fill="F9FAFB"/>
            <w:tcMar>
              <w:top w:type="dxa" w:w="100"/>
              <w:left w:type="dxa" w:w="100"/>
              <w:bottom w:type="dxa" w:w="100"/>
              <w:right w:type="dxa" w:w="100"/>
            </w:tcMar>
          </w:tcPr>
          <w:p>
            <w:r>
              <w:t xml:space="preserve">ASSIST, COV, LP,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135 - AIF X - Side Letter (New Ships Inc. Pension Master Trust (Huntington Ingalls) (2023-03-30)</w:t>
            </w:r>
          </w:p>
        </w:tc>
        <w:tc>
          <w:tcPr>
            <w:shd w:fill="FFFFFF"/>
            <w:tcMar>
              <w:top w:type="dxa" w:w="100"/>
              <w:left w:type="dxa" w:w="100"/>
              <w:bottom w:type="dxa" w:w="100"/>
              <w:right w:type="dxa" w:w="100"/>
            </w:tcMar>
          </w:tcPr>
          <w:p>
            <w:r>
              <w:t xml:space="preserve">New Ships, Inc. Pension Master Trust</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The GP must notify the LP if it decides to withhold tax on distributions. The Partnership must notify the LP if tax obligations arise outside the U.S., excluding withholding taxes.</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135 - AIF X - Side Letter (New Ships Inc. Pension Master Trust (Huntington Ingalls) (2023-03-30)</w:t>
            </w:r>
          </w:p>
        </w:tc>
        <w:tc>
          <w:tcPr>
            <w:shd w:fill="F9FAFB"/>
            <w:tcMar>
              <w:top w:type="dxa" w:w="100"/>
              <w:left w:type="dxa" w:w="100"/>
              <w:bottom w:type="dxa" w:w="100"/>
              <w:right w:type="dxa" w:w="100"/>
            </w:tcMar>
          </w:tcPr>
          <w:p>
            <w:r>
              <w:t xml:space="preserve">New Ships, Inc. Pension Master Trust</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Tax - Triggered Notification</w:t>
            </w:r>
          </w:p>
        </w:tc>
        <w:tc>
          <w:tcPr>
            <w:shd w:fill="F9FAFB"/>
            <w:tcMar>
              <w:top w:type="dxa" w:w="100"/>
              <w:left w:type="dxa" w:w="100"/>
              <w:bottom w:type="dxa" w:w="100"/>
              <w:right w:type="dxa" w:w="100"/>
            </w:tcMar>
          </w:tcPr>
          <w:p>
            <w:r>
              <w:t xml:space="preserve">The General Partner must notify the LP of tax filing obligations outside the U.S. due to investments.</w:t>
            </w:r>
          </w:p>
        </w:tc>
        <w:tc>
          <w:tcPr>
            <w:shd w:fill="F9FAFB"/>
            <w:tcMar>
              <w:top w:type="dxa" w:w="100"/>
              <w:left w:type="dxa" w:w="100"/>
              <w:bottom w:type="dxa" w:w="100"/>
              <w:right w:type="dxa" w:w="100"/>
            </w:tcMar>
          </w:tcPr>
          <w:p>
            <w:r>
              <w:t xml:space="preserve">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135 - AIF X - Side Letter (New Ships Inc. Pension Master Trust (Huntington Ingalls) (2023-03-30)</w:t>
            </w:r>
          </w:p>
        </w:tc>
        <w:tc>
          <w:tcPr>
            <w:shd w:fill="FFFFFF"/>
            <w:tcMar>
              <w:top w:type="dxa" w:w="100"/>
              <w:left w:type="dxa" w:w="100"/>
              <w:bottom w:type="dxa" w:w="100"/>
              <w:right w:type="dxa" w:w="100"/>
            </w:tcMar>
          </w:tcPr>
          <w:p>
            <w:r>
              <w:t xml:space="preserve">New Ships, Inc. Pension Master Trust</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The General Partner must notify and assist the LP with foreign tax filing obligations due to investments.</w:t>
            </w:r>
          </w:p>
        </w:tc>
        <w:tc>
          <w:tcPr>
            <w:shd w:fill="FFFFFF"/>
            <w:tcMar>
              <w:top w:type="dxa" w:w="100"/>
              <w:left w:type="dxa" w:w="100"/>
              <w:bottom w:type="dxa" w:w="100"/>
              <w:right w:type="dxa" w:w="100"/>
            </w:tcMar>
          </w:tcPr>
          <w:p>
            <w:r>
              <w:t xml:space="preserve">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Overseas Partners IX, L.P. - Side Letter - Partners Group Global Value SICAV (2017-06-01)</w:t>
            </w:r>
          </w:p>
        </w:tc>
        <w:tc>
          <w:tcPr>
            <w:shd w:fill="F9FAFB"/>
            <w:tcMar>
              <w:top w:type="dxa" w:w="100"/>
              <w:left w:type="dxa" w:w="100"/>
              <w:bottom w:type="dxa" w:w="100"/>
              <w:right w:type="dxa" w:w="100"/>
            </w:tcMar>
          </w:tcPr>
          <w:p>
            <w:r>
              <w:t xml:space="preserve">Partners Group Global Value SICAV</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Capital Calls Notice Period</w:t>
            </w:r>
          </w:p>
        </w:tc>
        <w:tc>
          <w:tcPr>
            <w:shd w:fill="F9FAFB"/>
            <w:tcMar>
              <w:top w:type="dxa" w:w="100"/>
              <w:left w:type="dxa" w:w="100"/>
              <w:bottom w:type="dxa" w:w="100"/>
              <w:right w:type="dxa" w:w="100"/>
            </w:tcMar>
          </w:tcPr>
          <w:p>
            <w:r>
              <w:t xml:space="preserve">LP receives minimum ten Business Days' notice for capital calls, or alternative arrangements to avoid penalties.</w:t>
            </w:r>
          </w:p>
        </w:tc>
        <w:tc>
          <w:tcPr>
            <w:shd w:fill="F9FAFB"/>
            <w:tcMar>
              <w:top w:type="dxa" w:w="100"/>
              <w:left w:type="dxa" w:w="100"/>
              <w:bottom w:type="dxa" w:w="100"/>
              <w:right w:type="dxa" w:w="100"/>
            </w:tcMar>
          </w:tcPr>
          <w:p>
            <w:r>
              <w:t xml:space="preserve">ASSIST, COV, LP,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Overseas Partners X, L.P. - Citibanamex - Side Letter (2022-11-01)</w:t>
            </w:r>
          </w:p>
        </w:tc>
        <w:tc>
          <w:tcPr>
            <w:shd w:fill="FFFFFF"/>
            <w:tcMar>
              <w:top w:type="dxa" w:w="100"/>
              <w:left w:type="dxa" w:w="100"/>
              <w:bottom w:type="dxa" w:w="100"/>
              <w:right w:type="dxa" w:w="100"/>
            </w:tcMar>
          </w:tcPr>
          <w:p>
            <w:r>
              <w:t xml:space="preserve">CIBanco, S.A., Institución de Banca Múltiple solely in its capacity as Trustee o</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Triggered Notification - Triggered Notification</w:t>
            </w:r>
          </w:p>
        </w:tc>
        <w:tc>
          <w:tcPr>
            <w:shd w:fill="FFFFFF"/>
            <w:tcMar>
              <w:top w:type="dxa" w:w="100"/>
              <w:left w:type="dxa" w:w="100"/>
              <w:bottom w:type="dxa" w:w="100"/>
              <w:right w:type="dxa" w:w="100"/>
            </w:tcMar>
          </w:tcPr>
          <w:p>
            <w:r>
              <w:t xml:space="preserve">The General Partner must notify the LP of any material income tax audit against the Partnership.</w:t>
            </w:r>
          </w:p>
        </w:tc>
        <w:tc>
          <w:tcPr>
            <w:shd w:fill="FFFFFF"/>
            <w:tcMar>
              <w:top w:type="dxa" w:w="100"/>
              <w:left w:type="dxa" w:w="100"/>
              <w:bottom w:type="dxa" w:w="100"/>
              <w:right w:type="dxa" w:w="100"/>
            </w:tcMar>
          </w:tcPr>
          <w:p>
            <w:r>
              <w:t xml:space="preserve">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Overseas Partners X, L.P. - Citibanamex - Side Letter (2022-11-01)</w:t>
            </w:r>
          </w:p>
        </w:tc>
        <w:tc>
          <w:tcPr>
            <w:shd w:fill="F9FAFB"/>
            <w:tcMar>
              <w:top w:type="dxa" w:w="100"/>
              <w:left w:type="dxa" w:w="100"/>
              <w:bottom w:type="dxa" w:w="100"/>
              <w:right w:type="dxa" w:w="100"/>
            </w:tcMar>
          </w:tcPr>
          <w:p>
            <w:r>
              <w:t xml:space="preserve">CIBanco, S.A., Institución de Banca Múltiple solely in its capacity as Trustee o</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Capital Calls Notice Period</w:t>
            </w:r>
          </w:p>
        </w:tc>
        <w:tc>
          <w:tcPr>
            <w:shd w:fill="F9FAFB"/>
            <w:tcMar>
              <w:top w:type="dxa" w:w="100"/>
              <w:left w:type="dxa" w:w="100"/>
              <w:bottom w:type="dxa" w:w="100"/>
              <w:right w:type="dxa" w:w="100"/>
            </w:tcMar>
          </w:tcPr>
          <w:p>
            <w:r>
              <w:t xml:space="preserve">LPs must receive at least ten Business Days' notice before a capital call deadline, per their internal requirements.</w:t>
            </w:r>
          </w:p>
        </w:tc>
        <w:tc>
          <w:tcPr>
            <w:shd w:fill="F9FAFB"/>
            <w:tcMar>
              <w:top w:type="dxa" w:w="100"/>
              <w:left w:type="dxa" w:w="100"/>
              <w:bottom w:type="dxa" w:w="100"/>
              <w:right w:type="dxa" w:w="100"/>
            </w:tcMar>
          </w:tcPr>
          <w:p>
            <w:r>
              <w:t xml:space="preserve">COV, LP,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Overseas Partners X, L.P. - Citibanamex - Side Letter (2022-11-01)</w:t>
            </w:r>
          </w:p>
        </w:tc>
        <w:tc>
          <w:tcPr>
            <w:shd w:fill="FFFFFF"/>
            <w:tcMar>
              <w:top w:type="dxa" w:w="100"/>
              <w:left w:type="dxa" w:w="100"/>
              <w:bottom w:type="dxa" w:w="100"/>
              <w:right w:type="dxa" w:w="100"/>
            </w:tcMar>
          </w:tcPr>
          <w:p>
            <w:r>
              <w:t xml:space="preserve">CIBanco, S.A., Institución de Banca Múltiple solely in its capacity as Trustee o</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The Partnership must notify the LP if it decides to withhold tax on distributions.</w:t>
            </w:r>
          </w:p>
        </w:tc>
        <w:tc>
          <w:tcPr>
            <w:shd w:fill="FFFFFF"/>
            <w:tcMar>
              <w:top w:type="dxa" w:w="100"/>
              <w:left w:type="dxa" w:w="100"/>
              <w:bottom w:type="dxa" w:w="100"/>
              <w:right w:type="dxa" w:w="100"/>
            </w:tcMar>
          </w:tcPr>
          <w:p>
            <w:r>
              <w:t xml:space="preserve">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AOP X - Side Letter - Growth Value Securities Limited (Executed) (2022-07-21)</w:t>
            </w:r>
          </w:p>
        </w:tc>
        <w:tc>
          <w:tcPr>
            <w:shd w:fill="F9FAFB"/>
            <w:tcMar>
              <w:top w:type="dxa" w:w="100"/>
              <w:left w:type="dxa" w:w="100"/>
              <w:bottom w:type="dxa" w:w="100"/>
              <w:right w:type="dxa" w:w="100"/>
            </w:tcMar>
          </w:tcPr>
          <w:p>
            <w:r>
              <w:t xml:space="preserve">Growth Value Securities Ltd.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LP Communication Rights - LP Rights</w:t>
            </w:r>
          </w:p>
        </w:tc>
        <w:tc>
          <w:tcPr>
            <w:shd w:fill="F9FAFB"/>
            <w:tcMar>
              <w:top w:type="dxa" w:w="100"/>
              <w:left w:type="dxa" w:w="100"/>
              <w:bottom w:type="dxa" w:w="100"/>
              <w:right w:type="dxa" w:w="100"/>
            </w:tcMar>
          </w:tcPr>
          <w:p>
            <w:r>
              <w:t xml:space="preserve">The General Partner agrees to promptly notify the LP of Advisory Board actions per the Partnership Agreement.</w:t>
            </w:r>
          </w:p>
        </w:tc>
        <w:tc>
          <w:tcPr>
            <w:shd w:fill="F9FAFB"/>
            <w:tcMar>
              <w:top w:type="dxa" w:w="100"/>
              <w:left w:type="dxa" w:w="100"/>
              <w:bottom w:type="dxa" w:w="100"/>
              <w:right w:type="dxa" w:w="100"/>
            </w:tcMar>
          </w:tcPr>
          <w:p>
            <w:r>
              <w:t xml:space="preserve">ACKNOWLEDGEMENT,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AOP (Lux) X - Side Letter - CNPADC (2022-07-21)</w:t>
            </w:r>
          </w:p>
        </w:tc>
        <w:tc>
          <w:tcPr>
            <w:shd w:fill="FFFFFF"/>
            <w:tcMar>
              <w:top w:type="dxa" w:w="100"/>
              <w:left w:type="dxa" w:w="100"/>
              <w:bottom w:type="dxa" w:w="100"/>
              <w:right w:type="dxa" w:w="100"/>
            </w:tcMar>
          </w:tcPr>
          <w:p>
            <w:r>
              <w:t xml:space="preserve">Cassa Nazionale Di Previdenza e Assistenza A Favore Dei Dottori Commercialisti</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LP Communication Rights - LP Rights</w:t>
            </w:r>
          </w:p>
        </w:tc>
        <w:tc>
          <w:tcPr>
            <w:shd w:fill="FFFFFF"/>
            <w:tcMar>
              <w:top w:type="dxa" w:w="100"/>
              <w:left w:type="dxa" w:w="100"/>
              <w:bottom w:type="dxa" w:w="100"/>
              <w:right w:type="dxa" w:w="100"/>
            </w:tcMar>
          </w:tcPr>
          <w:p>
            <w:r>
              <w:t xml:space="preserve">The General Partner must promptly notify the LP of Advisory Board actions per the Partnership Agreement.</w:t>
            </w:r>
          </w:p>
        </w:tc>
        <w:tc>
          <w:tcPr>
            <w:shd w:fill="FFFFFF"/>
            <w:tcMar>
              <w:top w:type="dxa" w:w="100"/>
              <w:left w:type="dxa" w:w="100"/>
              <w:bottom w:type="dxa" w:w="100"/>
              <w:right w:type="dxa" w:w="100"/>
            </w:tcMar>
          </w:tcPr>
          <w:p>
            <w:r>
              <w:t xml:space="preserve">ACKNOWLEDGEMENT,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181 - AIF X - Side Letter - The Norinchukin Bank (2022-07-21)</w:t>
            </w:r>
          </w:p>
        </w:tc>
        <w:tc>
          <w:tcPr>
            <w:shd w:fill="F9FAFB"/>
            <w:tcMar>
              <w:top w:type="dxa" w:w="100"/>
              <w:left w:type="dxa" w:w="100"/>
              <w:bottom w:type="dxa" w:w="100"/>
              <w:right w:type="dxa" w:w="100"/>
            </w:tcMar>
          </w:tcPr>
          <w:p>
            <w:r>
              <w:t xml:space="preserve">The Norinchukin Bank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Triggered Notification - Triggered Notification</w:t>
            </w:r>
          </w:p>
        </w:tc>
        <w:tc>
          <w:tcPr>
            <w:shd w:fill="F9FAFB"/>
            <w:tcMar>
              <w:top w:type="dxa" w:w="100"/>
              <w:left w:type="dxa" w:w="100"/>
              <w:bottom w:type="dxa" w:w="100"/>
              <w:right w:type="dxa" w:w="100"/>
            </w:tcMar>
          </w:tcPr>
          <w:p>
            <w:r>
              <w:t xml:space="preserve">GP must notify LP when LP's partnership interest exceeds 24.99% threshold under BHC Act compliance requirements.</w:t>
            </w:r>
          </w:p>
        </w:tc>
        <w:tc>
          <w:tcPr>
            <w:shd w:fill="F9FAFB"/>
            <w:tcMar>
              <w:top w:type="dxa" w:w="100"/>
              <w:left w:type="dxa" w:w="100"/>
              <w:bottom w:type="dxa" w:w="100"/>
              <w:right w:type="dxa" w:w="100"/>
            </w:tcMar>
          </w:tcPr>
          <w:p>
            <w:r>
              <w:t xml:space="preserve">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 Fondo de Fondos Global Investments, LLC (2023-06-30)</w:t>
            </w:r>
          </w:p>
        </w:tc>
        <w:tc>
          <w:tcPr>
            <w:shd w:fill="FFFFFF"/>
            <w:tcMar>
              <w:top w:type="dxa" w:w="100"/>
              <w:left w:type="dxa" w:w="100"/>
              <w:bottom w:type="dxa" w:w="100"/>
              <w:right w:type="dxa" w:w="100"/>
            </w:tcMar>
          </w:tcPr>
          <w:p>
            <w:r>
              <w:t xml:space="preserve">Fondo de Fondos Global Investments,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General Partner must notify LP within reasonable time if Partnership determines tax withholding is required on distributions.</w:t>
            </w:r>
          </w:p>
        </w:tc>
        <w:tc>
          <w:tcPr>
            <w:shd w:fill="FFFFFF"/>
            <w:tcMar>
              <w:top w:type="dxa" w:w="100"/>
              <w:left w:type="dxa" w:w="100"/>
              <w:bottom w:type="dxa" w:w="100"/>
              <w:right w:type="dxa" w:w="100"/>
            </w:tcMar>
          </w:tcPr>
          <w:p>
            <w:r>
              <w:t xml:space="preserve">COV,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LP represents it is not subject to US withholding tax; must provide W-9 and exemption forms as required.</w:t>
            </w:r>
          </w:p>
        </w:tc>
        <w:tc>
          <w:tcPr>
            <w:shd w:fill="F9FAFB"/>
            <w:tcMar>
              <w:top w:type="dxa" w:w="100"/>
              <w:left w:type="dxa" w:w="100"/>
              <w:bottom w:type="dxa" w:w="100"/>
              <w:right w:type="dxa" w:w="100"/>
            </w:tcMar>
          </w:tcPr>
          <w:p>
            <w:r>
              <w:t xml:space="preserve">CONTEST,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X NHRS Co-Invest, L.P. - Side Letter (New Hampshire Retirement System) (2023-06-30)</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General Partner must use reasonable efforts to notify LP before withholding taxes and remitting to taxing authorities. General Partner must notify LP within reasonable time if Partnership determines tax withholding is required on distributions.</w:t>
            </w:r>
          </w:p>
        </w:tc>
        <w:tc>
          <w:tcPr>
            <w:shd w:fill="FFFFFF"/>
            <w:tcMar>
              <w:top w:type="dxa" w:w="100"/>
              <w:left w:type="dxa" w:w="100"/>
              <w:bottom w:type="dxa" w:w="100"/>
              <w:right w:type="dxa" w:w="100"/>
            </w:tcMar>
          </w:tcPr>
          <w:p>
            <w:r>
              <w:t xml:space="preserve">CONTEST, COV,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Tax - Triggered Notification</w:t>
            </w:r>
          </w:p>
        </w:tc>
        <w:tc>
          <w:tcPr>
            <w:shd w:fill="F9FAFB"/>
            <w:tcMar>
              <w:top w:type="dxa" w:w="100"/>
              <w:left w:type="dxa" w:w="100"/>
              <w:bottom w:type="dxa" w:w="100"/>
              <w:right w:type="dxa" w:w="100"/>
            </w:tcMar>
          </w:tcPr>
          <w:p>
            <w:r>
              <w:t xml:space="preserve">Partnership must promptly notify LP if it participates in a prohibited tax shelter transaction under Code section 4965(e)(1).</w:t>
            </w:r>
          </w:p>
        </w:tc>
        <w:tc>
          <w:tcPr>
            <w:shd w:fill="F9FAFB"/>
            <w:tcMar>
              <w:top w:type="dxa" w:w="100"/>
              <w:left w:type="dxa" w:w="100"/>
              <w:bottom w:type="dxa" w:w="100"/>
              <w:right w:type="dxa" w:w="100"/>
            </w:tcMar>
          </w:tcPr>
          <w:p>
            <w:r>
              <w:t xml:space="preserve">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X NHRS Co-Invest, L.P. - Side Letter (New Hampshire Retirement System) (2023-06-30)</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 US Tax Obligations</w:t>
            </w:r>
          </w:p>
        </w:tc>
        <w:tc>
          <w:tcPr>
            <w:shd w:fill="FFFFFF"/>
            <w:tcMar>
              <w:top w:type="dxa" w:w="100"/>
              <w:left w:type="dxa" w:w="100"/>
              <w:bottom w:type="dxa" w:w="100"/>
              <w:right w:type="dxa" w:w="100"/>
            </w:tcMar>
          </w:tcPr>
          <w:p>
            <w:r>
              <w:t xml:space="preserve">LP represents it has no US tax obligations; must provide W-9 form and receive withholding notice before any tax payments. LP represents it is exempt from U.S. federal income tax and thus exempt from U.S. tax obligations under FATCA.</w:t>
            </w:r>
          </w:p>
        </w:tc>
        <w:tc>
          <w:tcPr>
            <w:shd w:fill="FFFFFF"/>
            <w:tcMar>
              <w:top w:type="dxa" w:w="100"/>
              <w:left w:type="dxa" w:w="100"/>
              <w:bottom w:type="dxa" w:w="100"/>
              <w:right w:type="dxa" w:w="100"/>
            </w:tcMar>
          </w:tcPr>
          <w:p>
            <w:r>
              <w:t xml:space="preserve">CONTEST, COV, INFO, LP, NOTICE,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test_AP Olympus Co-Invest, L.P. - Side Letter - APG  (2017-10-10)</w:t>
            </w:r>
          </w:p>
        </w:tc>
        <w:tc>
          <w:tcPr>
            <w:shd w:fill="F9FAFB"/>
            <w:tcMar>
              <w:top w:type="dxa" w:w="100"/>
              <w:left w:type="dxa" w:w="100"/>
              <w:bottom w:type="dxa" w:w="100"/>
              <w:right w:type="dxa" w:w="100"/>
            </w:tcMar>
          </w:tcPr>
          <w:p>
            <w:r>
              <w:t xml:space="preserve">PEF 2016-2017 Pass Limited Partnership, C.V.</w:t>
            </w:r>
          </w:p>
        </w:tc>
        <w:tc>
          <w:tcPr>
            <w:shd w:fill="F9FAFB"/>
            <w:tcMar>
              <w:top w:type="dxa" w:w="100"/>
              <w:left w:type="dxa" w:w="100"/>
              <w:bottom w:type="dxa" w:w="100"/>
              <w:right w:type="dxa" w:w="100"/>
            </w:tcMar>
          </w:tcPr>
          <w:p>
            <w:r>
              <w:t xml:space="preserve">Fund VIII</w:t>
            </w:r>
          </w:p>
        </w:tc>
        <w:tc>
          <w:tcPr>
            <w:shd w:fill="F9FAFB"/>
            <w:tcMar>
              <w:top w:type="dxa" w:w="100"/>
              <w:left w:type="dxa" w:w="100"/>
              <w:bottom w:type="dxa" w:w="100"/>
              <w:right w:type="dxa" w:w="100"/>
            </w:tcMar>
          </w:tcPr>
          <w:p>
            <w:r>
              <w:t xml:space="preserve">ECI</w:t>
            </w:r>
          </w:p>
        </w:tc>
        <w:tc>
          <w:tcPr>
            <w:shd w:fill="F9FAFB"/>
            <w:tcMar>
              <w:top w:type="dxa" w:w="100"/>
              <w:left w:type="dxa" w:w="100"/>
              <w:bottom w:type="dxa" w:w="100"/>
              <w:right w:type="dxa" w:w="100"/>
            </w:tcMar>
          </w:tcPr>
          <w:p>
            <w:r>
              <w:t xml:space="preserve">Yes</w:t>
            </w:r>
          </w:p>
        </w:tc>
        <w:tc>
          <w:tcPr>
            <w:shd w:fill="F9FAFB"/>
            <w:tcMar>
              <w:top w:type="dxa" w:w="100"/>
              <w:left w:type="dxa" w:w="100"/>
              <w:bottom w:type="dxa" w:w="100"/>
              <w:right w:type="dxa" w:w="100"/>
            </w:tcMar>
          </w:tcPr>
          <w:p>
            <w:r>
              <w:t xml:space="preserve">ADVICE, COV, 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test_AP Olympus Co-Invest, L.P. - Side Letter - APG  (2017-10-10)</w:t>
            </w:r>
          </w:p>
        </w:tc>
        <w:tc>
          <w:tcPr>
            <w:shd w:fill="FFFFFF"/>
            <w:tcMar>
              <w:top w:type="dxa" w:w="100"/>
              <w:left w:type="dxa" w:w="100"/>
              <w:bottom w:type="dxa" w:w="100"/>
              <w:right w:type="dxa" w:w="100"/>
            </w:tcMar>
          </w:tcPr>
          <w:p>
            <w:r>
              <w:t xml:space="preserve">PEF 2016-2017 Pass Limited Partnership, C.V.</w:t>
            </w:r>
          </w:p>
        </w:tc>
        <w:tc>
          <w:tcPr>
            <w:shd w:fill="FFFFFF"/>
            <w:tcMar>
              <w:top w:type="dxa" w:w="100"/>
              <w:left w:type="dxa" w:w="100"/>
              <w:bottom w:type="dxa" w:w="100"/>
              <w:right w:type="dxa" w:w="100"/>
            </w:tcMar>
          </w:tcPr>
          <w:p>
            <w:r>
              <w:t xml:space="preserve">Fund VIII</w:t>
            </w:r>
          </w:p>
        </w:tc>
        <w:tc>
          <w:tcPr>
            <w:shd w:fill="FFFFFF"/>
            <w:tcMar>
              <w:top w:type="dxa" w:w="100"/>
              <w:left w:type="dxa" w:w="100"/>
              <w:bottom w:type="dxa" w:w="100"/>
              <w:right w:type="dxa" w:w="100"/>
            </w:tcMar>
          </w:tcPr>
          <w:p>
            <w:r>
              <w:t xml:space="preserve">No ex-US Tax Obligations</w:t>
            </w:r>
          </w:p>
        </w:tc>
        <w:tc>
          <w:tcPr>
            <w:shd w:fill="FFFFFF"/>
            <w:tcMar>
              <w:top w:type="dxa" w:w="100"/>
              <w:left w:type="dxa" w:w="100"/>
              <w:bottom w:type="dxa" w:w="100"/>
              <w:right w:type="dxa" w:w="100"/>
            </w:tcMar>
          </w:tcPr>
          <w:p>
            <w:r>
              <w:t xml:space="preserve">Yes</w:t>
            </w:r>
          </w:p>
        </w:tc>
        <w:tc>
          <w:tcPr>
            <w:shd w:fill="FFFFFF"/>
            <w:tcMar>
              <w:top w:type="dxa" w:w="100"/>
              <w:left w:type="dxa" w:w="100"/>
              <w:bottom w:type="dxa" w:w="100"/>
              <w:right w:type="dxa" w:w="100"/>
            </w:tcMar>
          </w:tcPr>
          <w:p>
            <w:r>
              <w:t xml:space="preserve">ADVICE, 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test_AP Olympus Co-Invest, L.P. - Side Letter - APG  (2017-10-10)</w:t>
            </w:r>
          </w:p>
        </w:tc>
        <w:tc>
          <w:tcPr>
            <w:shd w:fill="F9FAFB"/>
            <w:tcMar>
              <w:top w:type="dxa" w:w="100"/>
              <w:left w:type="dxa" w:w="100"/>
              <w:bottom w:type="dxa" w:w="100"/>
              <w:right w:type="dxa" w:w="100"/>
            </w:tcMar>
          </w:tcPr>
          <w:p>
            <w:r>
              <w:t xml:space="preserve">PEF 2016-2017 Pass Limited Partnership, C.V.</w:t>
            </w:r>
          </w:p>
        </w:tc>
        <w:tc>
          <w:tcPr>
            <w:shd w:fill="F9FAFB"/>
            <w:tcMar>
              <w:top w:type="dxa" w:w="100"/>
              <w:left w:type="dxa" w:w="100"/>
              <w:bottom w:type="dxa" w:w="100"/>
              <w:right w:type="dxa" w:w="100"/>
            </w:tcMar>
          </w:tcPr>
          <w:p>
            <w:r>
              <w:t xml:space="preserve">Fund VIII</w:t>
            </w:r>
          </w:p>
        </w:tc>
        <w:tc>
          <w:tcPr>
            <w:shd w:fill="F9FAFB"/>
            <w:tcMar>
              <w:top w:type="dxa" w:w="100"/>
              <w:left w:type="dxa" w:w="100"/>
              <w:bottom w:type="dxa" w:w="100"/>
              <w:right w:type="dxa" w:w="100"/>
            </w:tcMar>
          </w:tcPr>
          <w:p>
            <w:r>
              <w:t xml:space="preserve">No US Tax Obligations</w:t>
            </w:r>
          </w:p>
        </w:tc>
        <w:tc>
          <w:tcPr>
            <w:shd w:fill="F9FAFB"/>
            <w:tcMar>
              <w:top w:type="dxa" w:w="100"/>
              <w:left w:type="dxa" w:w="100"/>
              <w:bottom w:type="dxa" w:w="100"/>
              <w:right w:type="dxa" w:w="100"/>
            </w:tcMar>
          </w:tcPr>
          <w:p>
            <w:r>
              <w:t xml:space="preserve">No - GP will use reasonable best efforts to limit ECI and U.S. trade or business treatment</w:t>
            </w:r>
          </w:p>
        </w:tc>
        <w:tc>
          <w:tcPr>
            <w:shd w:fill="F9FAFB"/>
            <w:tcMar>
              <w:top w:type="dxa" w:w="100"/>
              <w:left w:type="dxa" w:w="100"/>
              <w:bottom w:type="dxa" w:w="100"/>
              <w:right w:type="dxa" w:w="100"/>
            </w:tcMar>
          </w:tcPr>
          <w:p>
            <w:r>
              <w:t xml:space="preserve">ADVICE, COV, 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test_AP Olympus Co-Invest, L.P. - Side Letter - APG  (2017-10-10)</w:t>
            </w:r>
          </w:p>
        </w:tc>
        <w:tc>
          <w:tcPr>
            <w:shd w:fill="FFFFFF"/>
            <w:tcMar>
              <w:top w:type="dxa" w:w="100"/>
              <w:left w:type="dxa" w:w="100"/>
              <w:bottom w:type="dxa" w:w="100"/>
              <w:right w:type="dxa" w:w="100"/>
            </w:tcMar>
          </w:tcPr>
          <w:p>
            <w:r>
              <w:t xml:space="preserve">PEF 2016-2017 Pass Limited Partnership, C.V.</w:t>
            </w:r>
          </w:p>
        </w:tc>
        <w:tc>
          <w:tcPr>
            <w:shd w:fill="FFFFFF"/>
            <w:tcMar>
              <w:top w:type="dxa" w:w="100"/>
              <w:left w:type="dxa" w:w="100"/>
              <w:bottom w:type="dxa" w:w="100"/>
              <w:right w:type="dxa" w:w="100"/>
            </w:tcMar>
          </w:tcPr>
          <w:p>
            <w:r>
              <w:t xml:space="preserve">Fund VIII</w:t>
            </w:r>
          </w:p>
        </w:tc>
        <w:tc>
          <w:tcPr>
            <w:shd w:fill="FFFFFF"/>
            <w:tcMar>
              <w:top w:type="dxa" w:w="100"/>
              <w:left w:type="dxa" w:w="100"/>
              <w:bottom w:type="dxa" w:w="100"/>
              <w:right w:type="dxa" w:w="100"/>
            </w:tcMar>
          </w:tcPr>
          <w:p>
            <w:r>
              <w:t xml:space="preserve">UBTI &amp; Blocker Vehicles</w:t>
            </w:r>
          </w:p>
        </w:tc>
        <w:tc>
          <w:tcPr>
            <w:shd w:fill="FFFFFF"/>
            <w:tcMar>
              <w:top w:type="dxa" w:w="100"/>
              <w:left w:type="dxa" w:w="100"/>
              <w:bottom w:type="dxa" w:w="100"/>
              <w:right w:type="dxa" w:w="100"/>
            </w:tcMar>
          </w:tcPr>
          <w:p>
            <w:r>
              <w:t xml:space="preserve">Yes</w:t>
            </w:r>
          </w:p>
        </w:tc>
        <w:tc>
          <w:tcPr>
            <w:shd w:fill="FFFFFF"/>
            <w:tcMar>
              <w:top w:type="dxa" w:w="100"/>
              <w:left w:type="dxa" w:w="100"/>
              <w:bottom w:type="dxa" w:w="100"/>
              <w:right w:type="dxa" w:w="100"/>
            </w:tcMar>
          </w:tcPr>
          <w:p>
            <w:r>
              <w:t xml:space="preserve">ADVICE, 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Reporting - Reporting</w:t>
            </w:r>
          </w:p>
        </w:tc>
        <w:tc>
          <w:tcPr>
            <w:shd w:fill="F9FAFB"/>
            <w:tcMar>
              <w:top w:type="dxa" w:w="100"/>
              <w:left w:type="dxa" w:w="100"/>
              <w:bottom w:type="dxa" w:w="100"/>
              <w:right w:type="dxa" w:w="100"/>
            </w:tcMar>
          </w:tcPr>
          <w:p>
            <w:r>
              <w:t xml:space="preserve">Capital calls must include ILPA Capital Template; quarterly/annual reports must include ILPA Fee and Capital Report template.</w:t>
            </w:r>
          </w:p>
        </w:tc>
        <w:tc>
          <w:tcPr>
            <w:shd w:fill="F9FAFB"/>
            <w:tcMar>
              <w:top w:type="dxa" w:w="100"/>
              <w:left w:type="dxa" w:w="100"/>
              <w:bottom w:type="dxa" w:w="100"/>
              <w:right w:type="dxa" w:w="100"/>
            </w:tcMar>
          </w:tcPr>
          <w:p>
            <w:r>
              <w:t xml:space="preserve">COV, 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To the Advisory Board - Triggered Notification</w:t>
            </w:r>
          </w:p>
        </w:tc>
        <w:tc>
          <w:tcPr>
            <w:shd w:fill="FFFFFF"/>
            <w:tcMar>
              <w:top w:type="dxa" w:w="100"/>
              <w:left w:type="dxa" w:w="100"/>
              <w:bottom w:type="dxa" w:w="100"/>
              <w:right w:type="dxa" w:w="100"/>
            </w:tcMar>
          </w:tcPr>
          <w:p>
            <w:r>
              <w:t xml:space="preserve">General Partner must notify Advisory Board of legal investigations, litigation outcomes, indemnification claims, and related expenses annually or as practicable.</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POA - Triggered Notification</w:t>
            </w:r>
          </w:p>
        </w:tc>
        <w:tc>
          <w:tcPr>
            <w:shd w:fill="F9FAFB"/>
            <w:tcMar>
              <w:top w:type="dxa" w:w="100"/>
              <w:left w:type="dxa" w:w="100"/>
              <w:bottom w:type="dxa" w:w="100"/>
              <w:right w:type="dxa" w:w="100"/>
            </w:tcMar>
          </w:tcPr>
          <w:p>
            <w:r>
              <w:t xml:space="preserve">The General Partner must promptly provide the LP copies of documents signed using the power of attorney.</w:t>
            </w:r>
          </w:p>
        </w:tc>
        <w:tc>
          <w:tcPr>
            <w:shd w:fill="F9FAFB"/>
            <w:tcMar>
              <w:top w:type="dxa" w:w="100"/>
              <w:left w:type="dxa" w:w="100"/>
              <w:bottom w:type="dxa" w:w="100"/>
              <w:right w:type="dxa" w:w="100"/>
            </w:tcMar>
          </w:tcPr>
          <w:p>
            <w:r>
              <w:t xml:space="preserve">COV, INFO, LP,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Proceedings Against the Fund - Triggered Notification</w:t>
            </w:r>
          </w:p>
        </w:tc>
        <w:tc>
          <w:tcPr>
            <w:shd w:fill="FFFFFF"/>
            <w:tcMar>
              <w:top w:type="dxa" w:w="100"/>
              <w:left w:type="dxa" w:w="100"/>
              <w:bottom w:type="dxa" w:w="100"/>
              <w:right w:type="dxa" w:w="100"/>
            </w:tcMar>
          </w:tcPr>
          <w:p>
            <w:r>
              <w:t xml:space="preserve">General Partner must report legal, regulatory investigations, litigation outcomes, and bankruptcy-related matters to Advisory Board when material or required.</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Triggered Notification - Triggered Notification</w:t>
            </w:r>
          </w:p>
        </w:tc>
        <w:tc>
          <w:tcPr>
            <w:shd w:fill="F9FAFB"/>
            <w:tcMar>
              <w:top w:type="dxa" w:w="100"/>
              <w:left w:type="dxa" w:w="100"/>
              <w:bottom w:type="dxa" w:w="100"/>
              <w:right w:type="dxa" w:w="100"/>
            </w:tcMar>
          </w:tcPr>
          <w:p>
            <w:r>
              <w:t xml:space="preserve">The General Partner must notify the LP of any material income tax audit initiated against the Partnership. LP may withhold NYC governmental person identification if tax-exempt status remains valid and compliant documentation is current. LP's negative consent not deemed approval; 10 business days' notice required for amendments, waivers, or consents. The General Partner must notify the LP of any Confidential Information Breach and corrective actions taken.</w:t>
            </w:r>
          </w:p>
        </w:tc>
        <w:tc>
          <w:tcPr>
            <w:shd w:fill="F9FAFB"/>
            <w:tcMar>
              <w:top w:type="dxa" w:w="100"/>
              <w:left w:type="dxa" w:w="100"/>
              <w:bottom w:type="dxa" w:w="100"/>
              <w:right w:type="dxa" w:w="100"/>
            </w:tcMar>
          </w:tcPr>
          <w:p>
            <w:r>
              <w:t xml:space="preserve">ADVICE, COV, INFO, LP, NOTICE, PAY</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Capital Calls Notice Period</w:t>
            </w:r>
          </w:p>
        </w:tc>
        <w:tc>
          <w:tcPr>
            <w:shd w:fill="FFFFFF"/>
            <w:tcMar>
              <w:top w:type="dxa" w:w="100"/>
              <w:left w:type="dxa" w:w="100"/>
              <w:bottom w:type="dxa" w:w="100"/>
              <w:right w:type="dxa" w:w="100"/>
            </w:tcMar>
          </w:tcPr>
          <w:p>
            <w:r>
              <w:t xml:space="preserve">General Partner shall provide LP with compliant Capital Templates and quarterly Fee Reports per ILPA standards.</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 Restrictions: Fossil fuels / non-renewable energy</w:t>
            </w:r>
          </w:p>
        </w:tc>
        <w:tc>
          <w:tcPr>
            <w:shd w:fill="F9FAFB"/>
            <w:tcMar>
              <w:top w:type="dxa" w:w="100"/>
              <w:left w:type="dxa" w:w="100"/>
              <w:bottom w:type="dxa" w:w="100"/>
              <w:right w:type="dxa" w:w="100"/>
            </w:tcMar>
          </w:tcPr>
          <w:p>
            <w:r>
              <w:t xml:space="preserve">LP prohibits investments in companies deriving 50%+ revenues from thermal coal production, mining, or processing operations.</w:t>
            </w:r>
          </w:p>
        </w:tc>
        <w:tc>
          <w:tcPr>
            <w:shd w:fill="F9FAFB"/>
            <w:tcMar>
              <w:top w:type="dxa" w:w="100"/>
              <w:left w:type="dxa" w:w="100"/>
              <w:bottom w:type="dxa" w:w="100"/>
              <w:right w:type="dxa" w:w="100"/>
            </w:tcMar>
          </w:tcPr>
          <w:p>
            <w:r>
              <w:t xml:space="preserve">COV, INFO, LP, NOTICE, OPT-OUT,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Investment Restrictions: Mining</w:t>
            </w:r>
          </w:p>
        </w:tc>
        <w:tc>
          <w:tcPr>
            <w:shd w:fill="FFFFFF"/>
            <w:tcMar>
              <w:top w:type="dxa" w:w="100"/>
              <w:left w:type="dxa" w:w="100"/>
              <w:bottom w:type="dxa" w:w="100"/>
              <w:right w:type="dxa" w:w="100"/>
            </w:tcMar>
          </w:tcPr>
          <w:p>
            <w:r>
              <w:t xml:space="preserve">LP may opt out of investments conflicting with its policy on job elimination, legal compliance, prisons, or coal operations.</w:t>
            </w:r>
          </w:p>
        </w:tc>
        <w:tc>
          <w:tcPr>
            <w:shd w:fill="FFFFFF"/>
            <w:tcMar>
              <w:top w:type="dxa" w:w="100"/>
              <w:left w:type="dxa" w:w="100"/>
              <w:bottom w:type="dxa" w:w="100"/>
              <w:right w:type="dxa" w:w="100"/>
            </w:tcMar>
          </w:tcPr>
          <w:p>
            <w:r>
              <w:t xml:space="preserve">COV, INFO, LP, NOTICE, OPT-OUT, PRIOR</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Investment Restriction - Triggered Notification</w:t>
            </w:r>
          </w:p>
        </w:tc>
        <w:tc>
          <w:tcPr>
            <w:shd w:fill="F9FAFB"/>
            <w:tcMar>
              <w:top w:type="dxa" w:w="100"/>
              <w:left w:type="dxa" w:w="100"/>
              <w:bottom w:type="dxa" w:w="100"/>
              <w:right w:type="dxa" w:w="100"/>
            </w:tcMar>
          </w:tcPr>
          <w:p>
            <w:r>
              <w:t xml:space="preserve">General Partner must notify LP at least ten business days before proceeding with any Portfolio Investment potentially violating LP's Policy.</w:t>
            </w:r>
          </w:p>
        </w:tc>
        <w:tc>
          <w:tcPr>
            <w:shd w:fill="F9FAFB"/>
            <w:tcMar>
              <w:top w:type="dxa" w:w="100"/>
              <w:left w:type="dxa" w:w="100"/>
              <w:bottom w:type="dxa" w:w="100"/>
              <w:right w:type="dxa" w:w="100"/>
            </w:tcMar>
          </w:tcPr>
          <w:p>
            <w:r>
              <w:t xml:space="preserve">COV, INFO, LP, NOTICE, PRIOR</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LP Communication Rights - LP Rights</w:t>
            </w:r>
          </w:p>
        </w:tc>
        <w:tc>
          <w:tcPr>
            <w:shd w:fill="FFFFFF"/>
            <w:tcMar>
              <w:top w:type="dxa" w:w="100"/>
              <w:left w:type="dxa" w:w="100"/>
              <w:bottom w:type="dxa" w:w="100"/>
              <w:right w:type="dxa" w:w="100"/>
            </w:tcMar>
          </w:tcPr>
          <w:p>
            <w:r>
              <w:t xml:space="preserve">The General Partner will create alternative access for the LP to withheld information, ensuring confidentiality.</w:t>
            </w:r>
          </w:p>
        </w:tc>
        <w:tc>
          <w:tcPr>
            <w:shd w:fill="FFFFFF"/>
            <w:tcMar>
              <w:top w:type="dxa" w:w="100"/>
              <w:left w:type="dxa" w:w="100"/>
              <w:bottom w:type="dxa" w:w="100"/>
              <w:right w:type="dxa" w:w="100"/>
            </w:tcMar>
          </w:tcPr>
          <w:p>
            <w:r>
              <w:t xml:space="preserve">CONSENT, COV, INFO, LP,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LP exempt from U.S. withholding tax under Section 115, not subject to backup withholding or FATCA reporting requirements. The General Partner will ensure the LP avoids bearing U.S. FATCA withholding tax burdens from other partners. The General Partner must ensure compliance with U.S. FATCA to prevent withholding tax on LP payments. The LP is exempt from U.S. withholding tax, providing necessary forms and contesting claims if required.</w:t>
            </w:r>
          </w:p>
        </w:tc>
        <w:tc>
          <w:tcPr>
            <w:shd w:fill="F9FAFB"/>
            <w:tcMar>
              <w:top w:type="dxa" w:w="100"/>
              <w:left w:type="dxa" w:w="100"/>
              <w:bottom w:type="dxa" w:w="100"/>
              <w:right w:type="dxa" w:w="100"/>
            </w:tcMar>
          </w:tcPr>
          <w:p>
            <w:r>
              <w:t xml:space="preserve">COV, INFO, LP,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Notification: Intent to Withhold Tax - Triggered Notification</w:t>
            </w:r>
          </w:p>
        </w:tc>
        <w:tc>
          <w:tcPr>
            <w:shd w:fill="FFFFFF"/>
            <w:tcMar>
              <w:top w:type="dxa" w:w="100"/>
              <w:left w:type="dxa" w:w="100"/>
              <w:bottom w:type="dxa" w:w="100"/>
              <w:right w:type="dxa" w:w="100"/>
            </w:tcMar>
          </w:tcPr>
          <w:p>
            <w:r>
              <w:t xml:space="preserve">The Partnership must notify the LP if obligated to file tax returns outside the U.S., excluding withholding. The Partnership must notify the LP before withholding tax, allowing LP to contest the claim.</w:t>
            </w:r>
          </w:p>
        </w:tc>
        <w:tc>
          <w:tcPr>
            <w:shd w:fill="FFFFFF"/>
            <w:tcMar>
              <w:top w:type="dxa" w:w="100"/>
              <w:left w:type="dxa" w:w="100"/>
              <w:bottom w:type="dxa" w:w="100"/>
              <w:right w:type="dxa" w:w="100"/>
            </w:tcMar>
          </w:tcPr>
          <w:p>
            <w:r>
              <w:t xml:space="preserve">COV, INFO, LP,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Tax - Triggered Notification</w:t>
            </w:r>
          </w:p>
        </w:tc>
        <w:tc>
          <w:tcPr>
            <w:shd w:fill="F9FAFB"/>
            <w:tcMar>
              <w:top w:type="dxa" w:w="100"/>
              <w:left w:type="dxa" w:w="100"/>
              <w:bottom w:type="dxa" w:w="100"/>
              <w:right w:type="dxa" w:w="100"/>
            </w:tcMar>
          </w:tcPr>
          <w:p>
            <w:r>
              <w:t xml:space="preserve">The Partnership must promptly notify the LP if involved in a prohibited tax shelter transaction. General Partner shall use commercially reasonable efforts to notify the LP of these obligations and provide information for the preparation of any such tax returns.</w:t>
            </w:r>
          </w:p>
        </w:tc>
        <w:tc>
          <w:tcPr>
            <w:shd w:fill="F9FAFB"/>
            <w:tcMar>
              <w:top w:type="dxa" w:w="100"/>
              <w:left w:type="dxa" w:w="100"/>
              <w:bottom w:type="dxa" w:w="100"/>
              <w:right w:type="dxa" w:w="100"/>
            </w:tcMar>
          </w:tcPr>
          <w:p>
            <w:r>
              <w:t xml:space="preserve">COV, INFO,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Tax</w:t>
            </w:r>
          </w:p>
        </w:tc>
        <w:tc>
          <w:tcPr>
            <w:shd w:fill="FFFFFF"/>
            <w:tcMar>
              <w:top w:type="dxa" w:w="100"/>
              <w:left w:type="dxa" w:w="100"/>
              <w:bottom w:type="dxa" w:w="100"/>
              <w:right w:type="dxa" w:w="100"/>
            </w:tcMar>
          </w:tcPr>
          <w:p>
            <w:r>
              <w:t xml:space="preserve">LP represents tax preferences; General Partner must consider LP's representation when structuring participation through corporate Alternative Investment Vehicles. General Partner must use reasonable efforts to comply with OECD Common Reporting Standards unless materially impactful or violating fiduciary duties. The General Partner excludes penalties/interest from Tax Advances if due to their own triggering event.</w:t>
            </w:r>
          </w:p>
        </w:tc>
        <w:tc>
          <w:tcPr>
            <w:shd w:fill="FFFFFF"/>
            <w:tcMar>
              <w:top w:type="dxa" w:w="100"/>
              <w:left w:type="dxa" w:w="100"/>
              <w:bottom w:type="dxa" w:w="100"/>
              <w:right w:type="dxa" w:w="100"/>
            </w:tcMar>
          </w:tcPr>
          <w:p>
            <w:r>
              <w:t xml:space="preserve">CONFIRMATION, COV, LP, NOTICE, PAY</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FATCA</w:t>
            </w:r>
          </w:p>
        </w:tc>
        <w:tc>
          <w:tcPr>
            <w:shd w:fill="F9FAFB"/>
            <w:tcMar>
              <w:top w:type="dxa" w:w="100"/>
              <w:left w:type="dxa" w:w="100"/>
              <w:bottom w:type="dxa" w:w="100"/>
              <w:right w:type="dxa" w:w="100"/>
            </w:tcMar>
          </w:tcPr>
          <w:p>
            <w:r>
              <w:t xml:space="preserve">The General Partner aims to avoid U.S. FATCA withholding burdens on the Partnership, ensuring fiduciary compliance. The General Partner ensures FATCA compliance to avoid withholding tax, requiring cooperation from Limited Partners. LP may withhold NYC Person identification information unless law mandates disclosure or compliance risk arises.</w:t>
            </w:r>
          </w:p>
        </w:tc>
        <w:tc>
          <w:tcPr>
            <w:shd w:fill="F9FAFB"/>
            <w:tcMar>
              <w:top w:type="dxa" w:w="100"/>
              <w:left w:type="dxa" w:w="100"/>
              <w:bottom w:type="dxa" w:w="100"/>
              <w:right w:type="dxa" w:w="100"/>
            </w:tcMar>
          </w:tcPr>
          <w:p>
            <w:r>
              <w:t xml:space="preserve">COV, INFO, LP,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Foreign Tax Filing Assistance</w:t>
            </w:r>
          </w:p>
        </w:tc>
        <w:tc>
          <w:tcPr>
            <w:shd w:fill="FFFFFF"/>
            <w:tcMar>
              <w:top w:type="dxa" w:w="100"/>
              <w:left w:type="dxa" w:w="100"/>
              <w:bottom w:type="dxa" w:w="100"/>
              <w:right w:type="dxa" w:w="100"/>
            </w:tcMar>
          </w:tcPr>
          <w:p>
            <w:r>
              <w:t xml:space="preserve">General Partner must notify LP and provide information when Partnership investments trigger foreign tax filing or payment obligations.</w:t>
            </w:r>
          </w:p>
        </w:tc>
        <w:tc>
          <w:tcPr>
            <w:shd w:fill="FFFFFF"/>
            <w:tcMar>
              <w:top w:type="dxa" w:w="100"/>
              <w:left w:type="dxa" w:w="100"/>
              <w:bottom w:type="dxa" w:w="100"/>
              <w:right w:type="dxa" w:w="100"/>
            </w:tcMar>
          </w:tcPr>
          <w:p>
            <w:r>
              <w:t xml:space="preserve">COV, INFO,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Apollo Investment Fund X, L.P. - Side Letter (NYC BERS) (2023-03-30)</w:t>
            </w:r>
          </w:p>
        </w:tc>
        <w:tc>
          <w:tcPr>
            <w:shd w:fill="F9FAFB"/>
            <w:tcMar>
              <w:top w:type="dxa" w:w="100"/>
              <w:left w:type="dxa" w:w="100"/>
              <w:bottom w:type="dxa" w:w="100"/>
              <w:right w:type="dxa" w:w="100"/>
            </w:tcMar>
          </w:tcPr>
          <w:p>
            <w:r>
              <w:t xml:space="preserve">Board of Education Retirement System of the City of New York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 US Tax Obligations</w:t>
            </w:r>
          </w:p>
        </w:tc>
        <w:tc>
          <w:tcPr>
            <w:shd w:fill="F9FAFB"/>
            <w:tcMar>
              <w:top w:type="dxa" w:w="100"/>
              <w:left w:type="dxa" w:w="100"/>
              <w:bottom w:type="dxa" w:w="100"/>
              <w:right w:type="dxa" w:w="100"/>
            </w:tcMar>
          </w:tcPr>
          <w:p>
            <w:r>
              <w:t xml:space="preserve">LP represents no US tax obligations; must provide W-9 form; GP provides notice before withholding taxes.</w:t>
            </w:r>
          </w:p>
        </w:tc>
        <w:tc>
          <w:tcPr>
            <w:shd w:fill="F9FAFB"/>
            <w:tcMar>
              <w:top w:type="dxa" w:w="100"/>
              <w:left w:type="dxa" w:w="100"/>
              <w:bottom w:type="dxa" w:w="100"/>
              <w:right w:type="dxa" w:w="100"/>
            </w:tcMar>
          </w:tcPr>
          <w:p>
            <w:r>
              <w:t xml:space="preserve">COV, INFO, LP,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Apollo Investment Fund X, L.P. - Side Letter (NYC BERS) (2023-03-30)</w:t>
            </w:r>
          </w:p>
        </w:tc>
        <w:tc>
          <w:tcPr>
            <w:shd w:fill="FFFFFF"/>
            <w:tcMar>
              <w:top w:type="dxa" w:w="100"/>
              <w:left w:type="dxa" w:w="100"/>
              <w:bottom w:type="dxa" w:w="100"/>
              <w:right w:type="dxa" w:w="100"/>
            </w:tcMar>
          </w:tcPr>
          <w:p>
            <w:r>
              <w:t xml:space="preserve">Board of Education Retirement System of the City of New York</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Transfer of Interest</w:t>
            </w:r>
          </w:p>
        </w:tc>
        <w:tc>
          <w:tcPr>
            <w:shd w:fill="FFFFFF"/>
            <w:tcMar>
              <w:top w:type="dxa" w:w="100"/>
              <w:left w:type="dxa" w:w="100"/>
              <w:bottom w:type="dxa" w:w="100"/>
              <w:right w:type="dxa" w:w="100"/>
            </w:tcMar>
          </w:tcPr>
          <w:p>
            <w:r>
              <w:t xml:space="preserve">The LP may transfer its interest if compliance issues arise, subject to conditions and mutual cooperation efforts.</w:t>
            </w:r>
          </w:p>
        </w:tc>
        <w:tc>
          <w:tcPr>
            <w:shd w:fill="FFFFFF"/>
            <w:tcMar>
              <w:top w:type="dxa" w:w="100"/>
              <w:left w:type="dxa" w:w="100"/>
              <w:bottom w:type="dxa" w:w="100"/>
              <w:right w:type="dxa" w:w="100"/>
            </w:tcMar>
          </w:tcPr>
          <w:p>
            <w:r>
              <w:t xml:space="preserve">COV, INFO, LP, 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19 - AIF X - Side Letter - Goldman Sachs - Onshore Access Fund (2022-08-03)</w:t>
            </w:r>
          </w:p>
        </w:tc>
        <w:tc>
          <w:tcPr>
            <w:shd w:fill="F9FAFB"/>
            <w:tcMar>
              <w:top w:type="dxa" w:w="100"/>
              <w:left w:type="dxa" w:w="100"/>
              <w:bottom w:type="dxa" w:w="100"/>
              <w:right w:type="dxa" w:w="100"/>
            </w:tcMar>
          </w:tcPr>
          <w:p>
            <w:r>
              <w:t xml:space="preserve">Apollo X Global Access LLC c/o Goldman Sachs &amp; Co.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Notification: LP Termination/Exclusion/Default - Triggered Notification</w:t>
            </w:r>
          </w:p>
        </w:tc>
        <w:tc>
          <w:tcPr>
            <w:shd w:fill="F9FAFB"/>
            <w:tcMar>
              <w:top w:type="dxa" w:w="100"/>
              <w:left w:type="dxa" w:w="100"/>
              <w:bottom w:type="dxa" w:w="100"/>
              <w:right w:type="dxa" w:w="100"/>
            </w:tcMar>
          </w:tcPr>
          <w:p>
            <w:r>
              <w:t xml:space="preserve">The General Partner must notify investors if an LP's status changes due to capital contribution defaults.</w:t>
            </w:r>
          </w:p>
        </w:tc>
        <w:tc>
          <w:tcPr>
            <w:shd w:fill="F9FAFB"/>
            <w:tcMar>
              <w:top w:type="dxa" w:w="100"/>
              <w:left w:type="dxa" w:w="100"/>
              <w:bottom w:type="dxa" w:w="100"/>
              <w:right w:type="dxa" w:w="100"/>
            </w:tcMar>
          </w:tcPr>
          <w:p>
            <w:r>
              <w:t xml:space="preserve">CONFIRMATION, COV, NOTICE</w:t>
            </w:r>
          </w:p>
        </w:tc>
        <w:tc>
          <w:tcPr>
            <w:shd w:fill="F9FAFB"/>
            <w:tcMar>
              <w:top w:type="dxa" w:w="100"/>
              <w:left w:type="dxa" w:w="100"/>
              <w:bottom w:type="dxa" w:w="100"/>
              <w:right w:type="dxa" w:w="100"/>
            </w:tcMar>
          </w:tcPr>
          <w:p>
            <w:r>
              <w:t xml:space="preserve"/>
            </w:r>
          </w:p>
        </w:tc>
      </w:tr>
      <w:tr>
        <w:tc>
          <w:tcPr>
            <w:shd w:fill="FFFFFF"/>
            <w:tcMar>
              <w:top w:type="dxa" w:w="100"/>
              <w:left w:type="dxa" w:w="100"/>
              <w:bottom w:type="dxa" w:w="100"/>
              <w:right w:type="dxa" w:w="100"/>
            </w:tcMar>
          </w:tcPr>
          <w:p>
            <w:r>
              <w:t xml:space="preserve">19 - AIF X - Side Letter - Goldman Sachs - Onshore Access Fund (2022-08-03)</w:t>
            </w:r>
          </w:p>
        </w:tc>
        <w:tc>
          <w:tcPr>
            <w:shd w:fill="FFFFFF"/>
            <w:tcMar>
              <w:top w:type="dxa" w:w="100"/>
              <w:left w:type="dxa" w:w="100"/>
              <w:bottom w:type="dxa" w:w="100"/>
              <w:right w:type="dxa" w:w="100"/>
            </w:tcMar>
          </w:tcPr>
          <w:p>
            <w:r>
              <w:t xml:space="preserve">Apollo X Global Access LLC c/o Goldman Sachs &amp; Co. LLC</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Triggered Notification - Triggered Notification</w:t>
            </w:r>
          </w:p>
        </w:tc>
        <w:tc>
          <w:tcPr>
            <w:shd w:fill="FFFFFF"/>
            <w:tcMar>
              <w:top w:type="dxa" w:w="100"/>
              <w:left w:type="dxa" w:w="100"/>
              <w:bottom w:type="dxa" w:w="100"/>
              <w:right w:type="dxa" w:w="100"/>
            </w:tcMar>
          </w:tcPr>
          <w:p>
            <w:r>
              <w:t xml:space="preserve">The General Partner must notify the LP if their interest reaches 20% or 25% of the Partnership.</w:t>
            </w:r>
          </w:p>
        </w:tc>
        <w:tc>
          <w:tcPr>
            <w:shd w:fill="FFFFFF"/>
            <w:tcMar>
              <w:top w:type="dxa" w:w="100"/>
              <w:left w:type="dxa" w:w="100"/>
              <w:bottom w:type="dxa" w:w="100"/>
              <w:right w:type="dxa" w:w="100"/>
            </w:tcMar>
          </w:tcPr>
          <w:p>
            <w:r>
              <w:t xml:space="preserve">NOTICE</w:t>
            </w:r>
          </w:p>
        </w:tc>
        <w:tc>
          <w:tcPr>
            <w:shd w:fill="FFFFFF"/>
            <w:tcMar>
              <w:top w:type="dxa" w:w="100"/>
              <w:left w:type="dxa" w:w="100"/>
              <w:bottom w:type="dxa" w:w="100"/>
              <w:right w:type="dxa" w:w="100"/>
            </w:tcMar>
          </w:tcPr>
          <w:p>
            <w:r>
              <w:t xml:space="preserve"/>
            </w:r>
          </w:p>
        </w:tc>
      </w:tr>
      <w:tr>
        <w:tc>
          <w:tcPr>
            <w:shd w:fill="F9FAFB"/>
            <w:tcMar>
              <w:top w:type="dxa" w:w="100"/>
              <w:left w:type="dxa" w:w="100"/>
              <w:bottom w:type="dxa" w:w="100"/>
              <w:right w:type="dxa" w:w="100"/>
            </w:tcMar>
          </w:tcPr>
          <w:p>
            <w:r>
              <w:t xml:space="preserve">19 - AIF X - Side Letter - Goldman Sachs - Onshore Access Fund (2022-08-03)</w:t>
            </w:r>
          </w:p>
        </w:tc>
        <w:tc>
          <w:tcPr>
            <w:shd w:fill="F9FAFB"/>
            <w:tcMar>
              <w:top w:type="dxa" w:w="100"/>
              <w:left w:type="dxa" w:w="100"/>
              <w:bottom w:type="dxa" w:w="100"/>
              <w:right w:type="dxa" w:w="100"/>
            </w:tcMar>
          </w:tcPr>
          <w:p>
            <w:r>
              <w:t xml:space="preserve">Apollo X Global Access LLC c/o Goldman Sachs &amp; Co.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[AUDIT_103]The General Partner will minimize</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4:01:33 PM</w:t>
      </w:r>
    </w:p>
    <w:p>
      <w:pPr>
        <w:spacing w:before="100" w:after="100"/>
      </w:pPr>
      <w:r>
        <w:t xml:space="preserve">Find all provisions containing 'commercially reasonable efforts'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4:02:40 PM</w:t>
      </w:r>
    </w:p>
    <w:p>
      <w:pPr>
        <w:spacing w:before="100" w:after="100"/>
      </w:pPr>
      <w:r>
        <w:t xml:space="preserve">Searching for provisions containing the phrase "commercially reasonable efforts" across all side letter documents.</w:t>
      </w:r>
    </w:p>
    <w:p>
      <w:pPr>
        <w:pStyle w:val="Heading2"/>
        <w:spacing w:before="240" w:after="120"/>
      </w:pPr>
      <w:r>
        <w:rPr>
          <w:b/>
          <w:bCs/>
          <w:i w:val="false"/>
          <w:iCs w:val="false"/>
        </w:rPr>
        <w:t xml:space="preserve">Provisions Containing 'Commercially Reasonable Efforts'</w:t>
      </w:r>
    </w:p>
    <w:p>
      <w:pPr>
        <w:spacing w:before="100" w:after="100"/>
      </w:pPr>
      <w:r>
        <w:rPr>
          <w:b/>
          <w:bCs/>
        </w:rPr>
        <w:t xml:space="preserve">Total Documents Matched:</w:t>
      </w:r>
      <w:r>
        <w:t xml:space="preserve"> 126 documents  
</w:t>
      </w:r>
      <w:r>
        <w:rPr>
          <w:b/>
          <w:bCs/>
        </w:rPr>
        <w:t xml:space="preserve">Provisions Returned:</w:t>
      </w:r>
      <w:r>
        <w:t xml:space="preserve"> 150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Taxonomy Category</w:t>
            </w:r>
          </w:p>
        </w:tc>
        <w:tc>
          <w:tcPr>
            <w:shd w:fill="dee4ee"/>
            <w:tcMar>
              <w:top w:type="dxa" w:w="100"/>
              <w:left w:type="dxa" w:w="100"/>
              <w:bottom w:type="dxa" w:w="100"/>
              <w:right w:type="dxa" w:w="100"/>
            </w:tcMar>
          </w:tcPr>
          <w:p>
            <w:pPr>
              <w:jc w:val="center"/>
            </w:pPr>
            <w:r>
              <w:rPr>
                <w:b/>
                <w:bCs/>
                <w:i w:val="false"/>
                <w:iCs w:val="false"/>
              </w:rPr>
              <w:t xml:space="preserve">Provision Summary</w:t>
            </w:r>
          </w:p>
        </w:tc>
      </w:tr>
      <w:tr>
        <w:tc>
          <w:tcPr>
            <w:shd w:fill="F9FAFB"/>
            <w:tcMar>
              <w:top w:type="dxa" w:w="100"/>
              <w:left w:type="dxa" w:w="100"/>
              <w:bottom w:type="dxa" w:w="100"/>
              <w:right w:type="dxa" w:w="100"/>
            </w:tcMar>
          </w:tcPr>
          <w:p>
            <w:r>
              <w:t xml:space="preserve">AOP (DE 892) X - Side Letter - Keva (2022-07-21)</w:t>
            </w:r>
          </w:p>
        </w:tc>
        <w:tc>
          <w:tcPr>
            <w:shd w:fill="F9FAFB"/>
            <w:tcMar>
              <w:top w:type="dxa" w:w="100"/>
              <w:left w:type="dxa" w:w="100"/>
              <w:bottom w:type="dxa" w:w="100"/>
              <w:right w:type="dxa" w:w="100"/>
            </w:tcMar>
          </w:tcPr>
          <w:p>
            <w:r>
              <w:t xml:space="preserve">Keva</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shall use commercially reasonable efforts to cause Partnership to comply with U.S. FATCA reporting requirements; comply with sanctions, anti-money laundering, and anti-corruption laws; assist LP in disposing distributed non-cash assets; reduce withholding taxes and notify LP; notify LP of foreign tax obligations; obtain auditor certifications; consider UN Principles and Global Compact Principles; minimize LP's tax burden under BBA Audit Rules</w:t>
            </w:r>
          </w:p>
        </w:tc>
      </w:tr>
      <w:tr>
        <w:tc>
          <w:tcPr>
            <w:shd w:fill="FFFFFF"/>
            <w:tcMar>
              <w:top w:type="dxa" w:w="100"/>
              <w:left w:type="dxa" w:w="100"/>
              <w:bottom w:type="dxa" w:w="100"/>
              <w:right w:type="dxa" w:w="100"/>
            </w:tcMar>
          </w:tcPr>
          <w:p>
            <w:r>
              <w:t xml:space="preserve">Apollo Investment Fund X, L.P. - Side Letter (NYC Police Pension Fund) (2023-03-30)</w:t>
            </w:r>
          </w:p>
        </w:tc>
        <w:tc>
          <w:tcPr>
            <w:shd w:fill="FFFFFF"/>
            <w:tcMar>
              <w:top w:type="dxa" w:w="100"/>
              <w:left w:type="dxa" w:w="100"/>
              <w:bottom w:type="dxa" w:w="100"/>
              <w:right w:type="dxa" w:w="100"/>
            </w:tcMar>
          </w:tcPr>
          <w:p>
            <w:r>
              <w:t xml:space="preserve">New York City Police Pension Fund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GP Fiduciary Duties / Standard of Care</w:t>
            </w:r>
          </w:p>
        </w:tc>
        <w:tc>
          <w:tcPr>
            <w:shd w:fill="FFFFFF"/>
            <w:tcMar>
              <w:top w:type="dxa" w:w="100"/>
              <w:left w:type="dxa" w:w="100"/>
              <w:bottom w:type="dxa" w:w="100"/>
              <w:right w:type="dxa" w:w="100"/>
            </w:tcMar>
          </w:tcPr>
          <w:p>
            <w:r>
              <w:t xml:space="preserve">GP must use commercially reasonable efforts to assist LP in disposing non-cash assets; notify LP of foreign tax filing obligations; ensure Partnership FATCA compliance; reduce LP's tax burden in BBA audits; notify LP of material income tax audits; comply with laws unless violating fiduciary obligations</w:t>
            </w:r>
          </w:p>
        </w:tc>
      </w:tr>
      <w:tr>
        <w:tc>
          <w:tcPr>
            <w:shd w:fill="F9FAFB"/>
            <w:tcMar>
              <w:top w:type="dxa" w:w="100"/>
              <w:left w:type="dxa" w:w="100"/>
              <w:bottom w:type="dxa" w:w="100"/>
              <w:right w:type="dxa" w:w="100"/>
            </w:tcMar>
          </w:tcPr>
          <w:p>
            <w:r>
              <w:t xml:space="preserve">AOP (DE) X - Side Letter - The Phoenix Pension &amp; Provident Fund Ltd. (2023-06-30)</w:t>
            </w:r>
          </w:p>
        </w:tc>
        <w:tc>
          <w:tcPr>
            <w:shd w:fill="F9FAFB"/>
            <w:tcMar>
              <w:top w:type="dxa" w:w="100"/>
              <w:left w:type="dxa" w:w="100"/>
              <w:bottom w:type="dxa" w:w="100"/>
              <w:right w:type="dxa" w:w="100"/>
            </w:tcMar>
          </w:tcPr>
          <w:p>
            <w:r>
              <w:t xml:space="preserve">The Phoenix Pension and Provident Fund Ltd. (Pension Funds)</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must use commercially reasonable efforts to notify LP of ownership threshold breaches affecting Israeli regulatory compliance; notify LP of foreign tax obligations; notify LP of auditor changes; comply with sanctions, anti-money laundering, and anti-corruption laws; assist LP in disposing distributed non-cash assets; ensure Partnership FATCA compliance; reduce withholding taxes</w:t>
            </w:r>
          </w:p>
        </w:tc>
      </w:tr>
      <w:tr>
        <w:tc>
          <w:tcPr>
            <w:shd w:fill="FFFFFF"/>
            <w:tcMar>
              <w:top w:type="dxa" w:w="100"/>
              <w:left w:type="dxa" w:w="100"/>
              <w:bottom w:type="dxa" w:w="100"/>
              <w:right w:type="dxa" w:w="100"/>
            </w:tcMar>
          </w:tcPr>
          <w:p>
            <w:r>
              <w:t xml:space="preserve">Apollo Overseas Partners X, L.P. - Citibanamex - Side Letter (2022-11-01)</w:t>
            </w:r>
          </w:p>
        </w:tc>
        <w:tc>
          <w:tcPr>
            <w:shd w:fill="FFFFFF"/>
            <w:tcMar>
              <w:top w:type="dxa" w:w="100"/>
              <w:left w:type="dxa" w:w="100"/>
              <w:bottom w:type="dxa" w:w="100"/>
              <w:right w:type="dxa" w:w="100"/>
            </w:tcMar>
          </w:tcPr>
          <w:p>
            <w:r>
              <w:t xml:space="preserve">CIBanco, S.A., Institución de Banca Múltiple solely in its capacity as Trustee</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GP Fiduciary Duties / Standard of Care</w:t>
            </w:r>
          </w:p>
        </w:tc>
        <w:tc>
          <w:tcPr>
            <w:shd w:fill="FFFFFF"/>
            <w:tcMar>
              <w:top w:type="dxa" w:w="100"/>
              <w:left w:type="dxa" w:w="100"/>
              <w:bottom w:type="dxa" w:w="100"/>
              <w:right w:type="dxa" w:w="100"/>
            </w:tcMar>
          </w:tcPr>
          <w:p>
            <w:r>
              <w:t xml:space="preserve">GP shall use commercially reasonable efforts for FATCA compliance; comply with anti-money laundering, sanctions, and anti-corruption laws; minimize withholding taxes and notify LP timely; provide quarterly ILPA fee reporting template information; assist LP in disposing Marketable/non-cash Securities; maintain Partnership's tax status as partnership</w:t>
            </w:r>
          </w:p>
        </w:tc>
      </w:tr>
      <w:tr>
        <w:tc>
          <w:tcPr>
            <w:shd w:fill="F9FAFB"/>
            <w:tcMar>
              <w:top w:type="dxa" w:w="100"/>
              <w:left w:type="dxa" w:w="100"/>
              <w:bottom w:type="dxa" w:w="100"/>
              <w:right w:type="dxa" w:w="100"/>
            </w:tcMar>
          </w:tcPr>
          <w:p>
            <w:r>
              <w:t xml:space="preserve">AOP (DE) X - Side Letter - 7549083 Canada Inc. (BIMCOR) (2022-07-21)</w:t>
            </w:r>
          </w:p>
        </w:tc>
        <w:tc>
          <w:tcPr>
            <w:shd w:fill="F9FAFB"/>
            <w:tcMar>
              <w:top w:type="dxa" w:w="100"/>
              <w:left w:type="dxa" w:w="100"/>
              <w:bottom w:type="dxa" w:w="100"/>
              <w:right w:type="dxa" w:w="100"/>
            </w:tcMar>
          </w:tcPr>
          <w:p>
            <w:r>
              <w:t xml:space="preserve">7549083 Canada Inc.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Partnership will use commercially reasonable efforts to avoid IRS-identified "listed transactions"; GP must notify LP of auditor changes; obtain auditor certifications; assist LP with non-cash asset distributions; reduce withholding taxes and notify LP; provide quarterly ILPA fee reporting</w:t>
            </w:r>
          </w:p>
        </w:tc>
      </w:tr>
      <w:tr>
        <w:tc>
          <w:tcPr>
            <w:shd w:fill="FFFFFF"/>
            <w:tcMar>
              <w:top w:type="dxa" w:w="100"/>
              <w:left w:type="dxa" w:w="100"/>
              <w:bottom w:type="dxa" w:w="100"/>
              <w:right w:type="dxa" w:w="100"/>
            </w:tcMar>
          </w:tcPr>
          <w:p>
            <w:r>
              <w:t xml:space="preserve">AOP (DE) X - Side Letter - The Phoenix Insurance Company Ltd.(6-30-23)</w:t>
            </w:r>
          </w:p>
        </w:tc>
        <w:tc>
          <w:tcPr>
            <w:shd w:fill="FFFFFF"/>
            <w:tcMar>
              <w:top w:type="dxa" w:w="100"/>
              <w:left w:type="dxa" w:w="100"/>
              <w:bottom w:type="dxa" w:w="100"/>
              <w:right w:type="dxa" w:w="100"/>
            </w:tcMar>
          </w:tcPr>
          <w:p>
            <w:r>
              <w:t xml:space="preserve">The Phoenix Insurance Company Ltd.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GP Fiduciary Duties / Standard of Care</w:t>
            </w:r>
          </w:p>
        </w:tc>
        <w:tc>
          <w:tcPr>
            <w:shd w:fill="FFFFFF"/>
            <w:tcMar>
              <w:top w:type="dxa" w:w="100"/>
              <w:left w:type="dxa" w:w="100"/>
              <w:bottom w:type="dxa" w:w="100"/>
              <w:right w:type="dxa" w:w="100"/>
            </w:tcMar>
          </w:tcPr>
          <w:p>
            <w:r>
              <w:t xml:space="preserve">GP must use commercially reasonable efforts to notify LP of ownership threshold breaches; ensure Partnership FATCA compliance; notify LP of foreign tax obligations; minimize withholding taxes; assist LP in disposing non-cash assets; notify LP of auditor changes; comply with laws avoiding prohibited transactions</w:t>
            </w:r>
          </w:p>
        </w:tc>
      </w:tr>
      <w:tr>
        <w:tc>
          <w:tcPr>
            <w:shd w:fill="F9FAFB"/>
            <w:tcMar>
              <w:top w:type="dxa" w:w="100"/>
              <w:left w:type="dxa" w:w="100"/>
              <w:bottom w:type="dxa" w:w="100"/>
              <w:right w:type="dxa" w:w="100"/>
            </w:tcMar>
          </w:tcPr>
          <w:p>
            <w:r>
              <w:t xml:space="preserve">Apollo X NHRS Co-Invest, L.P. - Side Letter (New Hampshire Retirement System) (2023-06-30)</w:t>
            </w:r>
          </w:p>
        </w:tc>
        <w:tc>
          <w:tcPr>
            <w:shd w:fill="F9FAFB"/>
            <w:tcMar>
              <w:top w:type="dxa" w:w="100"/>
              <w:left w:type="dxa" w:w="100"/>
              <w:bottom w:type="dxa" w:w="100"/>
              <w:right w:type="dxa" w:w="100"/>
            </w:tcMar>
          </w:tcPr>
          <w:p>
            <w:r>
              <w:t xml:space="preserve">New Hampshire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must use commercially reasonable efforts to reduce withholding taxes and notify LP; obtain auditor certifications; assist LP in disposing distributed non-cash assets; comply with sanctions, anti-money laundering, and anti-corruption laws; maintain disaster recovery program; notify LP before withholding taxes</w:t>
            </w:r>
          </w:p>
        </w:tc>
      </w:tr>
      <w:tr>
        <w:tc>
          <w:tcPr>
            <w:shd w:fill="FFFFFF"/>
            <w:tcMar>
              <w:top w:type="dxa" w:w="100"/>
              <w:left w:type="dxa" w:w="100"/>
              <w:bottom w:type="dxa" w:w="100"/>
              <w:right w:type="dxa" w:w="100"/>
            </w:tcMar>
          </w:tcPr>
          <w:p>
            <w:r>
              <w:t xml:space="preserve">AIF X - Side Letter - Brighthouse (2022-07-21)</w:t>
            </w:r>
          </w:p>
        </w:tc>
        <w:tc>
          <w:tcPr>
            <w:shd w:fill="FFFFFF"/>
            <w:tcMar>
              <w:top w:type="dxa" w:w="100"/>
              <w:left w:type="dxa" w:w="100"/>
              <w:bottom w:type="dxa" w:w="100"/>
              <w:right w:type="dxa" w:w="100"/>
            </w:tcMar>
          </w:tcPr>
          <w:p>
            <w:r>
              <w:t xml:space="preserve">Brighthouse Life Insurance Company</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GP Fiduciary Duties / Standard of Care</w:t>
            </w:r>
          </w:p>
        </w:tc>
        <w:tc>
          <w:tcPr>
            <w:shd w:fill="FFFFFF"/>
            <w:tcMar>
              <w:top w:type="dxa" w:w="100"/>
              <w:left w:type="dxa" w:w="100"/>
              <w:bottom w:type="dxa" w:w="100"/>
              <w:right w:type="dxa" w:w="100"/>
            </w:tcMar>
          </w:tcPr>
          <w:p>
            <w:r>
              <w:t xml:space="preserve">GP must use commercially reasonable efforts to assist LP in disposing distributed Marketable Securities; comply with anti-money laundering, sanctions, and anti-corruption laws; notify LP of material income tax audits; maintain disaster recovery program; avoid IRS-designated "listed transactions"; notify LP before withholding taxes</w:t>
            </w:r>
          </w:p>
        </w:tc>
      </w:tr>
      <w:tr>
        <w:tc>
          <w:tcPr>
            <w:shd w:fill="F9FAFB"/>
            <w:tcMar>
              <w:top w:type="dxa" w:w="100"/>
              <w:left w:type="dxa" w:w="100"/>
              <w:bottom w:type="dxa" w:w="100"/>
              <w:right w:type="dxa" w:w="100"/>
            </w:tcMar>
          </w:tcPr>
          <w:p>
            <w:r>
              <w:t xml:space="preserve">AOP (Lux) X - Side Letter - Amundi (2022-12-30)</w:t>
            </w:r>
          </w:p>
        </w:tc>
        <w:tc>
          <w:tcPr>
            <w:shd w:fill="F9FAFB"/>
            <w:tcMar>
              <w:top w:type="dxa" w:w="100"/>
              <w:left w:type="dxa" w:w="100"/>
              <w:bottom w:type="dxa" w:w="100"/>
              <w:right w:type="dxa" w:w="100"/>
            </w:tcMar>
          </w:tcPr>
          <w:p>
            <w:r>
              <w:t xml:space="preserve">CAA PRIVATE EQUITY 2022 - Compartiment TER</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must use commercially reasonable efforts to provide LP with quarterly Solvency II reporting information; keep LP's confidential information private; conduct activities according to Apollo ESG Policy; consider UN Responsible Investment Principles and UNGC Principles; assist LP in disposing distributed non-cash assets; notify LP of auditor or Depositary changes; notify LP of foreign tax filing obligations</w:t>
            </w:r>
          </w:p>
        </w:tc>
      </w:tr>
      <w:tr>
        <w:tc>
          <w:tcPr>
            <w:shd w:fill="FFFFFF"/>
            <w:tcMar>
              <w:top w:type="dxa" w:w="100"/>
              <w:left w:type="dxa" w:w="100"/>
              <w:bottom w:type="dxa" w:w="100"/>
              <w:right w:type="dxa" w:w="100"/>
            </w:tcMar>
          </w:tcPr>
          <w:p>
            <w:r>
              <w:t xml:space="preserve">Apollo Investment Fund IX, L.P. - Side Letter - General Electric Pension Trust (SSGA) (2017-06-01)</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GP Fiduciary Duties / Standard of Care</w:t>
            </w:r>
          </w:p>
        </w:tc>
        <w:tc>
          <w:tcPr>
            <w:shd w:fill="FFFFFF"/>
            <w:tcMar>
              <w:top w:type="dxa" w:w="100"/>
              <w:left w:type="dxa" w:w="100"/>
              <w:bottom w:type="dxa" w:w="100"/>
              <w:right w:type="dxa" w:w="100"/>
            </w:tcMar>
          </w:tcPr>
          <w:p>
            <w:r>
              <w:t xml:space="preserve">Partnership will use commercially reasonable efforts to not engage in IRS "listed transactions"; GP must ensure U.S. FATCA compliance; assist LP in disposing Marketable Securities</w:t>
            </w:r>
          </w:p>
        </w:tc>
      </w:tr>
      <w:tr>
        <w:tc>
          <w:tcPr>
            <w:shd w:fill="F9FAFB"/>
            <w:tcMar>
              <w:top w:type="dxa" w:w="100"/>
              <w:left w:type="dxa" w:w="100"/>
              <w:bottom w:type="dxa" w:w="100"/>
              <w:right w:type="dxa" w:w="100"/>
            </w:tcMar>
          </w:tcPr>
          <w:p>
            <w:r>
              <w:t xml:space="preserve">Apollo Investment Fund X, L.P. - Apollo PE Global X Side Letter (Executed) (2022-07-21)</w:t>
            </w:r>
          </w:p>
        </w:tc>
        <w:tc>
          <w:tcPr>
            <w:shd w:fill="F9FAFB"/>
            <w:tcMar>
              <w:top w:type="dxa" w:w="100"/>
              <w:left w:type="dxa" w:w="100"/>
              <w:bottom w:type="dxa" w:w="100"/>
              <w:right w:type="dxa" w:w="100"/>
            </w:tcMar>
          </w:tcPr>
          <w:p>
            <w:r>
              <w:t xml:space="preserve">Apollo PE Global X (iCapital),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must use commercially reasonable efforts to assist LP in disposing Marketable/non-cash Securities; notify LP of foreign tax obligations; comply with laws avoiding prohibited transactions; ensure Partnership FATCA compliance; notify LP of material income tax audits</w:t>
            </w:r>
          </w:p>
        </w:tc>
      </w:tr>
      <w:tr>
        <w:tc>
          <w:tcPr>
            <w:shd w:fill="FFFFFF"/>
            <w:tcMar>
              <w:top w:type="dxa" w:w="100"/>
              <w:left w:type="dxa" w:w="100"/>
              <w:bottom w:type="dxa" w:w="100"/>
              <w:right w:type="dxa" w:w="100"/>
            </w:tcMar>
          </w:tcPr>
          <w:p>
            <w:r>
              <w:t xml:space="preserve">AIF X - Side Letter - Virginia Retirement System (VRS) (2022-07-21)</w:t>
            </w:r>
          </w:p>
        </w:tc>
        <w:tc>
          <w:tcPr>
            <w:shd w:fill="FFFFFF"/>
            <w:tcMar>
              <w:top w:type="dxa" w:w="100"/>
              <w:left w:type="dxa" w:w="100"/>
              <w:bottom w:type="dxa" w:w="100"/>
              <w:right w:type="dxa" w:w="100"/>
            </w:tcMar>
          </w:tcPr>
          <w:p>
            <w:r>
              <w:t xml:space="preserve">Virginia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GP Covenants</w:t>
            </w:r>
          </w:p>
        </w:tc>
        <w:tc>
          <w:tcPr>
            <w:shd w:fill="FFFFFF"/>
            <w:tcMar>
              <w:top w:type="dxa" w:w="100"/>
              <w:left w:type="dxa" w:w="100"/>
              <w:bottom w:type="dxa" w:w="100"/>
              <w:right w:type="dxa" w:w="100"/>
            </w:tcMar>
          </w:tcPr>
          <w:p>
            <w:r>
              <w:t xml:space="preserve">GP will use commercially reasonable efforts to provide quarterly ILPA fee reporting template information to LP</w:t>
            </w:r>
          </w:p>
        </w:tc>
      </w:tr>
      <w:tr>
        <w:tc>
          <w:tcPr>
            <w:shd w:fill="F9FAFB"/>
            <w:tcMar>
              <w:top w:type="dxa" w:w="100"/>
              <w:left w:type="dxa" w:w="100"/>
              <w:bottom w:type="dxa" w:w="100"/>
              <w:right w:type="dxa" w:w="100"/>
            </w:tcMar>
          </w:tcPr>
          <w:p>
            <w:r>
              <w:t xml:space="preserve">AOP X - Side Letter (AFP Modelo S.A. Fondo de Pensiones Tipo D) (2023-02-07)</w:t>
            </w:r>
          </w:p>
        </w:tc>
        <w:tc>
          <w:tcPr>
            <w:shd w:fill="F9FAFB"/>
            <w:tcMar>
              <w:top w:type="dxa" w:w="100"/>
              <w:left w:type="dxa" w:w="100"/>
              <w:bottom w:type="dxa" w:w="100"/>
              <w:right w:type="dxa" w:w="100"/>
            </w:tcMar>
          </w:tcPr>
          <w:p>
            <w:r>
              <w:t xml:space="preserve">BBH &amp; CO AS CUSTODIAN FOR AFP MODELO S.A. FONDO DE PENSIONES TIPO D 5200381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Covenants</w:t>
            </w:r>
          </w:p>
        </w:tc>
        <w:tc>
          <w:tcPr>
            <w:shd w:fill="F9FAFB"/>
            <w:tcMar>
              <w:top w:type="dxa" w:w="100"/>
              <w:left w:type="dxa" w:w="100"/>
              <w:bottom w:type="dxa" w:w="100"/>
              <w:right w:type="dxa" w:w="100"/>
            </w:tcMar>
          </w:tcPr>
          <w:p>
            <w:r>
              <w:t xml:space="preserve">GP commits to use commercially reasonable efforts to consider UN Responsible Investment Principles for portfolio investments where applicable</w:t>
            </w:r>
          </w:p>
        </w:tc>
      </w:tr>
      <w:tr>
        <w:tc>
          <w:tcPr>
            <w:shd w:fill="FFFFFF"/>
            <w:tcMar>
              <w:top w:type="dxa" w:w="100"/>
              <w:left w:type="dxa" w:w="100"/>
              <w:bottom w:type="dxa" w:w="100"/>
              <w:right w:type="dxa" w:w="100"/>
            </w:tcMar>
          </w:tcPr>
          <w:p>
            <w:r>
              <w:t xml:space="preserve">AIF X - Side Letter - GEPT (2022-07-21)</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GP Fiduciary Duties / Standard of Care</w:t>
            </w:r>
          </w:p>
        </w:tc>
        <w:tc>
          <w:tcPr>
            <w:shd w:fill="FFFFFF"/>
            <w:tcMar>
              <w:top w:type="dxa" w:w="100"/>
              <w:left w:type="dxa" w:w="100"/>
              <w:bottom w:type="dxa" w:w="100"/>
              <w:right w:type="dxa" w:w="100"/>
            </w:tcMar>
          </w:tcPr>
          <w:p>
            <w:r>
              <w:t xml:space="preserve">GP must use commercially reasonable efforts to assist LP in disposing Marketable/non-cash Securities; ensure Partnership FATCA compliance; avoid IRS-designated "listed transactions"; comply with sanctions, anti-money laundering, and anti-corruption laws</w:t>
            </w:r>
          </w:p>
        </w:tc>
      </w:tr>
      <w:tr>
        <w:tc>
          <w:tcPr>
            <w:shd w:fill="F9FAFB"/>
            <w:tcMar>
              <w:top w:type="dxa" w:w="100"/>
              <w:left w:type="dxa" w:w="100"/>
              <w:bottom w:type="dxa" w:w="100"/>
              <w:right w:type="dxa" w:w="100"/>
            </w:tcMar>
          </w:tcPr>
          <w:p>
            <w:r>
              <w:t xml:space="preserve">AIF X - Side Letter - Idaho Retirement System (PERSI) (2022-07-21)</w:t>
            </w:r>
          </w:p>
        </w:tc>
        <w:tc>
          <w:tcPr>
            <w:shd w:fill="F9FAFB"/>
            <w:tcMar>
              <w:top w:type="dxa" w:w="100"/>
              <w:left w:type="dxa" w:w="100"/>
              <w:bottom w:type="dxa" w:w="100"/>
              <w:right w:type="dxa" w:w="100"/>
            </w:tcMar>
          </w:tcPr>
          <w:p>
            <w:r>
              <w:t xml:space="preserve">Public Employee Retirement System of Idaho</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must maintain disaster recovery program using commercially reasonable efforts; comply with laws avoiding prohibited transactions; ensure Partnership FATCA compliance; notify LP before withholding taxes; obtain auditor certifications; assist LP in disposing distributed non-cash assets; reduce LP's tax burden from Partnership imputed underpayments</w:t>
            </w:r>
          </w:p>
        </w:tc>
      </w:tr>
      <w:tr>
        <w:tc>
          <w:tcPr>
            <w:shd w:fill="FFFFFF"/>
            <w:tcMar>
              <w:top w:type="dxa" w:w="100"/>
              <w:left w:type="dxa" w:w="100"/>
              <w:bottom w:type="dxa" w:w="100"/>
              <w:right w:type="dxa" w:w="100"/>
            </w:tcMar>
          </w:tcPr>
          <w:p>
            <w:r>
              <w:t xml:space="preserve">AOP X - Side Letter - Hong Kong Jockey Club (2022-07-21)</w:t>
            </w:r>
          </w:p>
        </w:tc>
        <w:tc>
          <w:tcPr>
            <w:shd w:fill="FFFFFF"/>
            <w:tcMar>
              <w:top w:type="dxa" w:w="100"/>
              <w:left w:type="dxa" w:w="100"/>
              <w:bottom w:type="dxa" w:w="100"/>
              <w:right w:type="dxa" w:w="100"/>
            </w:tcMar>
          </w:tcPr>
          <w:p>
            <w:r>
              <w:t xml:space="preserve">The Hong Kong Jockey Club</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GP Fiduciary Duties / Standard of Care</w:t>
            </w:r>
          </w:p>
        </w:tc>
        <w:tc>
          <w:tcPr>
            <w:shd w:fill="FFFFFF"/>
            <w:tcMar>
              <w:top w:type="dxa" w:w="100"/>
              <w:left w:type="dxa" w:w="100"/>
              <w:bottom w:type="dxa" w:w="100"/>
              <w:right w:type="dxa" w:w="100"/>
            </w:tcMar>
          </w:tcPr>
          <w:p>
            <w:r>
              <w:t xml:space="preserve">GP must use commercially reasonable efforts to assist LP in disposing distributed Marketable Securities; apply ESG principles and responsible investment policy; notify LP of foreign tax obligations</w:t>
            </w:r>
          </w:p>
        </w:tc>
      </w:tr>
      <w:tr>
        <w:tc>
          <w:tcPr>
            <w:shd w:fill="F9FAFB"/>
            <w:tcMar>
              <w:top w:type="dxa" w:w="100"/>
              <w:left w:type="dxa" w:w="100"/>
              <w:bottom w:type="dxa" w:w="100"/>
              <w:right w:type="dxa" w:w="100"/>
            </w:tcMar>
          </w:tcPr>
          <w:p>
            <w:r>
              <w:t xml:space="preserve">Apollo Investment Fund X, L.P. - Side Letter (NYC Fire Dep't) (2023-03-30)</w:t>
            </w:r>
          </w:p>
        </w:tc>
        <w:tc>
          <w:tcPr>
            <w:shd w:fill="F9FAFB"/>
            <w:tcMar>
              <w:top w:type="dxa" w:w="100"/>
              <w:left w:type="dxa" w:w="100"/>
              <w:bottom w:type="dxa" w:w="100"/>
              <w:right w:type="dxa" w:w="100"/>
            </w:tcMar>
          </w:tcPr>
          <w:p>
            <w:r>
              <w:t xml:space="preserve">New York City Fire Department Pension Fund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must use commercially reasonable efforts to reduce LP's tax burden from Partnership imputed underpayments; assist LP in disposing distributed non-cash assets; ensure Partnership FATCA compliance; notify LP of foreign tax filing obligations; notify LP of material income tax audits; comply with laws; avoid IRS-identified "listed transactions"; notify LP before withholding taxes</w:t>
            </w:r>
          </w:p>
        </w:tc>
      </w:tr>
      <w:tr>
        <w:tc>
          <w:tcPr>
            <w:shd w:fill="FFFFFF"/>
            <w:tcMar>
              <w:top w:type="dxa" w:w="100"/>
              <w:left w:type="dxa" w:w="100"/>
              <w:bottom w:type="dxa" w:w="100"/>
              <w:right w:type="dxa" w:w="100"/>
            </w:tcMar>
          </w:tcPr>
          <w:p>
            <w:r>
              <w:t xml:space="preserve">Apollo Investment Fund X, L.P. - Side Letter - New Hampshire</w:t>
            </w:r>
          </w:p>
        </w:tc>
        <w:tc>
          <w:tcPr>
            <w:shd w:fill="FFFFFF"/>
            <w:tcMar>
              <w:top w:type="dxa" w:w="100"/>
              <w:left w:type="dxa" w:w="100"/>
              <w:bottom w:type="dxa" w:w="100"/>
              <w:right w:type="dxa" w:w="100"/>
            </w:tcMar>
          </w:tcPr>
          <w:p>
            <w:r>
              <w:t xml:space="preserve">New Hampshire Retirement System</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Compliance with Laws - Sovereign Provisions</w:t>
            </w:r>
          </w:p>
        </w:tc>
        <w:tc>
          <w:tcPr>
            <w:shd w:fill="FFFFFF"/>
            <w:tcMar>
              <w:top w:type="dxa" w:w="100"/>
              <w:left w:type="dxa" w:w="100"/>
              <w:bottom w:type="dxa" w:w="100"/>
              <w:right w:type="dxa" w:w="100"/>
            </w:tcMar>
          </w:tcPr>
          <w:p>
            <w:r>
              <w:t xml:space="preserve">GP commits to commercially reasonable efforts ensuring Partnership complies with sanctions, anti-money laundering, and anti-corruption laws</w:t>
            </w:r>
          </w:p>
        </w:tc>
      </w:tr>
      <w:tr>
        <w:tc>
          <w:tcPr>
            <w:shd w:fill="F9FAFB"/>
            <w:tcMar>
              <w:top w:type="dxa" w:w="100"/>
              <w:left w:type="dxa" w:w="100"/>
              <w:bottom w:type="dxa" w:w="100"/>
              <w:right w:type="dxa" w:w="100"/>
            </w:tcMar>
          </w:tcPr>
          <w:p>
            <w:r>
              <w:t xml:space="preserve">54 - AIF X - Side Letter - CalSTRS (2022-07-21)</w:t>
            </w:r>
          </w:p>
        </w:tc>
        <w:tc>
          <w:tcPr>
            <w:shd w:fill="F9FAFB"/>
            <w:tcMar>
              <w:top w:type="dxa" w:w="100"/>
              <w:left w:type="dxa" w:w="100"/>
              <w:bottom w:type="dxa" w:w="100"/>
              <w:right w:type="dxa" w:w="100"/>
            </w:tcMar>
          </w:tcPr>
          <w:p>
            <w:r>
              <w:t xml:space="preserve">California State Teachers' Retirement System</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GP Fiduciary Duties / Standard of Care</w:t>
            </w:r>
          </w:p>
        </w:tc>
        <w:tc>
          <w:tcPr>
            <w:shd w:fill="F9FAFB"/>
            <w:tcMar>
              <w:top w:type="dxa" w:w="100"/>
              <w:left w:type="dxa" w:w="100"/>
              <w:bottom w:type="dxa" w:w="100"/>
              <w:right w:type="dxa" w:w="100"/>
            </w:tcMar>
          </w:tcPr>
          <w:p>
            <w:r>
              <w:t xml:space="preserve">GP must use commercially reasonable efforts to ensure FATCA compliance; give LP at least four days' prior notice of cash distributions; notify LP of foreign tax filing obligations; seek modification of imputed underpayment during BBA audit; notify LP of tax withholding claims; minimize withholding taxes; ensure auditor certifications; consider ESG factors; provide quarterly ILPA fee reporting</w:t>
            </w:r>
          </w:p>
        </w:tc>
      </w:tr>
    </w:tbl>
    <w:p>
      <w:pPr>
        <w:spacing w:before="100" w:after="100"/>
      </w:pPr>
      <w:r>
        <w:rPr>
          <w:b/>
          <w:bCs/>
        </w:rPr>
        <w:t xml:space="preserve">Total:</w:t>
      </w:r>
      <w:r>
        <w:t xml:space="preserve"> 150 provisions from 126 documents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4:10:03 PM</w:t>
      </w:r>
    </w:p>
    <w:p>
      <w:pPr>
        <w:spacing w:before="100" w:after="100"/>
      </w:pPr>
      <w:r>
        <w:t xml:space="preserve">Find provisions requiring 'prior written consent'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4:10:49 PM</w:t>
      </w:r>
    </w:p>
    <w:p>
      <w:pPr>
        <w:spacing w:before="100" w:after="100"/>
      </w:pPr>
      <w:r>
        <w:t xml:space="preserve">Searching for provisions containing the phrase "prior written consent" across all side letter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 Name</w:t>
            </w:r>
          </w:p>
        </w:tc>
        <w:tc>
          <w:tcPr>
            <w:shd w:fill="dee4ee"/>
            <w:tcMar>
              <w:top w:type="dxa" w:w="100"/>
              <w:left w:type="dxa" w:w="100"/>
              <w:bottom w:type="dxa" w:w="100"/>
              <w:right w:type="dxa" w:w="100"/>
            </w:tcMar>
          </w:tcPr>
          <w:p>
            <w:pPr>
              <w:jc w:val="center"/>
            </w:pPr>
            <w:r>
              <w:rPr>
                <w:b/>
                <w:bCs/>
                <w:i w:val="false"/>
                <w:iCs w:val="false"/>
              </w:rPr>
              <w:t xml:space="preserve">Fund Name</w:t>
            </w:r>
          </w:p>
        </w:tc>
        <w:tc>
          <w:tcPr>
            <w:shd w:fill="dee4ee"/>
            <w:tcMar>
              <w:top w:type="dxa" w:w="100"/>
              <w:left w:type="dxa" w:w="100"/>
              <w:bottom w:type="dxa" w:w="100"/>
              <w:right w:type="dxa" w:w="100"/>
            </w:tcMar>
          </w:tcPr>
          <w:p>
            <w:pPr>
              <w:jc w:val="center"/>
            </w:pPr>
            <w:r>
              <w:rPr>
                <w:b/>
                <w:bCs/>
                <w:i w:val="false"/>
                <w:iCs w:val="false"/>
              </w:rPr>
              <w:t xml:space="preserve">Taxonomy Item</w:t>
            </w:r>
          </w:p>
        </w:tc>
        <w:tc>
          <w:tcPr>
            <w:shd w:fill="dee4ee"/>
            <w:tcMar>
              <w:top w:type="dxa" w:w="100"/>
              <w:left w:type="dxa" w:w="100"/>
              <w:bottom w:type="dxa" w:w="100"/>
              <w:right w:type="dxa" w:w="100"/>
            </w:tcMar>
          </w:tcPr>
          <w:p>
            <w:pPr>
              <w:jc w:val="center"/>
            </w:pPr>
            <w:r>
              <w:rPr>
                <w:b/>
                <w:bCs/>
                <w:i w:val="false"/>
                <w:iCs w:val="false"/>
              </w:rPr>
              <w:t xml:space="preserve">Provision Text</w:t>
            </w:r>
          </w:p>
        </w:tc>
      </w:tr>
      <w:tr>
        <w:tc>
          <w:tcPr>
            <w:shd w:fill="F9FAFB"/>
            <w:tcMar>
              <w:top w:type="dxa" w:w="100"/>
              <w:left w:type="dxa" w:w="100"/>
              <w:bottom w:type="dxa" w:w="100"/>
              <w:right w:type="dxa" w:w="100"/>
            </w:tcMar>
          </w:tcPr>
          <w:p>
            <w:r>
              <w:t xml:space="preserve">207 - AIF X - Side Letter - Western Fir Company (NatWest) (2022-07-21)</w:t>
            </w:r>
          </w:p>
        </w:tc>
        <w:tc>
          <w:tcPr>
            <w:shd w:fill="F9FAFB"/>
            <w:tcMar>
              <w:top w:type="dxa" w:w="100"/>
              <w:left w:type="dxa" w:w="100"/>
              <w:bottom w:type="dxa" w:w="100"/>
              <w:right w:type="dxa" w:w="100"/>
            </w:tcMar>
          </w:tcPr>
          <w:p>
            <w:r>
              <w:t xml:space="preserve">Western Fir Company</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Triggered Notification - Triggered Notification</w:t>
            </w:r>
          </w:p>
        </w:tc>
        <w:tc>
          <w:tcPr>
            <w:shd w:fill="F9FAFB"/>
            <w:tcMar>
              <w:top w:type="dxa" w:w="100"/>
              <w:left w:type="dxa" w:w="100"/>
              <w:bottom w:type="dxa" w:w="100"/>
              <w:right w:type="dxa" w:w="100"/>
            </w:tcMar>
          </w:tcPr>
          <w:p>
            <w:r>
              <w:t xml:space="preserve">The LP cannot change reporting instructions without prior written consent from the Upstream Administrative Agent.</w:t>
            </w:r>
          </w:p>
        </w:tc>
      </w:tr>
      <w:tr>
        <w:tc>
          <w:tcPr>
            <w:shd w:fill="FFFFFF"/>
            <w:tcMar>
              <w:top w:type="dxa" w:w="100"/>
              <w:left w:type="dxa" w:w="100"/>
              <w:bottom w:type="dxa" w:w="100"/>
              <w:right w:type="dxa" w:w="100"/>
            </w:tcMar>
          </w:tcPr>
          <w:p>
            <w:r>
              <w:t xml:space="preserve">206 - AIF X - Side Letter (Western Almond Company (NatWest) - Consent to Encumbrance) (2023-03-30)</w:t>
            </w:r>
          </w:p>
        </w:tc>
        <w:tc>
          <w:tcPr>
            <w:shd w:fill="FFFFFF"/>
            <w:tcMar>
              <w:top w:type="dxa" w:w="100"/>
              <w:left w:type="dxa" w:w="100"/>
              <w:bottom w:type="dxa" w:w="100"/>
              <w:right w:type="dxa" w:w="100"/>
            </w:tcMar>
          </w:tcPr>
          <w:p>
            <w:r>
              <w:t xml:space="preserve">Western Almond Company</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Triggered Notification - Triggered Notification</w:t>
            </w:r>
          </w:p>
        </w:tc>
        <w:tc>
          <w:tcPr>
            <w:shd w:fill="FFFFFF"/>
            <w:tcMar>
              <w:top w:type="dxa" w:w="100"/>
              <w:left w:type="dxa" w:w="100"/>
              <w:bottom w:type="dxa" w:w="100"/>
              <w:right w:type="dxa" w:w="100"/>
            </w:tcMar>
          </w:tcPr>
          <w:p>
            <w:r>
              <w:t xml:space="preserve">The LP cannot change reporting instructions without prior written consent from the Upstream Administrative Agent.</w:t>
            </w:r>
          </w:p>
        </w:tc>
      </w:tr>
      <w:tr>
        <w:tc>
          <w:tcPr>
            <w:shd w:fill="F9FAFB"/>
            <w:tcMar>
              <w:top w:type="dxa" w:w="100"/>
              <w:left w:type="dxa" w:w="100"/>
              <w:bottom w:type="dxa" w:w="100"/>
              <w:right w:type="dxa" w:w="100"/>
            </w:tcMar>
          </w:tcPr>
          <w:p>
            <w:r>
              <w:t xml:space="preserve">181 - AIF X - Side Letter - The Norinchukin Bank (2022-07-21)</w:t>
            </w:r>
          </w:p>
        </w:tc>
        <w:tc>
          <w:tcPr>
            <w:shd w:fill="F9FAFB"/>
            <w:tcMar>
              <w:top w:type="dxa" w:w="100"/>
              <w:left w:type="dxa" w:w="100"/>
              <w:bottom w:type="dxa" w:w="100"/>
              <w:right w:type="dxa" w:w="100"/>
            </w:tcMar>
          </w:tcPr>
          <w:p>
            <w:r>
              <w:t xml:space="preserve">The Norinchukin Bank</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Use of LP's Name: Disclosure Permitted in Private Correspondence</w:t>
            </w:r>
          </w:p>
        </w:tc>
        <w:tc>
          <w:tcPr>
            <w:shd w:fill="F9FAFB"/>
            <w:tcMar>
              <w:top w:type="dxa" w:w="100"/>
              <w:left w:type="dxa" w:w="100"/>
              <w:bottom w:type="dxa" w:w="100"/>
              <w:right w:type="dxa" w:w="100"/>
            </w:tcMar>
          </w:tcPr>
          <w:p>
            <w:r>
              <w:t xml:space="preserve">The provision restricts LP name use in marketing materials and publicity without prior written consent.</w:t>
            </w:r>
          </w:p>
        </w:tc>
      </w:tr>
      <w:tr>
        <w:tc>
          <w:tcPr>
            <w:shd w:fill="FFFFFF"/>
            <w:tcMar>
              <w:top w:type="dxa" w:w="100"/>
              <w:left w:type="dxa" w:w="100"/>
              <w:bottom w:type="dxa" w:w="100"/>
              <w:right w:type="dxa" w:w="100"/>
            </w:tcMar>
          </w:tcPr>
          <w:p>
            <w:r>
              <w:t xml:space="preserve">163 - AIF X - Side Letter - SP Touchdown Acquisitions L.P. (GVS) (2022-07-21)</w:t>
            </w:r>
          </w:p>
        </w:tc>
        <w:tc>
          <w:tcPr>
            <w:shd w:fill="FFFFFF"/>
            <w:tcMar>
              <w:top w:type="dxa" w:w="100"/>
              <w:left w:type="dxa" w:w="100"/>
              <w:bottom w:type="dxa" w:w="100"/>
              <w:right w:type="dxa" w:w="100"/>
            </w:tcMar>
          </w:tcPr>
          <w:p>
            <w:r>
              <w:t xml:space="preserve">SP Touchdown Acquisitions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LP Rights - LP Rights</w:t>
            </w:r>
          </w:p>
        </w:tc>
        <w:tc>
          <w:tcPr>
            <w:shd w:fill="FFFFFF"/>
            <w:tcMar>
              <w:top w:type="dxa" w:w="100"/>
              <w:left w:type="dxa" w:w="100"/>
              <w:bottom w:type="dxa" w:w="100"/>
              <w:right w:type="dxa" w:w="100"/>
            </w:tcMar>
          </w:tcPr>
          <w:p>
            <w:r>
              <w:t xml:space="preserve">The LP cannot be forced to join a Parallel Fund without prior written consent from the LP.</w:t>
            </w:r>
          </w:p>
        </w:tc>
      </w:tr>
      <w:tr>
        <w:tc>
          <w:tcPr>
            <w:shd w:fill="F9FAFB"/>
            <w:tcMar>
              <w:top w:type="dxa" w:w="100"/>
              <w:left w:type="dxa" w:w="100"/>
              <w:bottom w:type="dxa" w:w="100"/>
              <w:right w:type="dxa" w:w="100"/>
            </w:tcMar>
          </w:tcPr>
          <w:p>
            <w:r>
              <w:t xml:space="preserve">AOP X - Side Letter - Growth Value Securities Limited (Executed) (2022-07-21)</w:t>
            </w:r>
          </w:p>
        </w:tc>
        <w:tc>
          <w:tcPr>
            <w:shd w:fill="F9FAFB"/>
            <w:tcMar>
              <w:top w:type="dxa" w:w="100"/>
              <w:left w:type="dxa" w:w="100"/>
              <w:bottom w:type="dxa" w:w="100"/>
              <w:right w:type="dxa" w:w="100"/>
            </w:tcMar>
          </w:tcPr>
          <w:p>
            <w:r>
              <w:t xml:space="preserve">Growth Value Securities Ltd.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LP Rights - LP Rights</w:t>
            </w:r>
          </w:p>
        </w:tc>
        <w:tc>
          <w:tcPr>
            <w:shd w:fill="F9FAFB"/>
            <w:tcMar>
              <w:top w:type="dxa" w:w="100"/>
              <w:left w:type="dxa" w:w="100"/>
              <w:bottom w:type="dxa" w:w="100"/>
              <w:right w:type="dxa" w:w="100"/>
            </w:tcMar>
          </w:tcPr>
          <w:p>
            <w:r>
              <w:t xml:space="preserve">LP cannot be required to withdraw or transfer to a Parallel Fund without prior written consent.</w:t>
            </w:r>
          </w:p>
        </w:tc>
      </w:tr>
      <w:tr>
        <w:tc>
          <w:tcPr>
            <w:shd w:fill="FFFFFF"/>
            <w:tcMar>
              <w:top w:type="dxa" w:w="100"/>
              <w:left w:type="dxa" w:w="100"/>
              <w:bottom w:type="dxa" w:w="100"/>
              <w:right w:type="dxa" w:w="100"/>
            </w:tcMar>
          </w:tcPr>
          <w:p>
            <w:r>
              <w:t xml:space="preserve">AOP X - Side Letter - Banner Holdings RSC Limited (2022-07-21)</w:t>
            </w:r>
          </w:p>
        </w:tc>
        <w:tc>
          <w:tcPr>
            <w:shd w:fill="FFFFFF"/>
            <w:tcMar>
              <w:top w:type="dxa" w:w="100"/>
              <w:left w:type="dxa" w:w="100"/>
              <w:bottom w:type="dxa" w:w="100"/>
              <w:right w:type="dxa" w:w="100"/>
            </w:tcMar>
          </w:tcPr>
          <w:p>
            <w:r>
              <w:t xml:space="preserve">Banner Holdings RSC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LP Rights - LP Rights</w:t>
            </w:r>
          </w:p>
        </w:tc>
        <w:tc>
          <w:tcPr>
            <w:shd w:fill="FFFFFF"/>
            <w:tcMar>
              <w:top w:type="dxa" w:w="100"/>
              <w:left w:type="dxa" w:w="100"/>
              <w:bottom w:type="dxa" w:w="100"/>
              <w:right w:type="dxa" w:w="100"/>
            </w:tcMar>
          </w:tcPr>
          <w:p>
            <w:r>
              <w:t xml:space="preserve">LP cannot be required to withdraw or transfer to a Parallel Fund without prior written consent.</w:t>
            </w:r>
          </w:p>
        </w:tc>
      </w:tr>
      <w:tr>
        <w:tc>
          <w:tcPr>
            <w:shd w:fill="F9FAFB"/>
            <w:tcMar>
              <w:top w:type="dxa" w:w="100"/>
              <w:left w:type="dxa" w:w="100"/>
              <w:bottom w:type="dxa" w:w="100"/>
              <w:right w:type="dxa" w:w="100"/>
            </w:tcMar>
          </w:tcPr>
          <w:p>
            <w:r>
              <w:t xml:space="preserve">AOP (Lux) X - Side Letter (Mayan Limited) (2022-12-16)</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LP Rights - LP Rights</w:t>
            </w:r>
          </w:p>
        </w:tc>
        <w:tc>
          <w:tcPr>
            <w:shd w:fill="F9FAFB"/>
            <w:tcMar>
              <w:top w:type="dxa" w:w="100"/>
              <w:left w:type="dxa" w:w="100"/>
              <w:bottom w:type="dxa" w:w="100"/>
              <w:right w:type="dxa" w:w="100"/>
            </w:tcMar>
          </w:tcPr>
          <w:p>
            <w:r>
              <w:t xml:space="preserve">LP cannot be required to withdraw and transfer to a Parallel Fund without its prior written consent.</w:t>
            </w:r>
          </w:p>
        </w:tc>
      </w:tr>
      <w:tr>
        <w:tc>
          <w:tcPr>
            <w:shd w:fill="FFFFFF"/>
            <w:tcMar>
              <w:top w:type="dxa" w:w="100"/>
              <w:left w:type="dxa" w:w="100"/>
              <w:bottom w:type="dxa" w:w="100"/>
              <w:right w:type="dxa" w:w="100"/>
            </w:tcMar>
          </w:tcPr>
          <w:p>
            <w:r>
              <w:t xml:space="preserve">AOP X - Side Letter - AIA VCC for ac AIA Equity Fund 2022 (2022-07-21)</w:t>
            </w:r>
          </w:p>
        </w:tc>
        <w:tc>
          <w:tcPr>
            <w:shd w:fill="FFFFFF"/>
            <w:tcMar>
              <w:top w:type="dxa" w:w="100"/>
              <w:left w:type="dxa" w:w="100"/>
              <w:bottom w:type="dxa" w:w="100"/>
              <w:right w:type="dxa" w:w="100"/>
            </w:tcMar>
          </w:tcPr>
          <w:p>
            <w:r>
              <w:t xml:space="preserve">AIA VCC for a/c AIA Equity Fund 2022</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LP Rights - LP Rights</w:t>
            </w:r>
          </w:p>
        </w:tc>
        <w:tc>
          <w:tcPr>
            <w:shd w:fill="FFFFFF"/>
            <w:tcMar>
              <w:top w:type="dxa" w:w="100"/>
              <w:left w:type="dxa" w:w="100"/>
              <w:bottom w:type="dxa" w:w="100"/>
              <w:right w:type="dxa" w:w="100"/>
            </w:tcMar>
          </w:tcPr>
          <w:p>
            <w:r>
              <w:t xml:space="preserve">LP has right to restrict receipt of material non-public information about publicly traded companies without prior written consent. LP must provide prior written consent before being required to transfer to any Parallel or Feeder Fund.</w:t>
            </w:r>
          </w:p>
        </w:tc>
      </w:tr>
      <w:tr>
        <w:tc>
          <w:tcPr>
            <w:shd w:fill="F9FAFB"/>
            <w:tcMar>
              <w:top w:type="dxa" w:w="100"/>
              <w:left w:type="dxa" w:w="100"/>
              <w:bottom w:type="dxa" w:w="100"/>
              <w:right w:type="dxa" w:w="100"/>
            </w:tcMar>
          </w:tcPr>
          <w:p>
            <w:r>
              <w:t xml:space="preserve">163 - AIF X - Side Letter - SP Touchdown Acquisitions L.P. (GVS) (2022-07-21)</w:t>
            </w:r>
          </w:p>
        </w:tc>
        <w:tc>
          <w:tcPr>
            <w:shd w:fill="F9FAFB"/>
            <w:tcMar>
              <w:top w:type="dxa" w:w="100"/>
              <w:left w:type="dxa" w:w="100"/>
              <w:bottom w:type="dxa" w:w="100"/>
              <w:right w:type="dxa" w:w="100"/>
            </w:tcMar>
          </w:tcPr>
          <w:p>
            <w:r>
              <w:t xml:space="preserve">SP Touchdown Acquisitions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Transfer to Any Entity</w:t>
            </w:r>
          </w:p>
        </w:tc>
        <w:tc>
          <w:tcPr>
            <w:shd w:fill="F9FAFB"/>
            <w:tcMar>
              <w:top w:type="dxa" w:w="100"/>
              <w:left w:type="dxa" w:w="100"/>
              <w:bottom w:type="dxa" w:w="100"/>
              <w:right w:type="dxa" w:w="100"/>
            </w:tcMar>
          </w:tcPr>
          <w:p>
            <w:r>
              <w:t xml:space="preserve">The General Partner cannot transfer LP's interest to a Parallel Fund without LP's prior written consent.</w:t>
            </w:r>
          </w:p>
        </w:tc>
      </w:tr>
      <w:tr>
        <w:tc>
          <w:tcPr>
            <w:shd w:fill="FFFFFF"/>
            <w:tcMar>
              <w:top w:type="dxa" w:w="100"/>
              <w:left w:type="dxa" w:w="100"/>
              <w:bottom w:type="dxa" w:w="100"/>
              <w:right w:type="dxa" w:w="100"/>
            </w:tcMar>
          </w:tcPr>
          <w:p>
            <w:r>
              <w:t xml:space="preserve">AOP (Lux) X - Side Letter - MR Beteiligungen 1. GmbH (2022-08-03)</w:t>
            </w:r>
          </w:p>
        </w:tc>
        <w:tc>
          <w:tcPr>
            <w:shd w:fill="FFFFFF"/>
            <w:tcMar>
              <w:top w:type="dxa" w:w="100"/>
              <w:left w:type="dxa" w:w="100"/>
              <w:bottom w:type="dxa" w:w="100"/>
              <w:right w:type="dxa" w:w="100"/>
            </w:tcMar>
          </w:tcPr>
          <w:p>
            <w:r>
              <w:t xml:space="preserve">MR Beteiligungen 1. GmbH</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Parallel Fund</w:t>
            </w:r>
          </w:p>
        </w:tc>
        <w:tc>
          <w:tcPr>
            <w:shd w:fill="FFFFFF"/>
            <w:tcMar>
              <w:top w:type="dxa" w:w="100"/>
              <w:left w:type="dxa" w:w="100"/>
              <w:bottom w:type="dxa" w:w="100"/>
              <w:right w:type="dxa" w:w="100"/>
            </w:tcMar>
          </w:tcPr>
          <w:p>
            <w:r>
              <w:t xml:space="preserve">General Partner shall not require LP withdrawal to join Parallel or Feeder Funds without LP's prior written consent.</w:t>
            </w:r>
          </w:p>
        </w:tc>
      </w:tr>
      <w:tr>
        <w:tc>
          <w:tcPr>
            <w:shd w:fill="F9FAFB"/>
            <w:tcMar>
              <w:top w:type="dxa" w:w="100"/>
              <w:left w:type="dxa" w:w="100"/>
              <w:bottom w:type="dxa" w:w="100"/>
              <w:right w:type="dxa" w:w="100"/>
            </w:tcMar>
          </w:tcPr>
          <w:p>
            <w:r>
              <w:t xml:space="preserve">AOP (DE) X - Side Letter - The Phoenix Insurance Company Ltd. (Nostro) (2023-06-30)</w:t>
            </w:r>
          </w:p>
        </w:tc>
        <w:tc>
          <w:tcPr>
            <w:shd w:fill="F9FAFB"/>
            <w:tcMar>
              <w:top w:type="dxa" w:w="100"/>
              <w:left w:type="dxa" w:w="100"/>
              <w:bottom w:type="dxa" w:w="100"/>
              <w:right w:type="dxa" w:w="100"/>
            </w:tcMar>
          </w:tcPr>
          <w:p>
            <w:r>
              <w:t xml:space="preserve">The Phoenix Insurance Company Ltd. (Nostro)</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Other: LP Rights - LP Rights</w:t>
            </w:r>
          </w:p>
        </w:tc>
        <w:tc>
          <w:tcPr>
            <w:shd w:fill="F9FAFB"/>
            <w:tcMar>
              <w:top w:type="dxa" w:w="100"/>
              <w:left w:type="dxa" w:w="100"/>
              <w:bottom w:type="dxa" w:w="100"/>
              <w:right w:type="dxa" w:w="100"/>
            </w:tcMar>
          </w:tcPr>
          <w:p>
            <w:r>
              <w:t xml:space="preserve">General Partner shall not require LP withdrawal to join Parallel or Feeder Funds without LP's prior written consent.</w:t>
            </w:r>
          </w:p>
        </w:tc>
      </w:tr>
      <w:tr>
        <w:tc>
          <w:tcPr>
            <w:shd w:fill="FFFFFF"/>
            <w:tcMar>
              <w:top w:type="dxa" w:w="100"/>
              <w:left w:type="dxa" w:w="100"/>
              <w:bottom w:type="dxa" w:w="100"/>
              <w:right w:type="dxa" w:w="100"/>
            </w:tcMar>
          </w:tcPr>
          <w:p>
            <w:r>
              <w:t xml:space="preserve">AOP X - Side Letter - Growth Value Securities Limited (Executed) (2022-07-21)</w:t>
            </w:r>
          </w:p>
        </w:tc>
        <w:tc>
          <w:tcPr>
            <w:shd w:fill="FFFFFF"/>
            <w:tcMar>
              <w:top w:type="dxa" w:w="100"/>
              <w:left w:type="dxa" w:w="100"/>
              <w:bottom w:type="dxa" w:w="100"/>
              <w:right w:type="dxa" w:w="100"/>
            </w:tcMar>
          </w:tcPr>
          <w:p>
            <w:r>
              <w:t xml:space="preserve">Growth Value Securities Ltd.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Parallel Fund</w:t>
            </w:r>
          </w:p>
        </w:tc>
        <w:tc>
          <w:tcPr>
            <w:shd w:fill="FFFFFF"/>
            <w:tcMar>
              <w:top w:type="dxa" w:w="100"/>
              <w:left w:type="dxa" w:w="100"/>
              <w:bottom w:type="dxa" w:w="100"/>
              <w:right w:type="dxa" w:w="100"/>
            </w:tcMar>
          </w:tcPr>
          <w:p>
            <w:r>
              <w:t xml:space="preserve">General Partner shall not require LP to withdraw or transfer to a Parallel Fund without LP's prior written consent.</w:t>
            </w:r>
          </w:p>
        </w:tc>
      </w:tr>
      <w:tr>
        <w:tc>
          <w:tcPr>
            <w:shd w:fill="F9FAFB"/>
            <w:tcMar>
              <w:top w:type="dxa" w:w="100"/>
              <w:left w:type="dxa" w:w="100"/>
              <w:bottom w:type="dxa" w:w="100"/>
              <w:right w:type="dxa" w:w="100"/>
            </w:tcMar>
          </w:tcPr>
          <w:p>
            <w:r>
              <w:t xml:space="preserve">AOP X - Side Letter - Banner Holdings RSC Limited (2022-07-21)</w:t>
            </w:r>
          </w:p>
        </w:tc>
        <w:tc>
          <w:tcPr>
            <w:shd w:fill="F9FAFB"/>
            <w:tcMar>
              <w:top w:type="dxa" w:w="100"/>
              <w:left w:type="dxa" w:w="100"/>
              <w:bottom w:type="dxa" w:w="100"/>
              <w:right w:type="dxa" w:w="100"/>
            </w:tcMar>
          </w:tcPr>
          <w:p>
            <w:r>
              <w:t xml:space="preserve">Banner Holdings RSC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Parallel Fund</w:t>
            </w:r>
          </w:p>
        </w:tc>
        <w:tc>
          <w:tcPr>
            <w:shd w:fill="F9FAFB"/>
            <w:tcMar>
              <w:top w:type="dxa" w:w="100"/>
              <w:left w:type="dxa" w:w="100"/>
              <w:bottom w:type="dxa" w:w="100"/>
              <w:right w:type="dxa" w:w="100"/>
            </w:tcMar>
          </w:tcPr>
          <w:p>
            <w:r>
              <w:t xml:space="preserve">General Partner shall not require LP to withdraw or transfer to a Parallel Fund without LP's prior written consent.</w:t>
            </w:r>
          </w:p>
        </w:tc>
      </w:tr>
      <w:tr>
        <w:tc>
          <w:tcPr>
            <w:shd w:fill="FFFFFF"/>
            <w:tcMar>
              <w:top w:type="dxa" w:w="100"/>
              <w:left w:type="dxa" w:w="100"/>
              <w:bottom w:type="dxa" w:w="100"/>
              <w:right w:type="dxa" w:w="100"/>
            </w:tcMar>
          </w:tcPr>
          <w:p>
            <w:r>
              <w:t xml:space="preserve">AOP (Lux) X - Side Letter - MR Beteiligungen 1. GmbH (2022-08-03)</w:t>
            </w:r>
          </w:p>
        </w:tc>
        <w:tc>
          <w:tcPr>
            <w:shd w:fill="FFFFFF"/>
            <w:tcMar>
              <w:top w:type="dxa" w:w="100"/>
              <w:left w:type="dxa" w:w="100"/>
              <w:bottom w:type="dxa" w:w="100"/>
              <w:right w:type="dxa" w:w="100"/>
            </w:tcMar>
          </w:tcPr>
          <w:p>
            <w:r>
              <w:t xml:space="preserve">MR Beteiligungen 1. GmbH</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Other: Transfer of Interest</w:t>
            </w:r>
          </w:p>
        </w:tc>
        <w:tc>
          <w:tcPr>
            <w:shd w:fill="FFFFFF"/>
            <w:tcMar>
              <w:top w:type="dxa" w:w="100"/>
              <w:left w:type="dxa" w:w="100"/>
              <w:bottom w:type="dxa" w:w="100"/>
              <w:right w:type="dxa" w:w="100"/>
            </w:tcMar>
          </w:tcPr>
          <w:p>
            <w:r>
              <w:t xml:space="preserve">General Partner agrees not to require LP's withdrawal to join Parallel or Feeder Funds without LP's prior written consent.</w:t>
            </w:r>
          </w:p>
        </w:tc>
      </w:tr>
      <w:tr>
        <w:tc>
          <w:tcPr>
            <w:shd w:fill="F9FAFB"/>
            <w:tcMar>
              <w:top w:type="dxa" w:w="100"/>
              <w:left w:type="dxa" w:w="100"/>
              <w:bottom w:type="dxa" w:w="100"/>
              <w:right w:type="dxa" w:w="100"/>
            </w:tcMar>
          </w:tcPr>
          <w:p>
            <w:r>
              <w:t xml:space="preserve">AOP (Lux) X - Side Letter (Mayan Limited) (2022-12-16)</w:t>
            </w:r>
          </w:p>
        </w:tc>
        <w:tc>
          <w:tcPr>
            <w:shd w:fill="F9FAFB"/>
            <w:tcMar>
              <w:top w:type="dxa" w:w="100"/>
              <w:left w:type="dxa" w:w="100"/>
              <w:bottom w:type="dxa" w:w="100"/>
              <w:right w:type="dxa" w:w="100"/>
            </w:tcMar>
          </w:tcPr>
          <w:p>
            <w:r>
              <w:t xml:space="preserve">Mayan Limited</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Parallel Fund</w:t>
            </w:r>
          </w:p>
        </w:tc>
        <w:tc>
          <w:tcPr>
            <w:shd w:fill="F9FAFB"/>
            <w:tcMar>
              <w:top w:type="dxa" w:w="100"/>
              <w:left w:type="dxa" w:w="100"/>
              <w:bottom w:type="dxa" w:w="100"/>
              <w:right w:type="dxa" w:w="100"/>
            </w:tcMar>
          </w:tcPr>
          <w:p>
            <w:r>
              <w:t xml:space="preserve">The General Partner cannot force the LP to withdraw and transfer to a Parallel Fund without LP's prior written consent.</w:t>
            </w:r>
          </w:p>
        </w:tc>
      </w:tr>
    </w:tbl>
    <w:p>
      <w:pPr>
        <w:spacing w:before="100" w:after="100"/>
      </w:pPr>
      <w:r>
        <w:rPr>
          <w:b/>
          <w:bCs/>
        </w:rPr>
        <w:t xml:space="preserve">Total: 15 provisions across 10 documents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2026-01-19T11:20:05.400Z</dcterms:created>
  <dcterms:modified xsi:type="dcterms:W3CDTF">2026-01-19T11:20:05.400Z</dcterms:modified>
</cp:coreProperties>
</file>

<file path=docProps/custom.xml><?xml version="1.0" encoding="utf-8"?>
<Properties xmlns="http://schemas.openxmlformats.org/officeDocument/2006/custom-properties" xmlns:vt="http://schemas.openxmlformats.org/officeDocument/2006/docPropsVTypes"/>
</file>