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9DE" w:rsidRDefault="00F745A1" w:rsidP="00F745A1">
      <w:pPr>
        <w:pStyle w:val="1"/>
      </w:pPr>
      <w:r>
        <w:t>Аэродинамический облик</w:t>
      </w:r>
    </w:p>
    <w:p w:rsidR="00F745A1" w:rsidRDefault="00F745A1" w:rsidP="00F745A1">
      <w:pPr>
        <w:rPr>
          <w:lang w:val="ru-RU"/>
        </w:rPr>
      </w:pPr>
      <w:r>
        <w:rPr>
          <w:lang w:val="ru-RU"/>
        </w:rPr>
        <w:t xml:space="preserve">В ходе проектирования аэродинамического облика ЛА команда использовала инженерные методы оценки на основе экспериментальных данных, приведенных в </w:t>
      </w:r>
      <w:r w:rsidRPr="00F745A1">
        <w:rPr>
          <w:lang w:val="ru-RU"/>
        </w:rPr>
        <w:t>[</w:t>
      </w:r>
      <w:r w:rsidR="00E83FD1" w:rsidRPr="00E83FD1">
        <w:rPr>
          <w:lang w:val="ru-RU"/>
        </w:rPr>
        <w:t>1, 2, 3</w:t>
      </w:r>
      <w:r w:rsidRPr="00F745A1">
        <w:rPr>
          <w:lang w:val="ru-RU"/>
        </w:rPr>
        <w:t xml:space="preserve">]. </w:t>
      </w:r>
      <w:r>
        <w:rPr>
          <w:lang w:val="ru-RU"/>
        </w:rPr>
        <w:t>Не смотря на то, что в источнике [</w:t>
      </w:r>
      <w:r w:rsidR="00E83FD1" w:rsidRPr="00E83FD1">
        <w:rPr>
          <w:lang w:val="ru-RU"/>
        </w:rPr>
        <w:t>1</w:t>
      </w:r>
      <w:r>
        <w:rPr>
          <w:lang w:val="ru-RU"/>
        </w:rPr>
        <w:t xml:space="preserve">] числа </w:t>
      </w:r>
      <w:proofErr w:type="spellStart"/>
      <w:r>
        <w:rPr>
          <w:lang w:val="ru-RU"/>
        </w:rPr>
        <w:t>Рейнольдса</w:t>
      </w:r>
      <w:proofErr w:type="spellEnd"/>
      <w:r>
        <w:rPr>
          <w:lang w:val="ru-RU"/>
        </w:rPr>
        <w:t>, при которых проводились эксперимент, выше, чем те, при которых буд</w:t>
      </w:r>
      <w:r w:rsidR="00037667">
        <w:rPr>
          <w:lang w:val="ru-RU"/>
        </w:rPr>
        <w:t xml:space="preserve">ет эксплуатироваться разрабатываемый ЛА; приводимые оценки отражают </w:t>
      </w:r>
      <w:r w:rsidR="00037667" w:rsidRPr="00037667">
        <w:rPr>
          <w:highlight w:val="yellow"/>
          <w:lang w:val="ru-RU"/>
        </w:rPr>
        <w:t>динамику</w:t>
      </w:r>
      <w:r w:rsidR="00037667">
        <w:rPr>
          <w:lang w:val="ru-RU"/>
        </w:rPr>
        <w:t xml:space="preserve"> изменения аэродинамических характеристик ЛА.</w:t>
      </w:r>
    </w:p>
    <w:p w:rsidR="00037667" w:rsidRDefault="00037667" w:rsidP="00F745A1">
      <w:pPr>
        <w:rPr>
          <w:lang w:val="ru-RU"/>
        </w:rPr>
      </w:pPr>
      <w:r>
        <w:rPr>
          <w:lang w:val="ru-RU"/>
        </w:rPr>
        <w:t xml:space="preserve">После того, как аэродинамический облик был сформирован, были использованы методы численного моделирования для уточнения </w:t>
      </w:r>
      <w:r w:rsidRPr="00037667">
        <w:rPr>
          <w:highlight w:val="yellow"/>
          <w:lang w:val="ru-RU"/>
        </w:rPr>
        <w:t>параметров…</w:t>
      </w:r>
      <w:r w:rsidR="00BA49B8">
        <w:rPr>
          <w:lang w:val="ru-RU"/>
        </w:rPr>
        <w:t xml:space="preserve"> и приведения их в соответствие с требуемыми значениями для выполнения ТЗ.</w:t>
      </w:r>
    </w:p>
    <w:p w:rsidR="00037667" w:rsidRDefault="00BA49B8" w:rsidP="00037667">
      <w:pPr>
        <w:pStyle w:val="11"/>
      </w:pPr>
      <w:r>
        <w:t>Фюзеляж</w:t>
      </w:r>
    </w:p>
    <w:p w:rsidR="00BA49B8" w:rsidRDefault="00BA49B8" w:rsidP="00BA49B8">
      <w:pPr>
        <w:rPr>
          <w:rFonts w:eastAsiaTheme="minorEastAsia"/>
        </w:rPr>
      </w:pPr>
      <w:r>
        <w:rPr>
          <w:lang w:val="ru-RU"/>
        </w:rPr>
        <w:t>Выбор формы фюзеляжа и его геометрических размеров (рисунок 1) основан на оценке места, занимаемого БО и грузом; а также на простоте в построении геометрии и в дальнейшем изготовлении.</w:t>
      </w:r>
      <w:r w:rsidR="00332B2D">
        <w:rPr>
          <w:lang w:val="ru-RU"/>
        </w:rPr>
        <w:t xml:space="preserve"> Для размещения необходимых </w:t>
      </w:r>
      <w:r w:rsidR="00332B2D" w:rsidRPr="00332B2D">
        <w:rPr>
          <w:highlight w:val="yellow"/>
          <w:lang w:val="ru-RU"/>
        </w:rPr>
        <w:t>элементов</w:t>
      </w:r>
      <w:r w:rsidR="00332B2D">
        <w:rPr>
          <w:lang w:val="ru-RU"/>
        </w:rPr>
        <w:t xml:space="preserve"> был выбран круговой профиль в поперечном сечении фюзеляжа, что также обеспечивает лучшие аэродинамические характеристики по с</w:t>
      </w:r>
      <w:r w:rsidR="00DB1BCE">
        <w:rPr>
          <w:lang w:val="ru-RU"/>
        </w:rPr>
        <w:t xml:space="preserve">равнению с прямоугольным при таком же миделевом сечении </w:t>
      </w:r>
      <w:r w:rsidR="00DB1BCE" w:rsidRPr="00DB1BCE">
        <w:rPr>
          <w:lang w:val="ru-RU"/>
        </w:rPr>
        <w:t>[?]</w:t>
      </w:r>
      <w:r w:rsidR="00DB1BCE">
        <w:rPr>
          <w:lang w:val="ru-RU"/>
        </w:rPr>
        <w:t xml:space="preserve">. Длина фюзеляжа составила </w:t>
      </w:r>
      <m:oMath>
        <m:r>
          <w:rPr>
            <w:rFonts w:ascii="Cambria Math" w:hAnsi="Cambria Math"/>
            <w:lang w:val="ru-RU"/>
          </w:rPr>
          <m:t>1100 мм</m:t>
        </m:r>
      </m:oMath>
    </w:p>
    <w:p w:rsidR="00DB1BCE" w:rsidRDefault="00DB1BCE" w:rsidP="00DB1BC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0B0BBFE" wp14:editId="2728F297">
            <wp:extent cx="5562600" cy="1569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7" t="21667" r="3156" b="21111"/>
                    <a:stretch/>
                  </pic:blipFill>
                  <pic:spPr bwMode="auto">
                    <a:xfrm>
                      <a:off x="0" y="0"/>
                      <a:ext cx="5563766" cy="157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BCE" w:rsidRPr="00DB1BCE" w:rsidRDefault="00DB1BCE" w:rsidP="00DB1BCE">
      <w:pPr>
        <w:pStyle w:val="ab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5F67ED" w:rsidRDefault="001F5070" w:rsidP="005F67ED">
      <w:pPr>
        <w:pStyle w:val="11"/>
      </w:pPr>
      <w:r>
        <w:t>Аэродинамические профили</w:t>
      </w:r>
    </w:p>
    <w:p w:rsidR="005F67ED" w:rsidRPr="00D922A1" w:rsidRDefault="005F67ED" w:rsidP="005F67ED">
      <w:pPr>
        <w:rPr>
          <w:rFonts w:eastAsiaTheme="minorEastAsia"/>
          <w:lang w:val="ru-RU"/>
        </w:rPr>
      </w:pPr>
      <w:r>
        <w:rPr>
          <w:lang w:val="ru-RU"/>
        </w:rPr>
        <w:t xml:space="preserve">На основе оценок атласа низкоскоростных профилей </w:t>
      </w:r>
      <w:r w:rsidRPr="005F67ED">
        <w:rPr>
          <w:lang w:val="ru-RU"/>
        </w:rPr>
        <w:t>[</w:t>
      </w:r>
      <w:r w:rsidR="00CD3AF7" w:rsidRPr="00CD3AF7">
        <w:rPr>
          <w:lang w:val="ru-RU"/>
        </w:rPr>
        <w:t>4</w:t>
      </w:r>
      <w:r w:rsidRPr="005F67ED">
        <w:rPr>
          <w:lang w:val="ru-RU"/>
        </w:rPr>
        <w:t xml:space="preserve">] </w:t>
      </w:r>
      <w:r>
        <w:rPr>
          <w:lang w:val="ru-RU"/>
        </w:rPr>
        <w:t xml:space="preserve">был выбран </w:t>
      </w:r>
      <w:r>
        <w:t>SD</w:t>
      </w:r>
      <w:r w:rsidRPr="005F67ED">
        <w:rPr>
          <w:lang w:val="ru-RU"/>
        </w:rPr>
        <w:t>7032</w:t>
      </w:r>
      <w:r w:rsidR="001F5070">
        <w:rPr>
          <w:lang w:val="ru-RU"/>
        </w:rPr>
        <w:t xml:space="preserve"> для крыла</w:t>
      </w:r>
      <w:r>
        <w:rPr>
          <w:lang w:val="ru-RU"/>
        </w:rPr>
        <w:t xml:space="preserve">, обладающий приемлемыми </w:t>
      </w:r>
      <w:r w:rsidR="001F5070">
        <w:rPr>
          <w:lang w:val="ru-RU"/>
        </w:rPr>
        <w:t xml:space="preserve">характеристиками </w:t>
      </w:r>
      <w:r w:rsidR="001F5070" w:rsidRPr="002E5B50">
        <w:rPr>
          <w:highlight w:val="yellow"/>
          <w:lang w:val="ru-RU"/>
        </w:rPr>
        <w:t>(таблица 1):</w:t>
      </w:r>
      <w:r w:rsidR="001F5070" w:rsidRPr="002E5B50">
        <w:rPr>
          <w:lang w:val="ru-RU"/>
        </w:rPr>
        <w:t xml:space="preserve"> </w:t>
      </w:r>
      <w:r w:rsidR="001F5070">
        <w:rPr>
          <w:lang w:val="ru-RU"/>
        </w:rPr>
        <w:t>спроектирован</w:t>
      </w:r>
      <w:r>
        <w:rPr>
          <w:lang w:val="ru-RU"/>
        </w:rPr>
        <w:t xml:space="preserve"> для эксплуатаци</w:t>
      </w:r>
      <w:r w:rsidR="000927E1">
        <w:rPr>
          <w:lang w:val="ru-RU"/>
        </w:rPr>
        <w:t xml:space="preserve">и на низких числах </w:t>
      </w:r>
      <w:proofErr w:type="spellStart"/>
      <w:r w:rsidR="000927E1">
        <w:rPr>
          <w:lang w:val="ru-RU"/>
        </w:rPr>
        <w:t>Рейнольдса</w:t>
      </w:r>
      <w:proofErr w:type="spellEnd"/>
      <w:r w:rsidR="000927E1">
        <w:rPr>
          <w:lang w:val="ru-RU"/>
        </w:rPr>
        <w:t xml:space="preserve"> (</w:t>
      </w:r>
      <w:r w:rsidR="000927E1" w:rsidRPr="000927E1">
        <w:rPr>
          <w:lang w:val="ru-RU"/>
        </w:rPr>
        <w:t>3</w:t>
      </w:r>
      <w:r>
        <w:rPr>
          <w:lang w:val="ru-RU"/>
        </w:rPr>
        <w:t xml:space="preserve">00 000), </w:t>
      </w:r>
      <w:r w:rsidR="001F5070">
        <w:rPr>
          <w:lang w:val="ru-RU"/>
        </w:rPr>
        <w:t>имеет плавную зависимость</w:t>
      </w:r>
      <w:proofErr w:type="gramStart"/>
      <w:r w:rsidR="001F5070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(α)</m:t>
        </m:r>
      </m:oMath>
      <w:r w:rsidR="001F5070" w:rsidRPr="001F5070">
        <w:rPr>
          <w:rFonts w:eastAsiaTheme="minorEastAsia"/>
          <w:lang w:val="ru-RU"/>
        </w:rPr>
        <w:t xml:space="preserve"> </w:t>
      </w:r>
      <w:proofErr w:type="gramEnd"/>
      <w:r w:rsidR="001F5070">
        <w:rPr>
          <w:rFonts w:eastAsiaTheme="minorEastAsia"/>
          <w:lang w:val="ru-RU"/>
        </w:rPr>
        <w:t>на закритическом режиме, высокое аэродинамическое качество.</w:t>
      </w:r>
    </w:p>
    <w:p w:rsidR="00872359" w:rsidRPr="00793E44" w:rsidRDefault="00D922A1" w:rsidP="005F67ED">
      <w:pPr>
        <w:rPr>
          <w:rFonts w:eastAsiaTheme="minorEastAsia"/>
        </w:rPr>
      </w:pPr>
      <w:r>
        <w:rPr>
          <w:rFonts w:eastAsiaTheme="minorEastAsia"/>
          <w:lang w:val="ru-RU"/>
        </w:rPr>
        <w:t xml:space="preserve">Особенностью симметричных профилей на низких скоростях является нелинейный характер </w:t>
      </w:r>
      <w:r w:rsidR="00F867A1">
        <w:rPr>
          <w:rFonts w:eastAsiaTheme="minorEastAsia"/>
          <w:lang w:val="ru-RU"/>
        </w:rPr>
        <w:t xml:space="preserve">зависимости коэффициента подъемной силы от угла атаки вблизи </w:t>
      </w:r>
      <m:oMath>
        <m:r>
          <w:rPr>
            <w:rFonts w:ascii="Cambria Math" w:eastAsiaTheme="minorEastAsia" w:hAnsi="Cambria Math"/>
            <w:lang w:val="ru-RU"/>
          </w:rPr>
          <m:t>α=0°</m:t>
        </m:r>
      </m:oMath>
      <w:r w:rsidR="00F867A1" w:rsidRPr="00F867A1">
        <w:rPr>
          <w:rFonts w:eastAsiaTheme="minorEastAsia"/>
          <w:lang w:val="ru-RU"/>
        </w:rPr>
        <w:t xml:space="preserve"> [</w:t>
      </w:r>
      <w:r w:rsidR="00593DC1" w:rsidRPr="00593DC1">
        <w:rPr>
          <w:rFonts w:eastAsiaTheme="minorEastAsia"/>
          <w:lang w:val="ru-RU"/>
        </w:rPr>
        <w:t xml:space="preserve">4, </w:t>
      </w:r>
      <w:r w:rsidR="00593DC1">
        <w:rPr>
          <w:rFonts w:eastAsiaTheme="minorEastAsia"/>
          <w:lang w:val="ru-RU"/>
        </w:rPr>
        <w:t>стр. 40</w:t>
      </w:r>
      <w:r w:rsidR="00F867A1" w:rsidRPr="00F867A1">
        <w:rPr>
          <w:rFonts w:eastAsiaTheme="minorEastAsia"/>
          <w:lang w:val="ru-RU"/>
        </w:rPr>
        <w:t>]</w:t>
      </w:r>
      <w:r w:rsidR="00CD3AF7">
        <w:rPr>
          <w:rFonts w:eastAsiaTheme="minorEastAsia"/>
          <w:lang w:val="ru-RU"/>
        </w:rPr>
        <w:t>.</w:t>
      </w:r>
      <w:r w:rsidR="00321B68" w:rsidRPr="00321B68">
        <w:rPr>
          <w:rFonts w:eastAsiaTheme="minorEastAsia"/>
          <w:lang w:val="ru-RU"/>
        </w:rPr>
        <w:t xml:space="preserve"> </w:t>
      </w:r>
      <w:r w:rsidR="004A5954">
        <w:rPr>
          <w:rFonts w:eastAsiaTheme="minorEastAsia"/>
          <w:lang w:val="ru-RU"/>
        </w:rPr>
        <w:t>Однако анализ ряда профилей показал в ходе исследования статической устойчивости,</w:t>
      </w:r>
      <w:r w:rsidR="00C3500C">
        <w:rPr>
          <w:rFonts w:eastAsiaTheme="minorEastAsia"/>
          <w:lang w:val="ru-RU"/>
        </w:rPr>
        <w:t xml:space="preserve"> что нелинейности не оказывают существенного влияния на способность ЛА удерживать заданный угол атаки</w:t>
      </w:r>
      <w:r w:rsidR="00A55C7C">
        <w:rPr>
          <w:rFonts w:eastAsiaTheme="minorEastAsia"/>
          <w:lang w:val="ru-RU"/>
        </w:rPr>
        <w:t xml:space="preserve"> в широком диапазоне.</w:t>
      </w:r>
      <w:r w:rsidR="002E5B50">
        <w:rPr>
          <w:rFonts w:eastAsiaTheme="minorEastAsia"/>
          <w:lang w:val="ru-RU"/>
        </w:rPr>
        <w:t xml:space="preserve"> Для хвостового оперения был выбран</w:t>
      </w:r>
      <w:r w:rsidR="00793E44">
        <w:rPr>
          <w:rFonts w:eastAsiaTheme="minorEastAsia"/>
          <w:lang w:val="ru-RU"/>
        </w:rPr>
        <w:t xml:space="preserve"> симметричный </w:t>
      </w:r>
      <w:r w:rsidR="00793E44">
        <w:rPr>
          <w:rFonts w:eastAsiaTheme="minorEastAsia"/>
        </w:rPr>
        <w:t>NACA0008</w:t>
      </w:r>
      <w:r w:rsidR="00AB3819">
        <w:rPr>
          <w:rFonts w:eastAsiaTheme="minorEastAsia"/>
        </w:rPr>
        <w:t>.</w:t>
      </w:r>
    </w:p>
    <w:p w:rsidR="006C6BA9" w:rsidRDefault="00A61FBD" w:rsidP="00A61FBD">
      <w:pPr>
        <w:pStyle w:val="11"/>
      </w:pPr>
      <w:r>
        <w:t>Геометрические характерис</w:t>
      </w:r>
      <w:r w:rsidR="00232069">
        <w:t>тики крыла</w:t>
      </w:r>
    </w:p>
    <w:p w:rsidR="00A61FBD" w:rsidRDefault="00232069" w:rsidP="00A61FBD">
      <w:pPr>
        <w:rPr>
          <w:rFonts w:eastAsiaTheme="minorEastAsia"/>
          <w:lang w:val="ru-RU"/>
        </w:rPr>
      </w:pPr>
      <w:r>
        <w:rPr>
          <w:lang w:val="ru-RU"/>
        </w:rPr>
        <w:t>Начальная оценка потребной площади крыла и его геометрических характеристик основывалась на предположении, что крыло должно создавать необходимую подъемную силу для компенсирования веса ЛА</w:t>
      </w:r>
      <w:r w:rsidR="00AA1BCA" w:rsidRPr="00AA1BCA">
        <w:rPr>
          <w:lang w:val="ru-RU"/>
        </w:rPr>
        <w:t xml:space="preserve"> </w:t>
      </w:r>
      <w:r w:rsidR="00AA1BCA">
        <w:rPr>
          <w:lang w:val="ru-RU"/>
        </w:rPr>
        <w:t xml:space="preserve">при заданной скорости горизонтального полета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a</m:t>
            </m:r>
          </m:sub>
        </m:sSub>
        <m:r>
          <w:rPr>
            <w:rFonts w:ascii="Cambria Math" w:hAnsi="Cambria Math"/>
            <w:lang w:val="ru-RU"/>
          </w:rPr>
          <m:t>=18 м/с</m:t>
        </m:r>
      </m:oMath>
      <w:r>
        <w:rPr>
          <w:lang w:val="ru-RU"/>
        </w:rPr>
        <w:t xml:space="preserve">, так как геометрические характеристики хвостового оперения и фюзеляжа и их вклад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</m:oMath>
      <w:r w:rsidRPr="0023206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D</m:t>
            </m:r>
          </m:sub>
        </m:sSub>
      </m:oMath>
      <w:r w:rsidRPr="0023206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еще не определен</w:t>
      </w:r>
      <w:r w:rsidRPr="00232069">
        <w:rPr>
          <w:rFonts w:eastAsiaTheme="minorEastAsia"/>
          <w:lang w:val="ru-RU"/>
        </w:rPr>
        <w:t>.</w:t>
      </w:r>
      <w:r w:rsidR="00DC4BBC">
        <w:rPr>
          <w:rFonts w:eastAsiaTheme="minorEastAsia"/>
          <w:lang w:val="ru-RU"/>
        </w:rPr>
        <w:t xml:space="preserve"> Тогда оценка для площади крыла имеет вид: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9D5C85" w:rsidTr="009D5C85">
        <w:tc>
          <w:tcPr>
            <w:tcW w:w="500" w:type="pct"/>
          </w:tcPr>
          <w:p w:rsidR="009D5C85" w:rsidRDefault="009D5C85" w:rsidP="00A61FBD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9D5C85" w:rsidRPr="009D5C85" w:rsidRDefault="009D5C85" w:rsidP="009D5C85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 xml:space="preserve">S=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2W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ρ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2⋅35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1.225⋅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18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⋅0.5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 xml:space="preserve">=0.352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м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9D5C85" w:rsidRDefault="009D5C85" w:rsidP="009D5C85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(1)</w:t>
            </w:r>
          </w:p>
        </w:tc>
      </w:tr>
    </w:tbl>
    <w:p w:rsidR="00DC4BBC" w:rsidRDefault="0068484A" w:rsidP="00A61FBD">
      <w:pPr>
        <w:rPr>
          <w:rFonts w:eastAsiaTheme="minorEastAsia"/>
          <w:lang w:val="ru-RU"/>
        </w:rPr>
      </w:pPr>
      <w:proofErr w:type="gramStart"/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</m:oMath>
      <w:r w:rsidRPr="0068484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был выбран равным 0.5, как целевой коэффициент подъемной силы в горизонтальном полете, который будет в дальнейшем уточнен и оценен из</w:t>
      </w:r>
      <w:r w:rsidR="00332D29">
        <w:rPr>
          <w:rFonts w:eastAsiaTheme="minorEastAsia"/>
          <w:lang w:val="ru-RU"/>
        </w:rPr>
        <w:t xml:space="preserve"> характеристик построенной геометрии ЛА.</w:t>
      </w:r>
      <w:proofErr w:type="gramEnd"/>
    </w:p>
    <w:p w:rsidR="00332D29" w:rsidRDefault="00332D29" w:rsidP="00A61FBD">
      <w:pPr>
        <w:rPr>
          <w:rFonts w:eastAsiaTheme="minorEastAsia"/>
        </w:rPr>
      </w:pPr>
      <w:r>
        <w:rPr>
          <w:rFonts w:eastAsiaTheme="minorEastAsia"/>
          <w:lang w:val="ru-RU"/>
        </w:rPr>
        <w:lastRenderedPageBreak/>
        <w:t xml:space="preserve">Скорость сваливания является важным показателем для оценки потребной </w:t>
      </w:r>
      <w:r w:rsidR="0004548C">
        <w:rPr>
          <w:rFonts w:eastAsiaTheme="minorEastAsia"/>
          <w:lang w:val="ru-RU"/>
        </w:rPr>
        <w:t>площади крыла</w:t>
      </w:r>
      <w:r w:rsidR="0004548C" w:rsidRPr="0004548C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его геометрических характеристик</w:t>
      </w:r>
      <w:r w:rsidR="0004548C">
        <w:rPr>
          <w:rFonts w:eastAsiaTheme="minorEastAsia"/>
          <w:lang w:val="ru-RU"/>
        </w:rPr>
        <w:t xml:space="preserve"> и размеров управляющих поверхностей</w:t>
      </w:r>
      <w:r>
        <w:rPr>
          <w:rFonts w:eastAsiaTheme="minorEastAsia"/>
          <w:lang w:val="ru-RU"/>
        </w:rPr>
        <w:t xml:space="preserve">, так как они влияют на </w:t>
      </w:r>
      <w:r w:rsidR="0004548C">
        <w:rPr>
          <w:rFonts w:eastAsiaTheme="minorEastAsia"/>
          <w:lang w:val="ru-RU"/>
        </w:rPr>
        <w:t xml:space="preserve">достижимый максимальный коэффициент подъемной силы всего ЛА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max</m:t>
                </m:r>
              </m:sub>
            </m:sSub>
          </m:sub>
        </m:sSub>
      </m:oMath>
      <w:r w:rsidR="0004548C">
        <w:rPr>
          <w:rFonts w:eastAsiaTheme="minorEastAsia"/>
          <w:lang w:val="ru-RU"/>
        </w:rPr>
        <w:t xml:space="preserve">, определяющий значение скорости сваливания. </w:t>
      </w:r>
      <w:proofErr w:type="gramStart"/>
      <w:r w:rsidR="0004548C">
        <w:rPr>
          <w:rFonts w:eastAsiaTheme="minorEastAsia"/>
          <w:lang w:val="ru-RU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stall</m:t>
            </m:r>
          </m:sub>
        </m:sSub>
      </m:oMath>
      <w:r w:rsidR="0004548C">
        <w:rPr>
          <w:rFonts w:eastAsiaTheme="minorEastAsia"/>
          <w:lang w:val="ru-RU"/>
        </w:rPr>
        <w:t xml:space="preserve"> – это минимальная скорость, при которой ЛА может поддерживать полет, то</w:t>
      </w:r>
      <w:r w:rsidR="0004548C" w:rsidRPr="0004548C">
        <w:rPr>
          <w:rFonts w:eastAsiaTheme="minorEastAsia"/>
          <w:lang w:val="ru-RU"/>
        </w:rPr>
        <w:t xml:space="preserve"> </w:t>
      </w:r>
      <w:r w:rsidR="0004548C">
        <w:rPr>
          <w:rFonts w:eastAsiaTheme="minorEastAsia"/>
          <w:lang w:val="ru-RU"/>
        </w:rPr>
        <w:t>при запуске с рук скорость сообщаемая человеком должна быть больше</w:t>
      </w:r>
      <w:r w:rsidR="0088035F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stall</m:t>
            </m:r>
          </m:sub>
        </m:sSub>
      </m:oMath>
      <w:r w:rsidR="00141CA2" w:rsidRPr="00141CA2">
        <w:rPr>
          <w:rFonts w:eastAsiaTheme="minorEastAsia"/>
          <w:lang w:val="ru-RU"/>
        </w:rPr>
        <w:t xml:space="preserve">. </w:t>
      </w:r>
      <w:r w:rsidR="00141CA2">
        <w:rPr>
          <w:rFonts w:eastAsiaTheme="minorEastAsia"/>
          <w:lang w:val="ru-RU"/>
        </w:rPr>
        <w:t>Для оценки скорости, сообщаемой человеком при запуске с рук</w:t>
      </w:r>
      <w:r w:rsidR="00F71AF8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="00141CA2">
        <w:rPr>
          <w:rFonts w:eastAsiaTheme="minorEastAsia"/>
          <w:lang w:val="ru-RU"/>
        </w:rPr>
        <w:t>, был проведен эксперимент</w:t>
      </w:r>
      <w:r w:rsidR="00CD6521" w:rsidRPr="00CD6521">
        <w:rPr>
          <w:rFonts w:eastAsiaTheme="minorEastAsia"/>
          <w:lang w:val="ru-RU"/>
        </w:rPr>
        <w:t xml:space="preserve"> (</w:t>
      </w:r>
      <w:r w:rsidR="00CD6521" w:rsidRPr="00CD6521">
        <w:rPr>
          <w:rFonts w:eastAsiaTheme="minorEastAsia"/>
          <w:highlight w:val="yellow"/>
          <w:lang w:val="ru-RU"/>
        </w:rPr>
        <w:t>рисунок 2</w:t>
      </w:r>
      <w:r w:rsidR="00CD6521" w:rsidRPr="00CD6521">
        <w:rPr>
          <w:rFonts w:eastAsiaTheme="minorEastAsia"/>
          <w:lang w:val="ru-RU"/>
        </w:rPr>
        <w:t>)</w:t>
      </w:r>
      <w:r w:rsidR="00141CA2">
        <w:rPr>
          <w:rFonts w:eastAsiaTheme="minorEastAsia"/>
          <w:lang w:val="ru-RU"/>
        </w:rPr>
        <w:t>, в ходе которого</w:t>
      </w:r>
      <w:r w:rsidR="00F71AF8">
        <w:rPr>
          <w:rFonts w:eastAsiaTheme="minorEastAsia"/>
          <w:lang w:val="ru-RU"/>
        </w:rPr>
        <w:t xml:space="preserve"> на скоростную съемку был записан момент броска объекта массой 3.5 кг.</w:t>
      </w:r>
      <w:proofErr w:type="gramEnd"/>
      <w:r w:rsidR="00F71AF8">
        <w:rPr>
          <w:rFonts w:eastAsiaTheme="minorEastAsia"/>
          <w:lang w:val="ru-RU"/>
        </w:rPr>
        <w:t xml:space="preserve"> Из анализа видеозаписи была вычислена</w:t>
      </w:r>
      <w:r w:rsidR="00F71AF8" w:rsidRPr="00CD6521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="00F71AF8" w:rsidRPr="00CD6521">
        <w:rPr>
          <w:rFonts w:eastAsiaTheme="minorEastAsia"/>
          <w:lang w:val="ru-RU"/>
        </w:rPr>
        <w:t>:</w:t>
      </w:r>
    </w:p>
    <w:p w:rsidR="002F72B4" w:rsidRPr="002F72B4" w:rsidRDefault="002F72B4" w:rsidP="00A61FBD">
      <w:pPr>
        <w:rPr>
          <w:rFonts w:eastAsiaTheme="minorEastAsia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F71AF8" w:rsidTr="002F72B4">
        <w:tc>
          <w:tcPr>
            <w:tcW w:w="500" w:type="pct"/>
          </w:tcPr>
          <w:p w:rsidR="00F71AF8" w:rsidRDefault="00F71AF8" w:rsidP="003B2B28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F71AF8" w:rsidRPr="002E56FE" w:rsidRDefault="00955B98" w:rsidP="00F71AF8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7-8 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м</m:t>
                </m:r>
                <m:r>
                  <w:rPr>
                    <w:rFonts w:ascii="Cambria Math" w:eastAsiaTheme="minorEastAsia" w:hAnsi="Cambria Math"/>
                  </w:rPr>
                  <m:t>/c</m:t>
                </m:r>
              </m:oMath>
            </m:oMathPara>
          </w:p>
        </w:tc>
        <w:tc>
          <w:tcPr>
            <w:tcW w:w="500" w:type="pct"/>
            <w:vAlign w:val="center"/>
          </w:tcPr>
          <w:p w:rsidR="00F71AF8" w:rsidRDefault="00F71AF8" w:rsidP="003B2B28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C533BF">
              <w:rPr>
                <w:lang w:val="ru-RU"/>
              </w:rPr>
              <w:t>2</w:t>
            </w:r>
            <w:r>
              <w:rPr>
                <w:lang w:val="ru-RU"/>
              </w:rPr>
              <w:t>)</w:t>
            </w:r>
          </w:p>
        </w:tc>
      </w:tr>
    </w:tbl>
    <w:p w:rsidR="002F72B4" w:rsidRDefault="002F72B4" w:rsidP="002F72B4"/>
    <w:p w:rsidR="002F72B4" w:rsidRPr="002F72B4" w:rsidRDefault="004B33B8" w:rsidP="002F72B4">
      <w:pPr>
        <w:rPr>
          <w:rFonts w:eastAsiaTheme="minorEastAsia"/>
          <w:lang w:val="ru-RU"/>
        </w:rPr>
      </w:pPr>
      <w:r>
        <w:rPr>
          <w:lang w:val="ru-RU"/>
        </w:rPr>
        <w:t>Тогда</w:t>
      </w:r>
      <w:r w:rsidRPr="00C533BF">
        <w:rPr>
          <w:lang w:val="ru-RU"/>
        </w:rPr>
        <w:t xml:space="preserve"> </w:t>
      </w:r>
      <w:r>
        <w:rPr>
          <w:lang w:val="ru-RU"/>
        </w:rPr>
        <w:t>требуемое</w:t>
      </w:r>
      <w:r w:rsidRPr="00C533BF">
        <w:rPr>
          <w:lang w:val="ru-RU"/>
        </w:rPr>
        <w:t xml:space="preserve"> </w:t>
      </w:r>
      <w:r>
        <w:rPr>
          <w:lang w:val="ru-RU"/>
        </w:rPr>
        <w:t>значение</w:t>
      </w:r>
      <w:r w:rsidRPr="00C533B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max</m:t>
                </m:r>
              </m:sub>
            </m:sSub>
          </m:sub>
        </m:sSub>
      </m:oMath>
      <w:r w:rsidR="00C533BF" w:rsidRPr="00C533BF">
        <w:rPr>
          <w:rFonts w:eastAsiaTheme="minorEastAsia"/>
          <w:lang w:val="ru-RU"/>
        </w:rPr>
        <w:t xml:space="preserve"> </w:t>
      </w:r>
      <w:r w:rsidR="00C533BF">
        <w:rPr>
          <w:rFonts w:eastAsiaTheme="minorEastAsia"/>
          <w:lang w:val="ru-RU"/>
        </w:rPr>
        <w:t>составило:</w:t>
      </w:r>
    </w:p>
    <w:p w:rsidR="002F72B4" w:rsidRPr="002F72B4" w:rsidRDefault="002F72B4" w:rsidP="002F72B4">
      <w:pPr>
        <w:rPr>
          <w:rFonts w:eastAsiaTheme="minorEastAsia"/>
          <w:lang w:val="ru-RU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C533BF" w:rsidTr="002F72B4">
        <w:tc>
          <w:tcPr>
            <w:tcW w:w="500" w:type="pct"/>
          </w:tcPr>
          <w:p w:rsidR="00C533BF" w:rsidRDefault="00C533BF" w:rsidP="003B2B28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C533BF" w:rsidRPr="008B71E9" w:rsidRDefault="00955B98" w:rsidP="0084476D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max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2⋅35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1.225⋅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⋅0.352 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highlight w:val="yellow"/>
                  </w:rPr>
                  <m:t>2.54</m:t>
                </m:r>
              </m:oMath>
            </m:oMathPara>
          </w:p>
        </w:tc>
        <w:tc>
          <w:tcPr>
            <w:tcW w:w="500" w:type="pct"/>
            <w:vAlign w:val="center"/>
          </w:tcPr>
          <w:p w:rsidR="00C533BF" w:rsidRDefault="00C533BF" w:rsidP="003B2B28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(3)</w:t>
            </w:r>
          </w:p>
        </w:tc>
      </w:tr>
    </w:tbl>
    <w:p w:rsidR="002F72B4" w:rsidRDefault="002F72B4" w:rsidP="002F72B4"/>
    <w:p w:rsidR="002F72B4" w:rsidRPr="002F72B4" w:rsidRDefault="00DE7E18" w:rsidP="002F72B4">
      <w:pPr>
        <w:rPr>
          <w:lang w:val="ru-RU"/>
        </w:rPr>
      </w:pPr>
      <w:r>
        <w:rPr>
          <w:lang w:val="ru-RU"/>
        </w:rPr>
        <w:t>Геометрические характеристики крыла представлены в таблице 1:</w:t>
      </w:r>
    </w:p>
    <w:p w:rsidR="002F72B4" w:rsidRPr="002F72B4" w:rsidRDefault="002F72B4" w:rsidP="002F72B4">
      <w:pPr>
        <w:rPr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98"/>
        <w:gridCol w:w="1687"/>
        <w:gridCol w:w="1687"/>
        <w:gridCol w:w="1687"/>
        <w:gridCol w:w="1687"/>
        <w:gridCol w:w="1559"/>
      </w:tblGrid>
      <w:tr w:rsidR="000A2CFD" w:rsidTr="000A2CFD">
        <w:tc>
          <w:tcPr>
            <w:tcW w:w="1598" w:type="dxa"/>
            <w:shd w:val="clear" w:color="auto" w:fill="BFBFBF" w:themeFill="background1" w:themeFillShade="BF"/>
            <w:vAlign w:val="center"/>
          </w:tcPr>
          <w:p w:rsidR="000A2CFD" w:rsidRPr="000763F9" w:rsidRDefault="000A2CFD" w:rsidP="000763F9">
            <w:pPr>
              <w:ind w:firstLine="0"/>
              <w:jc w:val="center"/>
              <w:rPr>
                <w:b/>
              </w:rPr>
            </w:pPr>
            <w:r w:rsidRPr="000763F9">
              <w:rPr>
                <w:b/>
              </w:rPr>
              <w:t>A</w:t>
            </w:r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:rsidR="000A2CFD" w:rsidRPr="000763F9" w:rsidRDefault="000A2CFD" w:rsidP="000763F9">
            <w:pPr>
              <w:ind w:firstLine="0"/>
              <w:jc w:val="center"/>
              <w:rPr>
                <w:b/>
                <w:i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м</m:t>
                </m:r>
              </m:oMath>
            </m:oMathPara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:rsidR="000A2CFD" w:rsidRPr="000763F9" w:rsidRDefault="000A2CFD" w:rsidP="000763F9">
            <w:pPr>
              <w:ind w:firstLine="0"/>
              <w:jc w:val="center"/>
              <w:rPr>
                <w:b/>
                <w:i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b, м</m:t>
                </m:r>
              </m:oMath>
            </m:oMathPara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:rsidR="000A2CFD" w:rsidRPr="000763F9" w:rsidRDefault="000A2CFD" w:rsidP="000763F9">
            <w:pPr>
              <w:ind w:firstLine="0"/>
              <w:jc w:val="center"/>
              <w:rPr>
                <w:b/>
                <w:i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с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м</m:t>
                </m:r>
              </m:oMath>
            </m:oMathPara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:rsidR="000A2CFD" w:rsidRPr="000763F9" w:rsidRDefault="000A2CFD" w:rsidP="000763F9">
            <w:pPr>
              <w:ind w:firstLine="0"/>
              <w:jc w:val="center"/>
              <w:rPr>
                <w:b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, м</m:t>
                </m:r>
              </m:oMath>
            </m:oMathPara>
          </w:p>
        </w:tc>
        <w:tc>
          <w:tcPr>
            <w:tcW w:w="1559" w:type="dxa"/>
            <w:shd w:val="clear" w:color="auto" w:fill="BFBFBF" w:themeFill="background1" w:themeFillShade="BF"/>
          </w:tcPr>
          <w:p w:rsidR="000A2CFD" w:rsidRPr="000A2CFD" w:rsidRDefault="000A2CFD" w:rsidP="000A2CFD">
            <w:pPr>
              <w:ind w:firstLine="0"/>
              <w:jc w:val="center"/>
              <w:rPr>
                <w:rFonts w:eastAsia="SimSun" w:cs="Times New Roman"/>
                <w:b/>
                <w:i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</w:rPr>
                  <m:t xml:space="preserve">S, 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Times New Roman"/>
                        <w:lang w:val="ru-RU"/>
                      </w:rPr>
                      <m:t>м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SimSun" w:hAnsi="Cambria Math" w:cs="Times New Roma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lang w:val="ru-RU"/>
                  </w:rPr>
                  <m:t xml:space="preserve"> </m:t>
                </m:r>
              </m:oMath>
            </m:oMathPara>
          </w:p>
        </w:tc>
      </w:tr>
      <w:tr w:rsidR="000A2CFD" w:rsidTr="000A2CFD">
        <w:tc>
          <w:tcPr>
            <w:tcW w:w="1598" w:type="dxa"/>
            <w:vAlign w:val="center"/>
          </w:tcPr>
          <w:p w:rsidR="000A2CFD" w:rsidRPr="000763F9" w:rsidRDefault="000A2CFD" w:rsidP="000763F9">
            <w:pPr>
              <w:ind w:firstLine="0"/>
              <w:jc w:val="center"/>
            </w:pPr>
            <w:r>
              <w:rPr>
                <w:lang w:val="ru-RU"/>
              </w:rPr>
              <w:t>8</w:t>
            </w:r>
          </w:p>
        </w:tc>
        <w:tc>
          <w:tcPr>
            <w:tcW w:w="1687" w:type="dxa"/>
            <w:vAlign w:val="center"/>
          </w:tcPr>
          <w:p w:rsidR="000A2CFD" w:rsidRPr="000763F9" w:rsidRDefault="000A2CFD" w:rsidP="000763F9">
            <w:pPr>
              <w:ind w:firstLine="0"/>
              <w:jc w:val="center"/>
            </w:pPr>
            <w:r>
              <w:rPr>
                <w:lang w:val="ru-RU"/>
              </w:rPr>
              <w:t>0.</w:t>
            </w:r>
            <w:r>
              <w:t>750</w:t>
            </w:r>
          </w:p>
        </w:tc>
        <w:tc>
          <w:tcPr>
            <w:tcW w:w="1687" w:type="dxa"/>
            <w:vAlign w:val="center"/>
          </w:tcPr>
          <w:p w:rsidR="000A2CFD" w:rsidRPr="000763F9" w:rsidRDefault="000A2CFD" w:rsidP="000763F9">
            <w:pPr>
              <w:ind w:firstLine="0"/>
              <w:jc w:val="center"/>
            </w:pPr>
            <w:r>
              <w:t>1.678</w:t>
            </w:r>
          </w:p>
        </w:tc>
        <w:tc>
          <w:tcPr>
            <w:tcW w:w="1687" w:type="dxa"/>
            <w:vAlign w:val="center"/>
          </w:tcPr>
          <w:p w:rsidR="000A2CFD" w:rsidRPr="000763F9" w:rsidRDefault="000A2CFD" w:rsidP="000763F9">
            <w:pPr>
              <w:ind w:firstLine="0"/>
              <w:jc w:val="center"/>
            </w:pPr>
            <w:r>
              <w:t>0.210</w:t>
            </w:r>
          </w:p>
        </w:tc>
        <w:tc>
          <w:tcPr>
            <w:tcW w:w="1687" w:type="dxa"/>
            <w:vAlign w:val="center"/>
          </w:tcPr>
          <w:p w:rsidR="000A2CFD" w:rsidRPr="000763F9" w:rsidRDefault="000A2CFD" w:rsidP="000A2CFD">
            <w:pPr>
              <w:keepNext/>
              <w:ind w:firstLine="0"/>
              <w:jc w:val="center"/>
            </w:pPr>
            <w:r>
              <w:t>0.236</w:t>
            </w:r>
          </w:p>
        </w:tc>
        <w:tc>
          <w:tcPr>
            <w:tcW w:w="1559" w:type="dxa"/>
          </w:tcPr>
          <w:p w:rsidR="000A2CFD" w:rsidRDefault="000A2CFD" w:rsidP="002F72B4">
            <w:pPr>
              <w:keepNext/>
              <w:ind w:firstLine="0"/>
              <w:jc w:val="center"/>
            </w:pPr>
            <w:r>
              <w:t>0.352</w:t>
            </w:r>
          </w:p>
        </w:tc>
      </w:tr>
    </w:tbl>
    <w:p w:rsidR="00DE7E18" w:rsidRDefault="002F72B4" w:rsidP="002F72B4">
      <w:pPr>
        <w:pStyle w:val="ab"/>
        <w:jc w:val="center"/>
        <w:rPr>
          <w:color w:val="auto"/>
          <w:sz w:val="24"/>
          <w:lang w:val="ru-RU"/>
        </w:rPr>
      </w:pPr>
      <w:r w:rsidRPr="002F72B4">
        <w:rPr>
          <w:color w:val="auto"/>
          <w:sz w:val="24"/>
        </w:rPr>
        <w:t>Т</w:t>
      </w:r>
      <w:proofErr w:type="spellStart"/>
      <w:r w:rsidRPr="002F72B4">
        <w:rPr>
          <w:color w:val="auto"/>
          <w:sz w:val="24"/>
          <w:lang w:val="ru-RU"/>
        </w:rPr>
        <w:t>аблица</w:t>
      </w:r>
      <w:proofErr w:type="spellEnd"/>
      <w:r w:rsidRPr="002F72B4">
        <w:rPr>
          <w:color w:val="auto"/>
          <w:sz w:val="24"/>
          <w:lang w:val="ru-RU"/>
        </w:rPr>
        <w:t xml:space="preserve"> </w:t>
      </w:r>
      <w:r w:rsidRPr="002F72B4">
        <w:rPr>
          <w:color w:val="auto"/>
          <w:sz w:val="24"/>
        </w:rPr>
        <w:fldChar w:fldCharType="begin"/>
      </w:r>
      <w:r w:rsidRPr="002F72B4">
        <w:rPr>
          <w:color w:val="auto"/>
          <w:sz w:val="24"/>
        </w:rPr>
        <w:instrText xml:space="preserve"> SEQ Таблица \* ARABIC </w:instrText>
      </w:r>
      <w:r w:rsidRPr="002F72B4">
        <w:rPr>
          <w:color w:val="auto"/>
          <w:sz w:val="24"/>
        </w:rPr>
        <w:fldChar w:fldCharType="separate"/>
      </w:r>
      <w:r w:rsidRPr="002F72B4">
        <w:rPr>
          <w:noProof/>
          <w:color w:val="auto"/>
          <w:sz w:val="24"/>
        </w:rPr>
        <w:t>1</w:t>
      </w:r>
      <w:r w:rsidRPr="002F72B4">
        <w:rPr>
          <w:color w:val="auto"/>
          <w:sz w:val="24"/>
        </w:rPr>
        <w:fldChar w:fldCharType="end"/>
      </w:r>
      <w:r w:rsidRPr="002F72B4">
        <w:rPr>
          <w:color w:val="auto"/>
          <w:sz w:val="24"/>
          <w:lang w:val="ru-RU"/>
        </w:rPr>
        <w:t xml:space="preserve"> – Геометрические характеристики крыла</w:t>
      </w:r>
    </w:p>
    <w:p w:rsidR="00940D08" w:rsidRDefault="00F044B3" w:rsidP="00F044B3">
      <w:pPr>
        <w:pStyle w:val="11"/>
      </w:pPr>
      <w:r>
        <w:t>Хвостовое оперение</w:t>
      </w:r>
    </w:p>
    <w:p w:rsidR="00955B98" w:rsidRPr="00955B98" w:rsidRDefault="00955B98" w:rsidP="00955B98">
      <w:pPr>
        <w:rPr>
          <w:lang w:val="ru-RU"/>
        </w:rPr>
      </w:pPr>
      <w:bookmarkStart w:id="0" w:name="_GoBack"/>
      <w:bookmarkEnd w:id="0"/>
    </w:p>
    <w:p w:rsidR="006C6BA9" w:rsidRPr="004B33B8" w:rsidRDefault="006C6BA9" w:rsidP="006C6BA9">
      <w:pPr>
        <w:pStyle w:val="1"/>
        <w:rPr>
          <w:lang w:val="en-US"/>
        </w:rPr>
      </w:pPr>
      <w:r>
        <w:t>Список</w:t>
      </w:r>
      <w:r w:rsidRPr="004B33B8">
        <w:rPr>
          <w:lang w:val="en-US"/>
        </w:rPr>
        <w:t xml:space="preserve"> </w:t>
      </w:r>
      <w:r>
        <w:t>источников</w:t>
      </w:r>
    </w:p>
    <w:p w:rsidR="006C6BA9" w:rsidRPr="004B33B8" w:rsidRDefault="00BB0CB7" w:rsidP="00BB0CB7">
      <w:r w:rsidRPr="004B33B8">
        <w:t xml:space="preserve">[1] </w:t>
      </w:r>
      <w:r w:rsidR="00B11624">
        <w:t>DATCOM</w:t>
      </w:r>
    </w:p>
    <w:p w:rsidR="00B11624" w:rsidRPr="004B33B8" w:rsidRDefault="00B11624" w:rsidP="00BB0CB7">
      <w:r w:rsidRPr="004B33B8">
        <w:t xml:space="preserve">[2] </w:t>
      </w:r>
      <w:r>
        <w:t>General</w:t>
      </w:r>
      <w:r w:rsidRPr="004B33B8">
        <w:t xml:space="preserve"> </w:t>
      </w:r>
      <w:r>
        <w:t>Aviation</w:t>
      </w:r>
      <w:r w:rsidRPr="004B33B8">
        <w:t xml:space="preserve"> </w:t>
      </w:r>
      <w:r>
        <w:t>Design</w:t>
      </w:r>
      <w:r w:rsidRPr="004B33B8">
        <w:t xml:space="preserve"> </w:t>
      </w:r>
      <w:r>
        <w:t>procedure</w:t>
      </w:r>
    </w:p>
    <w:p w:rsidR="00B11624" w:rsidRPr="004B33B8" w:rsidRDefault="00B11624" w:rsidP="00BB0CB7">
      <w:r w:rsidRPr="004B33B8">
        <w:t xml:space="preserve">[3] </w:t>
      </w:r>
      <w:r>
        <w:t>Aircraft</w:t>
      </w:r>
      <w:r w:rsidRPr="004B33B8">
        <w:t xml:space="preserve"> </w:t>
      </w:r>
      <w:r>
        <w:t>design</w:t>
      </w:r>
      <w:r w:rsidRPr="004B33B8">
        <w:t xml:space="preserve"> </w:t>
      </w:r>
      <w:r>
        <w:t>conceptual</w:t>
      </w:r>
      <w:r w:rsidRPr="004B33B8">
        <w:t xml:space="preserve"> </w:t>
      </w:r>
      <w:r>
        <w:t>approach</w:t>
      </w:r>
    </w:p>
    <w:p w:rsidR="00593DC1" w:rsidRDefault="00593DC1" w:rsidP="00BB0CB7">
      <w:r w:rsidRPr="004B33B8">
        <w:t>[4]</w:t>
      </w:r>
      <w:r w:rsidR="00A96359" w:rsidRPr="004B33B8">
        <w:t xml:space="preserve"> </w:t>
      </w:r>
      <w:r w:rsidR="00A96359">
        <w:t>Low</w:t>
      </w:r>
      <w:r w:rsidR="00A96359" w:rsidRPr="004B33B8">
        <w:t xml:space="preserve"> </w:t>
      </w:r>
      <w:r w:rsidR="00A96359">
        <w:t>Speed</w:t>
      </w:r>
      <w:r w:rsidR="00A96359" w:rsidRPr="004B33B8">
        <w:t xml:space="preserve"> </w:t>
      </w:r>
      <w:r w:rsidR="00A96359">
        <w:t>airfoil</w:t>
      </w:r>
      <w:r w:rsidR="00A96359" w:rsidRPr="004B33B8">
        <w:t xml:space="preserve"> </w:t>
      </w:r>
      <w:r w:rsidR="00A96359">
        <w:t>data</w:t>
      </w:r>
      <w:r w:rsidR="006E4C67">
        <w:t xml:space="preserve"> V1</w:t>
      </w:r>
    </w:p>
    <w:p w:rsidR="009427B0" w:rsidRPr="00A96359" w:rsidRDefault="009427B0" w:rsidP="00BB0CB7">
      <w:pPr>
        <w:rPr>
          <w:lang w:val="ru-RU"/>
        </w:rPr>
      </w:pPr>
      <w:r>
        <w:t>[5]</w:t>
      </w:r>
    </w:p>
    <w:sectPr w:rsidR="009427B0" w:rsidRPr="00A9635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2683"/>
    <w:multiLevelType w:val="hybridMultilevel"/>
    <w:tmpl w:val="946C86C6"/>
    <w:lvl w:ilvl="0" w:tplc="9C70123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013BD"/>
    <w:multiLevelType w:val="hybridMultilevel"/>
    <w:tmpl w:val="334C557A"/>
    <w:lvl w:ilvl="0" w:tplc="ED742D1E">
      <w:start w:val="2"/>
      <w:numFmt w:val="decimal"/>
      <w:lvlText w:val="2.%1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6" w:hanging="360"/>
      </w:pPr>
    </w:lvl>
    <w:lvl w:ilvl="2" w:tplc="0409001B" w:tentative="1">
      <w:start w:val="1"/>
      <w:numFmt w:val="lowerRoman"/>
      <w:lvlText w:val="%3."/>
      <w:lvlJc w:val="right"/>
      <w:pPr>
        <w:ind w:left="2806" w:hanging="180"/>
      </w:pPr>
    </w:lvl>
    <w:lvl w:ilvl="3" w:tplc="0409000F" w:tentative="1">
      <w:start w:val="1"/>
      <w:numFmt w:val="decimal"/>
      <w:lvlText w:val="%4."/>
      <w:lvlJc w:val="left"/>
      <w:pPr>
        <w:ind w:left="3526" w:hanging="360"/>
      </w:pPr>
    </w:lvl>
    <w:lvl w:ilvl="4" w:tplc="04090019" w:tentative="1">
      <w:start w:val="1"/>
      <w:numFmt w:val="lowerLetter"/>
      <w:lvlText w:val="%5."/>
      <w:lvlJc w:val="left"/>
      <w:pPr>
        <w:ind w:left="4246" w:hanging="360"/>
      </w:pPr>
    </w:lvl>
    <w:lvl w:ilvl="5" w:tplc="0409001B" w:tentative="1">
      <w:start w:val="1"/>
      <w:numFmt w:val="lowerRoman"/>
      <w:lvlText w:val="%6."/>
      <w:lvlJc w:val="right"/>
      <w:pPr>
        <w:ind w:left="4966" w:hanging="180"/>
      </w:pPr>
    </w:lvl>
    <w:lvl w:ilvl="6" w:tplc="0409000F" w:tentative="1">
      <w:start w:val="1"/>
      <w:numFmt w:val="decimal"/>
      <w:lvlText w:val="%7."/>
      <w:lvlJc w:val="left"/>
      <w:pPr>
        <w:ind w:left="5686" w:hanging="360"/>
      </w:pPr>
    </w:lvl>
    <w:lvl w:ilvl="7" w:tplc="04090019" w:tentative="1">
      <w:start w:val="1"/>
      <w:numFmt w:val="lowerLetter"/>
      <w:lvlText w:val="%8."/>
      <w:lvlJc w:val="left"/>
      <w:pPr>
        <w:ind w:left="6406" w:hanging="360"/>
      </w:pPr>
    </w:lvl>
    <w:lvl w:ilvl="8" w:tplc="04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2">
    <w:nsid w:val="36F80248"/>
    <w:multiLevelType w:val="multilevel"/>
    <w:tmpl w:val="C1E61168"/>
    <w:lvl w:ilvl="0">
      <w:start w:val="1"/>
      <w:numFmt w:val="decimal"/>
      <w:pStyle w:val="1"/>
      <w:lvlText w:val="%1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8" w:hanging="1800"/>
      </w:pPr>
      <w:rPr>
        <w:rFonts w:hint="default"/>
      </w:rPr>
    </w:lvl>
  </w:abstractNum>
  <w:abstractNum w:abstractNumId="3">
    <w:nsid w:val="3E1F69C4"/>
    <w:multiLevelType w:val="hybridMultilevel"/>
    <w:tmpl w:val="642C6B0A"/>
    <w:lvl w:ilvl="0" w:tplc="7D767B1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B49A3"/>
    <w:multiLevelType w:val="hybridMultilevel"/>
    <w:tmpl w:val="B48A7EB8"/>
    <w:lvl w:ilvl="0" w:tplc="2358303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21EE4"/>
    <w:multiLevelType w:val="hybridMultilevel"/>
    <w:tmpl w:val="CA604EAE"/>
    <w:lvl w:ilvl="0" w:tplc="7B9CA8B6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 w:numId="12">
    <w:abstractNumId w:val="5"/>
  </w:num>
  <w:num w:numId="13">
    <w:abstractNumId w:val="5"/>
  </w:num>
  <w:num w:numId="14">
    <w:abstractNumId w:val="4"/>
  </w:num>
  <w:num w:numId="15">
    <w:abstractNumId w:val="4"/>
  </w:num>
  <w:num w:numId="16">
    <w:abstractNumId w:val="4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2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BB"/>
    <w:rsid w:val="00037667"/>
    <w:rsid w:val="0004548C"/>
    <w:rsid w:val="00055E03"/>
    <w:rsid w:val="000763F9"/>
    <w:rsid w:val="000927E1"/>
    <w:rsid w:val="000A2CFD"/>
    <w:rsid w:val="00106CBB"/>
    <w:rsid w:val="00141CA2"/>
    <w:rsid w:val="00173A4C"/>
    <w:rsid w:val="001F5070"/>
    <w:rsid w:val="00215F59"/>
    <w:rsid w:val="00232069"/>
    <w:rsid w:val="00275ED3"/>
    <w:rsid w:val="002E56FE"/>
    <w:rsid w:val="002E5B50"/>
    <w:rsid w:val="002F72B4"/>
    <w:rsid w:val="00321B68"/>
    <w:rsid w:val="00332B2D"/>
    <w:rsid w:val="00332D29"/>
    <w:rsid w:val="00334F64"/>
    <w:rsid w:val="00382162"/>
    <w:rsid w:val="003D7E46"/>
    <w:rsid w:val="0045562A"/>
    <w:rsid w:val="004A5954"/>
    <w:rsid w:val="004B33B8"/>
    <w:rsid w:val="004F4D8F"/>
    <w:rsid w:val="0051701B"/>
    <w:rsid w:val="005722CA"/>
    <w:rsid w:val="00593DC1"/>
    <w:rsid w:val="005C262C"/>
    <w:rsid w:val="005F67ED"/>
    <w:rsid w:val="00614CE3"/>
    <w:rsid w:val="00627237"/>
    <w:rsid w:val="00636BC1"/>
    <w:rsid w:val="00651CA9"/>
    <w:rsid w:val="0068484A"/>
    <w:rsid w:val="006C6BA9"/>
    <w:rsid w:val="006E4C67"/>
    <w:rsid w:val="00793E44"/>
    <w:rsid w:val="00796D89"/>
    <w:rsid w:val="008220D9"/>
    <w:rsid w:val="0084476D"/>
    <w:rsid w:val="00871CC1"/>
    <w:rsid w:val="00872359"/>
    <w:rsid w:val="0088035F"/>
    <w:rsid w:val="008B71E9"/>
    <w:rsid w:val="00940D08"/>
    <w:rsid w:val="009427B0"/>
    <w:rsid w:val="00955B98"/>
    <w:rsid w:val="00983B3F"/>
    <w:rsid w:val="009A4CF6"/>
    <w:rsid w:val="009D5C85"/>
    <w:rsid w:val="009D604A"/>
    <w:rsid w:val="00A05145"/>
    <w:rsid w:val="00A55C7C"/>
    <w:rsid w:val="00A61FBD"/>
    <w:rsid w:val="00A96359"/>
    <w:rsid w:val="00AA1BCA"/>
    <w:rsid w:val="00AB3819"/>
    <w:rsid w:val="00B11624"/>
    <w:rsid w:val="00B900F3"/>
    <w:rsid w:val="00B955E7"/>
    <w:rsid w:val="00BA49B8"/>
    <w:rsid w:val="00BB0CB7"/>
    <w:rsid w:val="00BC1B7E"/>
    <w:rsid w:val="00BF151B"/>
    <w:rsid w:val="00C04788"/>
    <w:rsid w:val="00C0574B"/>
    <w:rsid w:val="00C3500C"/>
    <w:rsid w:val="00C43369"/>
    <w:rsid w:val="00C533BF"/>
    <w:rsid w:val="00C925B6"/>
    <w:rsid w:val="00CD3AF7"/>
    <w:rsid w:val="00CD6521"/>
    <w:rsid w:val="00CE1C8B"/>
    <w:rsid w:val="00D379DE"/>
    <w:rsid w:val="00D922A1"/>
    <w:rsid w:val="00DB1BCE"/>
    <w:rsid w:val="00DC4BBC"/>
    <w:rsid w:val="00DE7E18"/>
    <w:rsid w:val="00DF66AB"/>
    <w:rsid w:val="00DF67C8"/>
    <w:rsid w:val="00E83FD1"/>
    <w:rsid w:val="00F044B3"/>
    <w:rsid w:val="00F6470F"/>
    <w:rsid w:val="00F71AF8"/>
    <w:rsid w:val="00F745A1"/>
    <w:rsid w:val="00F867A1"/>
    <w:rsid w:val="00FA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autoRedefine/>
    <w:uiPriority w:val="9"/>
    <w:qFormat/>
    <w:rsid w:val="00F745A1"/>
    <w:pPr>
      <w:numPr>
        <w:numId w:val="35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F745A1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11">
    <w:name w:val="Подзаг1.1"/>
    <w:basedOn w:val="1"/>
    <w:next w:val="a"/>
    <w:autoRedefine/>
    <w:qFormat/>
    <w:rsid w:val="00C925B6"/>
    <w:pPr>
      <w:numPr>
        <w:ilvl w:val="1"/>
      </w:numPr>
      <w:spacing w:before="0" w:beforeAutospacing="0"/>
    </w:pPr>
    <w:rPr>
      <w:sz w:val="24"/>
    </w:rPr>
  </w:style>
  <w:style w:type="character" w:styleId="a8">
    <w:name w:val="Placeholder Text"/>
    <w:basedOn w:val="a0"/>
    <w:uiPriority w:val="99"/>
    <w:semiHidden/>
    <w:rsid w:val="00DB1BC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1BC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1BCE"/>
    <w:rPr>
      <w:rFonts w:ascii="Tahoma" w:hAnsi="Tahoma" w:cs="Tahoma"/>
      <w:sz w:val="16"/>
      <w:szCs w:val="16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DB1BCE"/>
    <w:pPr>
      <w:spacing w:after="200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9D5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autoRedefine/>
    <w:uiPriority w:val="9"/>
    <w:qFormat/>
    <w:rsid w:val="00F745A1"/>
    <w:pPr>
      <w:numPr>
        <w:numId w:val="35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F745A1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11">
    <w:name w:val="Подзаг1.1"/>
    <w:basedOn w:val="1"/>
    <w:next w:val="a"/>
    <w:autoRedefine/>
    <w:qFormat/>
    <w:rsid w:val="00C925B6"/>
    <w:pPr>
      <w:numPr>
        <w:ilvl w:val="1"/>
      </w:numPr>
      <w:spacing w:before="0" w:beforeAutospacing="0"/>
    </w:pPr>
    <w:rPr>
      <w:sz w:val="24"/>
    </w:rPr>
  </w:style>
  <w:style w:type="character" w:styleId="a8">
    <w:name w:val="Placeholder Text"/>
    <w:basedOn w:val="a0"/>
    <w:uiPriority w:val="99"/>
    <w:semiHidden/>
    <w:rsid w:val="00DB1BC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1BC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1BCE"/>
    <w:rPr>
      <w:rFonts w:ascii="Tahoma" w:hAnsi="Tahoma" w:cs="Tahoma"/>
      <w:sz w:val="16"/>
      <w:szCs w:val="16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DB1BCE"/>
    <w:pPr>
      <w:spacing w:after="200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9D5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6BC74-69DC-43AD-81A7-AB9F9CE1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68</cp:revision>
  <dcterms:created xsi:type="dcterms:W3CDTF">2025-04-09T20:58:00Z</dcterms:created>
  <dcterms:modified xsi:type="dcterms:W3CDTF">2025-04-21T15:44:00Z</dcterms:modified>
</cp:coreProperties>
</file>