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65D41" w14:textId="6039B524" w:rsidR="003164F9" w:rsidRDefault="003164F9" w:rsidP="006800FD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SQL PROJECT </w:t>
      </w:r>
    </w:p>
    <w:p w14:paraId="775EA805" w14:textId="4FFE0944" w:rsidR="003E6AB0" w:rsidRPr="00074BCE" w:rsidRDefault="00074BCE" w:rsidP="006800FD">
      <w:pPr>
        <w:rPr>
          <w:b/>
          <w:bCs/>
        </w:rPr>
      </w:pPr>
      <w:r w:rsidRPr="00074BCE">
        <w:rPr>
          <w:b/>
          <w:bCs/>
        </w:rPr>
        <w:t xml:space="preserve">1. </w:t>
      </w:r>
      <w:r w:rsidR="006800FD" w:rsidRPr="00074BCE">
        <w:rPr>
          <w:b/>
          <w:bCs/>
        </w:rPr>
        <w:t>Objective</w:t>
      </w:r>
      <w:r w:rsidR="006800FD" w:rsidRPr="00074BCE">
        <w:rPr>
          <w:b/>
          <w:bCs/>
        </w:rPr>
        <w:t>:</w:t>
      </w:r>
    </w:p>
    <w:p w14:paraId="272DFDD1" w14:textId="77777777" w:rsidR="00AD07D3" w:rsidRDefault="00AD07D3" w:rsidP="00AD07D3">
      <w:r w:rsidRPr="00AD07D3">
        <w:t>To analyze hospital operational and financial data using SQL and derive actionable insights that improve resource allocation, cost management, patient care, and decision-making.</w:t>
      </w:r>
    </w:p>
    <w:p w14:paraId="7EB98032" w14:textId="7EF969E6" w:rsidR="00AD07D3" w:rsidRDefault="00074BCE" w:rsidP="00AD07D3">
      <w:r>
        <w:t xml:space="preserve">2. </w:t>
      </w:r>
      <w:r w:rsidR="00AD07D3" w:rsidRPr="00074BCE">
        <w:rPr>
          <w:b/>
          <w:bCs/>
        </w:rPr>
        <w:t>Dataset Description</w:t>
      </w:r>
      <w:r w:rsidR="00AD07D3" w:rsidRPr="00074BCE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373"/>
      </w:tblGrid>
      <w:tr w:rsidR="002F0D50" w:rsidRPr="002F0D50" w14:paraId="56659D14" w14:textId="77777777" w:rsidTr="00074BCE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070094FD" w14:textId="77777777" w:rsidR="002F0D50" w:rsidRPr="002F0D50" w:rsidRDefault="002F0D50" w:rsidP="002F0D50">
            <w:pPr>
              <w:rPr>
                <w:b/>
                <w:bCs/>
              </w:rPr>
            </w:pPr>
            <w:r w:rsidRPr="002F0D50">
              <w:rPr>
                <w:b/>
                <w:bCs/>
              </w:rPr>
              <w:t>Feature</w:t>
            </w:r>
          </w:p>
        </w:tc>
        <w:tc>
          <w:tcPr>
            <w:tcW w:w="2328" w:type="dxa"/>
            <w:vAlign w:val="center"/>
            <w:hideMark/>
          </w:tcPr>
          <w:p w14:paraId="3C60533A" w14:textId="77777777" w:rsidR="002F0D50" w:rsidRPr="002F0D50" w:rsidRDefault="002F0D50" w:rsidP="002F0D50">
            <w:pPr>
              <w:rPr>
                <w:b/>
                <w:bCs/>
              </w:rPr>
            </w:pPr>
            <w:r w:rsidRPr="002F0D50">
              <w:rPr>
                <w:b/>
                <w:bCs/>
              </w:rPr>
              <w:t>Description</w:t>
            </w:r>
          </w:p>
        </w:tc>
      </w:tr>
      <w:tr w:rsidR="002F0D50" w:rsidRPr="002F0D50" w14:paraId="7353A4C7" w14:textId="77777777" w:rsidTr="00074BC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347ED46" w14:textId="77777777" w:rsidR="002F0D50" w:rsidRPr="002F0D50" w:rsidRDefault="002F0D50" w:rsidP="002F0D50">
            <w:r w:rsidRPr="002F0D50">
              <w:t>Patients</w:t>
            </w:r>
          </w:p>
        </w:tc>
        <w:tc>
          <w:tcPr>
            <w:tcW w:w="2328" w:type="dxa"/>
            <w:vAlign w:val="center"/>
            <w:hideMark/>
          </w:tcPr>
          <w:p w14:paraId="49664436" w14:textId="77777777" w:rsidR="002F0D50" w:rsidRPr="002F0D50" w:rsidRDefault="002F0D50" w:rsidP="002F0D50">
            <w:r w:rsidRPr="002F0D50">
              <w:t>150</w:t>
            </w:r>
          </w:p>
        </w:tc>
      </w:tr>
      <w:tr w:rsidR="002F0D50" w:rsidRPr="002F0D50" w14:paraId="2DD5ED02" w14:textId="77777777" w:rsidTr="00074BC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AE56C56" w14:textId="77777777" w:rsidR="002F0D50" w:rsidRPr="002F0D50" w:rsidRDefault="002F0D50" w:rsidP="002F0D50">
            <w:r w:rsidRPr="002F0D50">
              <w:t>Departments</w:t>
            </w:r>
          </w:p>
        </w:tc>
        <w:tc>
          <w:tcPr>
            <w:tcW w:w="2328" w:type="dxa"/>
            <w:vAlign w:val="center"/>
            <w:hideMark/>
          </w:tcPr>
          <w:p w14:paraId="7E7A1DCB" w14:textId="77777777" w:rsidR="002F0D50" w:rsidRPr="002F0D50" w:rsidRDefault="002F0D50" w:rsidP="002F0D50">
            <w:r w:rsidRPr="002F0D50">
              <w:t>Hospital departments</w:t>
            </w:r>
          </w:p>
        </w:tc>
      </w:tr>
      <w:tr w:rsidR="002F0D50" w:rsidRPr="002F0D50" w14:paraId="3BAF10BF" w14:textId="77777777" w:rsidTr="00074BC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2F22DBD" w14:textId="77777777" w:rsidR="002F0D50" w:rsidRPr="002F0D50" w:rsidRDefault="002F0D50" w:rsidP="002F0D50">
            <w:r w:rsidRPr="002F0D50">
              <w:t>Metrics</w:t>
            </w:r>
          </w:p>
        </w:tc>
        <w:tc>
          <w:tcPr>
            <w:tcW w:w="2328" w:type="dxa"/>
            <w:vAlign w:val="center"/>
            <w:hideMark/>
          </w:tcPr>
          <w:p w14:paraId="1FD14E21" w14:textId="77777777" w:rsidR="002F0D50" w:rsidRPr="002F0D50" w:rsidRDefault="002F0D50" w:rsidP="002F0D50">
            <w:r w:rsidRPr="002F0D50">
              <w:t>Cost, Stay Duration, Vitals</w:t>
            </w:r>
          </w:p>
        </w:tc>
      </w:tr>
      <w:tr w:rsidR="002F0D50" w:rsidRPr="002F0D50" w14:paraId="733C12F1" w14:textId="77777777" w:rsidTr="00074BC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622482D" w14:textId="77777777" w:rsidR="002F0D50" w:rsidRPr="002F0D50" w:rsidRDefault="002F0D50" w:rsidP="002F0D50">
            <w:r w:rsidRPr="002F0D50">
              <w:t>Equipment</w:t>
            </w:r>
          </w:p>
        </w:tc>
        <w:tc>
          <w:tcPr>
            <w:tcW w:w="2328" w:type="dxa"/>
            <w:vAlign w:val="center"/>
            <w:hideMark/>
          </w:tcPr>
          <w:p w14:paraId="2C37C98E" w14:textId="77777777" w:rsidR="002F0D50" w:rsidRPr="002F0D50" w:rsidRDefault="002F0D50" w:rsidP="002F0D50">
            <w:r w:rsidRPr="002F0D50">
              <w:t>Medical devices used</w:t>
            </w:r>
          </w:p>
        </w:tc>
      </w:tr>
      <w:tr w:rsidR="002F0D50" w:rsidRPr="002F0D50" w14:paraId="02BA6EC1" w14:textId="77777777" w:rsidTr="00074BC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2AF96E4" w14:textId="77777777" w:rsidR="002F0D50" w:rsidRPr="002F0D50" w:rsidRDefault="002F0D50" w:rsidP="002F0D50">
            <w:r w:rsidRPr="002F0D50">
              <w:t>Dates</w:t>
            </w:r>
          </w:p>
        </w:tc>
        <w:tc>
          <w:tcPr>
            <w:tcW w:w="2328" w:type="dxa"/>
            <w:vAlign w:val="center"/>
            <w:hideMark/>
          </w:tcPr>
          <w:p w14:paraId="053CA60A" w14:textId="77777777" w:rsidR="002F0D50" w:rsidRPr="002F0D50" w:rsidRDefault="002F0D50" w:rsidP="002F0D50">
            <w:r w:rsidRPr="002F0D50">
              <w:t>Admission information</w:t>
            </w:r>
          </w:p>
        </w:tc>
      </w:tr>
    </w:tbl>
    <w:p w14:paraId="289B84EB" w14:textId="4E3BE605" w:rsidR="00074BCE" w:rsidRPr="00074BCE" w:rsidRDefault="00074BCE" w:rsidP="00074BCE">
      <w:pPr>
        <w:rPr>
          <w:b/>
          <w:bCs/>
        </w:rPr>
      </w:pPr>
      <w:r>
        <w:rPr>
          <w:b/>
          <w:bCs/>
        </w:rPr>
        <w:t xml:space="preserve">3. </w:t>
      </w:r>
      <w:r w:rsidRPr="00074BCE">
        <w:rPr>
          <w:b/>
          <w:bCs/>
        </w:rPr>
        <w:t>Query Categories</w:t>
      </w:r>
    </w:p>
    <w:p w14:paraId="4CB6B941" w14:textId="77777777" w:rsidR="00074BCE" w:rsidRPr="00074BCE" w:rsidRDefault="00074BCE" w:rsidP="00074BCE">
      <w:pPr>
        <w:rPr>
          <w:b/>
          <w:bCs/>
        </w:rPr>
      </w:pPr>
      <w:r w:rsidRPr="00074BCE">
        <w:rPr>
          <w:b/>
          <w:bCs/>
        </w:rPr>
        <w:t>Financial Analysis</w:t>
      </w:r>
    </w:p>
    <w:p w14:paraId="18EDD18D" w14:textId="77777777" w:rsidR="00074BCE" w:rsidRPr="00074BCE" w:rsidRDefault="00074BCE" w:rsidP="00074BCE">
      <w:r w:rsidRPr="00074BCE">
        <w:t>Queries 1, 4, 8, 12, 18, 20</w:t>
      </w:r>
    </w:p>
    <w:p w14:paraId="768CC704" w14:textId="77777777" w:rsidR="00074BCE" w:rsidRPr="00074BCE" w:rsidRDefault="00074BCE" w:rsidP="00074BCE">
      <w:pPr>
        <w:rPr>
          <w:b/>
          <w:bCs/>
        </w:rPr>
      </w:pPr>
      <w:r w:rsidRPr="00074BCE">
        <w:rPr>
          <w:b/>
          <w:bCs/>
        </w:rPr>
        <w:t>Patient Analytics</w:t>
      </w:r>
    </w:p>
    <w:p w14:paraId="11BBD885" w14:textId="77777777" w:rsidR="00074BCE" w:rsidRPr="00074BCE" w:rsidRDefault="00074BCE" w:rsidP="00074BCE">
      <w:r w:rsidRPr="00074BCE">
        <w:t>Queries 5, 6, 7, 13</w:t>
      </w:r>
    </w:p>
    <w:p w14:paraId="6E6E27BA" w14:textId="77777777" w:rsidR="00074BCE" w:rsidRPr="00074BCE" w:rsidRDefault="00074BCE" w:rsidP="00074BCE">
      <w:pPr>
        <w:rPr>
          <w:b/>
          <w:bCs/>
        </w:rPr>
      </w:pPr>
      <w:r w:rsidRPr="00074BCE">
        <w:rPr>
          <w:b/>
          <w:bCs/>
        </w:rPr>
        <w:t>Operational Analytics</w:t>
      </w:r>
    </w:p>
    <w:p w14:paraId="12F6FA5E" w14:textId="77777777" w:rsidR="00074BCE" w:rsidRPr="00074BCE" w:rsidRDefault="00074BCE" w:rsidP="00074BCE">
      <w:r w:rsidRPr="00074BCE">
        <w:t>Queries 2, 9, 11, 16, 17</w:t>
      </w:r>
    </w:p>
    <w:p w14:paraId="27EF9BED" w14:textId="77777777" w:rsidR="00074BCE" w:rsidRPr="00074BCE" w:rsidRDefault="00074BCE" w:rsidP="00074BCE">
      <w:pPr>
        <w:rPr>
          <w:b/>
          <w:bCs/>
        </w:rPr>
      </w:pPr>
      <w:r w:rsidRPr="00074BCE">
        <w:rPr>
          <w:b/>
          <w:bCs/>
        </w:rPr>
        <w:t>Resource Utilization</w:t>
      </w:r>
    </w:p>
    <w:p w14:paraId="2E3D9A48" w14:textId="77777777" w:rsidR="00074BCE" w:rsidRPr="00074BCE" w:rsidRDefault="00074BCE" w:rsidP="00074BCE">
      <w:r w:rsidRPr="00074BCE">
        <w:t>Queries 3, 14, 19</w:t>
      </w:r>
    </w:p>
    <w:p w14:paraId="0C548511" w14:textId="77777777" w:rsidR="00074BCE" w:rsidRPr="00074BCE" w:rsidRDefault="00074BCE" w:rsidP="00074BCE">
      <w:pPr>
        <w:rPr>
          <w:b/>
          <w:bCs/>
        </w:rPr>
      </w:pPr>
      <w:r w:rsidRPr="00074BCE">
        <w:rPr>
          <w:b/>
          <w:bCs/>
        </w:rPr>
        <w:t>Executive Dashboard</w:t>
      </w:r>
    </w:p>
    <w:p w14:paraId="2181868A" w14:textId="77777777" w:rsidR="00074BCE" w:rsidRPr="00074BCE" w:rsidRDefault="00074BCE" w:rsidP="00074BCE">
      <w:r w:rsidRPr="00074BCE">
        <w:t>Query 15</w:t>
      </w:r>
    </w:p>
    <w:p w14:paraId="5F61715F" w14:textId="3A3D47BB" w:rsidR="00E1012A" w:rsidRPr="00E1012A" w:rsidRDefault="00E1012A" w:rsidP="00860F98"/>
    <w:p w14:paraId="4D8A06B9" w14:textId="02674CE8" w:rsidR="00E1012A" w:rsidRDefault="003164F9" w:rsidP="00D36D9E">
      <w:pPr>
        <w:rPr>
          <w:b/>
          <w:bCs/>
        </w:rPr>
      </w:pPr>
      <w:r>
        <w:rPr>
          <w:b/>
          <w:bCs/>
        </w:rPr>
        <w:t xml:space="preserve">KEY FINDINGS: </w:t>
      </w:r>
    </w:p>
    <w:p w14:paraId="6623CFA7" w14:textId="631F9452" w:rsidR="00D36D9E" w:rsidRPr="00D36D9E" w:rsidRDefault="003E6AB0" w:rsidP="00D36D9E">
      <w:pPr>
        <w:rPr>
          <w:b/>
          <w:bCs/>
        </w:rPr>
      </w:pPr>
      <w:r w:rsidRPr="00F30E0D">
        <w:rPr>
          <w:b/>
          <w:bCs/>
        </w:rPr>
        <w:lastRenderedPageBreak/>
        <w:t>1. Department-wise Revenue Analysis</w:t>
      </w:r>
      <w:r w:rsidR="00D36D9E">
        <w:rPr>
          <w:b/>
          <w:bCs/>
        </w:rPr>
        <w:t xml:space="preserve">: </w:t>
      </w:r>
      <w:r w:rsidR="00D36D9E" w:rsidRPr="00D36D9E">
        <w:t>Calculates patient count, total revenue, and average treatment cost by department.</w:t>
      </w:r>
      <w:r w:rsidR="00D36D9E" w:rsidRPr="00D36D9E">
        <w:br/>
      </w:r>
      <w:r w:rsidR="00D36D9E" w:rsidRPr="00D36D9E">
        <w:rPr>
          <w:b/>
          <w:bCs/>
        </w:rPr>
        <w:t>Insight</w:t>
      </w:r>
      <w:r w:rsidR="00D36D9E" w:rsidRPr="00D36D9E">
        <w:t>: Identifies the hospital's highest earning departments.</w:t>
      </w:r>
    </w:p>
    <w:p w14:paraId="1E752CF4" w14:textId="12137AB6" w:rsidR="003E6AB0" w:rsidRDefault="003E6AB0">
      <w:r>
        <w:t xml:space="preserve">                </w:t>
      </w:r>
      <w:r w:rsidRPr="003E6AB0">
        <w:rPr>
          <w:noProof/>
        </w:rPr>
        <w:drawing>
          <wp:inline distT="0" distB="0" distL="0" distR="0" wp14:anchorId="2D805D68" wp14:editId="4DE26E87">
            <wp:extent cx="4978163" cy="2208909"/>
            <wp:effectExtent l="0" t="0" r="0" b="1270"/>
            <wp:docPr id="781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4502" cy="222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7453" w14:textId="26E471F3" w:rsidR="00D36D9E" w:rsidRPr="00D36D9E" w:rsidRDefault="009B3995" w:rsidP="00D36D9E">
      <w:pPr>
        <w:rPr>
          <w:b/>
          <w:bCs/>
        </w:rPr>
      </w:pPr>
      <w:r w:rsidRPr="00F30E0D">
        <w:rPr>
          <w:b/>
          <w:bCs/>
        </w:rPr>
        <w:t>2. Average Length of Stay by Department</w:t>
      </w:r>
      <w:r w:rsidR="00D36D9E">
        <w:rPr>
          <w:b/>
          <w:bCs/>
        </w:rPr>
        <w:t xml:space="preserve">: </w:t>
      </w:r>
      <w:r w:rsidR="00D36D9E" w:rsidRPr="00D36D9E">
        <w:t>Measures average hospitalization days for each department.</w:t>
      </w:r>
      <w:r w:rsidR="00D36D9E" w:rsidRPr="00D36D9E">
        <w:br/>
      </w:r>
      <w:r w:rsidR="00D36D9E" w:rsidRPr="00D36D9E">
        <w:rPr>
          <w:b/>
          <w:bCs/>
        </w:rPr>
        <w:t>Insight:</w:t>
      </w:r>
      <w:r w:rsidR="00D36D9E" w:rsidRPr="00D36D9E">
        <w:t xml:space="preserve"> Helps optimize bed occupancy and patient flow.</w:t>
      </w:r>
    </w:p>
    <w:p w14:paraId="01D9026D" w14:textId="2FA65D82" w:rsidR="003E6AB0" w:rsidRDefault="003E6AB0">
      <w:r>
        <w:t xml:space="preserve">                </w:t>
      </w:r>
      <w:r w:rsidRPr="003E6AB0">
        <w:rPr>
          <w:noProof/>
        </w:rPr>
        <w:drawing>
          <wp:inline distT="0" distB="0" distL="0" distR="0" wp14:anchorId="4ABC8949" wp14:editId="739FB56E">
            <wp:extent cx="4759960" cy="2763371"/>
            <wp:effectExtent l="0" t="0" r="2540" b="0"/>
            <wp:docPr id="18735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1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5392" cy="276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8840" w14:textId="6D6D025E" w:rsidR="00E1012A" w:rsidRPr="00F30E0D" w:rsidRDefault="009B3995" w:rsidP="00E1012A">
      <w:pPr>
        <w:rPr>
          <w:b/>
          <w:bCs/>
        </w:rPr>
      </w:pPr>
      <w:r w:rsidRPr="00F30E0D">
        <w:rPr>
          <w:b/>
          <w:bCs/>
        </w:rPr>
        <w:t>3. Most Frequently Used Equipment</w:t>
      </w:r>
      <w:r w:rsidR="00E1012A">
        <w:rPr>
          <w:b/>
          <w:bCs/>
        </w:rPr>
        <w:t xml:space="preserve">: </w:t>
      </w:r>
      <w:r w:rsidR="00E1012A" w:rsidRPr="00E1012A">
        <w:t>Counts the usage frequency of each equipment type.</w:t>
      </w:r>
      <w:r w:rsidR="00E1012A" w:rsidRPr="00E1012A">
        <w:br/>
      </w:r>
      <w:r w:rsidR="00E1012A" w:rsidRPr="00E1012A">
        <w:rPr>
          <w:b/>
          <w:bCs/>
        </w:rPr>
        <w:t>Insight:</w:t>
      </w:r>
      <w:r w:rsidR="00E1012A" w:rsidRPr="00E1012A">
        <w:t xml:space="preserve"> Supports inventory and maintenance planning.</w:t>
      </w:r>
    </w:p>
    <w:p w14:paraId="5B4032D1" w14:textId="61ABDFF2" w:rsidR="009B3995" w:rsidRDefault="009B3995" w:rsidP="009B3995">
      <w:r w:rsidRPr="009B3995">
        <w:rPr>
          <w:noProof/>
        </w:rPr>
        <w:lastRenderedPageBreak/>
        <w:drawing>
          <wp:inline distT="0" distB="0" distL="0" distR="0" wp14:anchorId="19BB2028" wp14:editId="601D09CC">
            <wp:extent cx="3856548" cy="2355272"/>
            <wp:effectExtent l="0" t="0" r="0" b="6985"/>
            <wp:docPr id="39381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10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8891" cy="236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4033" w14:textId="1F07909E" w:rsidR="009B3995" w:rsidRPr="00E1012A" w:rsidRDefault="009B3995" w:rsidP="00E1012A">
      <w:r w:rsidRPr="00F30E0D">
        <w:rPr>
          <w:b/>
          <w:bCs/>
        </w:rPr>
        <w:t>4. Equipment Associated with Highest Costs</w:t>
      </w:r>
      <w:r w:rsidR="00E1012A">
        <w:rPr>
          <w:b/>
          <w:bCs/>
        </w:rPr>
        <w:t xml:space="preserve">: </w:t>
      </w:r>
      <w:r w:rsidR="00E1012A" w:rsidRPr="00E1012A">
        <w:t>Computes average treatment cost associated with each equipment.</w:t>
      </w:r>
      <w:r w:rsidR="00E1012A" w:rsidRPr="00E1012A">
        <w:br/>
      </w:r>
      <w:r w:rsidR="00E1012A" w:rsidRPr="00E1012A">
        <w:rPr>
          <w:b/>
          <w:bCs/>
        </w:rPr>
        <w:t xml:space="preserve">Insight: </w:t>
      </w:r>
      <w:r w:rsidR="00E1012A" w:rsidRPr="00E1012A">
        <w:t>Identifies expensive medical resources.</w:t>
      </w:r>
    </w:p>
    <w:p w14:paraId="356DDAD8" w14:textId="6303CC6A" w:rsidR="009B3995" w:rsidRDefault="009B3995" w:rsidP="009B3995">
      <w:r w:rsidRPr="009B3995">
        <w:rPr>
          <w:noProof/>
        </w:rPr>
        <w:drawing>
          <wp:inline distT="0" distB="0" distL="0" distR="0" wp14:anchorId="23C5EE9A" wp14:editId="01E33860">
            <wp:extent cx="4177145" cy="2654935"/>
            <wp:effectExtent l="0" t="0" r="0" b="0"/>
            <wp:docPr id="194923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37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2861" cy="267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41F9" w14:textId="2FFD4E25" w:rsidR="009B3995" w:rsidRPr="00E1012A" w:rsidRDefault="009B3995" w:rsidP="00E1012A">
      <w:r w:rsidRPr="00F30E0D">
        <w:rPr>
          <w:b/>
          <w:bCs/>
        </w:rPr>
        <w:t>5. Department Handling Critical Patients</w:t>
      </w:r>
      <w:r w:rsidR="00E1012A">
        <w:rPr>
          <w:b/>
          <w:bCs/>
        </w:rPr>
        <w:t xml:space="preserve">: </w:t>
      </w:r>
      <w:r w:rsidR="00E1012A" w:rsidRPr="00E1012A">
        <w:t>Counts patients with oxygen saturation below 90%.</w:t>
      </w:r>
      <w:r w:rsidR="00E1012A" w:rsidRPr="00E1012A">
        <w:rPr>
          <w:b/>
          <w:bCs/>
        </w:rPr>
        <w:br/>
        <w:t xml:space="preserve">Insight: </w:t>
      </w:r>
      <w:r w:rsidR="00E1012A" w:rsidRPr="00E1012A">
        <w:t>Shows departments handling the most severe cases.</w:t>
      </w:r>
    </w:p>
    <w:p w14:paraId="66C5D5BC" w14:textId="77777777" w:rsidR="004E6BE3" w:rsidRDefault="009B3995" w:rsidP="004E6BE3">
      <w:r w:rsidRPr="009B3995">
        <w:rPr>
          <w:noProof/>
        </w:rPr>
        <w:lastRenderedPageBreak/>
        <w:drawing>
          <wp:inline distT="0" distB="0" distL="0" distR="0" wp14:anchorId="6F5A933A" wp14:editId="2586002B">
            <wp:extent cx="4076322" cy="2382982"/>
            <wp:effectExtent l="0" t="0" r="635" b="0"/>
            <wp:docPr id="138284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47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2595" cy="23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245E" w14:textId="43B2681A" w:rsidR="00A476F4" w:rsidRPr="00F30E0D" w:rsidRDefault="009B3995" w:rsidP="00E1012A">
      <w:pPr>
        <w:rPr>
          <w:b/>
          <w:bCs/>
        </w:rPr>
      </w:pPr>
      <w:r w:rsidRPr="00F30E0D">
        <w:rPr>
          <w:b/>
          <w:bCs/>
        </w:rPr>
        <w:t>6. Age Group Analysis</w:t>
      </w:r>
      <w:r w:rsidR="00E1012A">
        <w:rPr>
          <w:b/>
          <w:bCs/>
        </w:rPr>
        <w:t xml:space="preserve">: </w:t>
      </w:r>
      <w:r w:rsidR="00E1012A" w:rsidRPr="00E1012A">
        <w:t>Groups patients by age and calculates average treatment costs.</w:t>
      </w:r>
      <w:r w:rsidR="00E1012A" w:rsidRPr="00E1012A">
        <w:rPr>
          <w:b/>
          <w:bCs/>
        </w:rPr>
        <w:br/>
        <w:t xml:space="preserve">Insight: </w:t>
      </w:r>
      <w:r w:rsidR="00E1012A" w:rsidRPr="00E1012A">
        <w:t>Reveals spending patterns across demographics.</w:t>
      </w:r>
    </w:p>
    <w:p w14:paraId="0D12AD39" w14:textId="6854736B" w:rsidR="00A476F4" w:rsidRDefault="00A476F4" w:rsidP="00A476F4">
      <w:r>
        <w:rPr>
          <w:noProof/>
        </w:rPr>
        <w:drawing>
          <wp:inline distT="0" distB="0" distL="0" distR="0" wp14:anchorId="06F88B3B" wp14:editId="1AC00EE9">
            <wp:extent cx="5437975" cy="2168236"/>
            <wp:effectExtent l="0" t="0" r="0" b="3810"/>
            <wp:docPr id="14981170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380" cy="21803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85D518" w14:textId="209216BC" w:rsidR="00A476F4" w:rsidRPr="00E1012A" w:rsidRDefault="009B3995" w:rsidP="00E1012A">
      <w:r w:rsidRPr="00F30E0D">
        <w:rPr>
          <w:b/>
          <w:bCs/>
        </w:rPr>
        <w:t>7. Monthly Admissions Trend</w:t>
      </w:r>
      <w:r w:rsidR="00E1012A">
        <w:rPr>
          <w:b/>
          <w:bCs/>
        </w:rPr>
        <w:t xml:space="preserve">: </w:t>
      </w:r>
      <w:r w:rsidR="00E1012A" w:rsidRPr="00E1012A">
        <w:t>Counts patient admissions month-wise.</w:t>
      </w:r>
      <w:r w:rsidR="00E1012A" w:rsidRPr="00E1012A">
        <w:br/>
      </w:r>
      <w:r w:rsidR="00E1012A" w:rsidRPr="00E1012A">
        <w:rPr>
          <w:b/>
          <w:bCs/>
        </w:rPr>
        <w:t xml:space="preserve">Insight: </w:t>
      </w:r>
      <w:r w:rsidR="00E1012A" w:rsidRPr="00E1012A">
        <w:t>Detects seasonal admission trends.</w:t>
      </w:r>
    </w:p>
    <w:p w14:paraId="0DEB6E0F" w14:textId="63617601" w:rsidR="004E6BE3" w:rsidRDefault="004E6BE3" w:rsidP="004E6BE3">
      <w:r>
        <w:rPr>
          <w:noProof/>
        </w:rPr>
        <w:drawing>
          <wp:inline distT="0" distB="0" distL="0" distR="0" wp14:anchorId="0B6ACC56" wp14:editId="1A7E82E8">
            <wp:extent cx="5362575" cy="2286000"/>
            <wp:effectExtent l="0" t="0" r="0" b="0"/>
            <wp:docPr id="6161117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404" cy="22910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883E97" w14:textId="3A2BC2A2" w:rsidR="009B3995" w:rsidRPr="00F30E0D" w:rsidRDefault="009B3995" w:rsidP="00E1012A">
      <w:pPr>
        <w:rPr>
          <w:b/>
          <w:bCs/>
        </w:rPr>
      </w:pPr>
      <w:r w:rsidRPr="00F30E0D">
        <w:rPr>
          <w:b/>
          <w:bCs/>
        </w:rPr>
        <w:t>8. Top 10 Most Expensive Patients</w:t>
      </w:r>
      <w:r w:rsidR="00E1012A">
        <w:rPr>
          <w:b/>
          <w:bCs/>
        </w:rPr>
        <w:t xml:space="preserve">: </w:t>
      </w:r>
      <w:r w:rsidR="00E1012A" w:rsidRPr="00E1012A">
        <w:t>Lists patients with the highest treatment expenses.</w:t>
      </w:r>
      <w:r w:rsidR="00E1012A" w:rsidRPr="00E1012A">
        <w:rPr>
          <w:b/>
          <w:bCs/>
        </w:rPr>
        <w:br/>
        <w:t xml:space="preserve">Insight: </w:t>
      </w:r>
      <w:r w:rsidR="00E1012A" w:rsidRPr="00E1012A">
        <w:t>Helps identify major cost contributors</w:t>
      </w:r>
      <w:r w:rsidR="00E1012A" w:rsidRPr="00E1012A">
        <w:rPr>
          <w:b/>
          <w:bCs/>
        </w:rPr>
        <w:t>.</w:t>
      </w:r>
    </w:p>
    <w:p w14:paraId="4F6175A4" w14:textId="76C1021B" w:rsidR="004E6BE3" w:rsidRDefault="004E6BE3" w:rsidP="009B3995">
      <w:r>
        <w:rPr>
          <w:noProof/>
        </w:rPr>
        <w:lastRenderedPageBreak/>
        <w:drawing>
          <wp:inline distT="0" distB="0" distL="0" distR="0" wp14:anchorId="4AA655FA" wp14:editId="4124712A">
            <wp:extent cx="5592445" cy="2743200"/>
            <wp:effectExtent l="0" t="0" r="8255" b="0"/>
            <wp:docPr id="3172449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935" cy="27630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479555" w14:textId="6E0E3827" w:rsidR="009B3995" w:rsidRPr="00F30E0D" w:rsidRDefault="009B3995" w:rsidP="00E1012A">
      <w:pPr>
        <w:rPr>
          <w:b/>
          <w:bCs/>
        </w:rPr>
      </w:pPr>
      <w:r w:rsidRPr="00F30E0D">
        <w:rPr>
          <w:b/>
          <w:bCs/>
        </w:rPr>
        <w:t>9. Cost per Day Analysis</w:t>
      </w:r>
      <w:r w:rsidR="00E1012A">
        <w:rPr>
          <w:b/>
          <w:bCs/>
        </w:rPr>
        <w:t xml:space="preserve">: </w:t>
      </w:r>
      <w:r w:rsidR="00E1012A" w:rsidRPr="00E1012A">
        <w:t>Calculates treatment cost per hospitalization day.</w:t>
      </w:r>
      <w:r w:rsidR="00E1012A" w:rsidRPr="00E1012A">
        <w:rPr>
          <w:b/>
          <w:bCs/>
        </w:rPr>
        <w:br/>
        <w:t xml:space="preserve">Insight: </w:t>
      </w:r>
      <w:r w:rsidR="00E1012A" w:rsidRPr="00E1012A">
        <w:t>Evaluates operational efficiency.</w:t>
      </w:r>
    </w:p>
    <w:p w14:paraId="5ECE4795" w14:textId="370BE1A4" w:rsidR="004E6BE3" w:rsidRDefault="004E6BE3" w:rsidP="009B3995">
      <w:r>
        <w:rPr>
          <w:noProof/>
        </w:rPr>
        <w:drawing>
          <wp:inline distT="0" distB="0" distL="0" distR="0" wp14:anchorId="183748A5" wp14:editId="1BF19F06">
            <wp:extent cx="5684377" cy="2867891"/>
            <wp:effectExtent l="0" t="0" r="0" b="8890"/>
            <wp:docPr id="15047122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82" cy="29035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52468F" w14:textId="54B1C38A" w:rsidR="009B3995" w:rsidRPr="00F30E0D" w:rsidRDefault="009B3995" w:rsidP="00E1012A">
      <w:pPr>
        <w:rPr>
          <w:b/>
          <w:bCs/>
        </w:rPr>
      </w:pPr>
      <w:r w:rsidRPr="00F30E0D">
        <w:rPr>
          <w:b/>
          <w:bCs/>
        </w:rPr>
        <w:t>10. Average Vitals by Department</w:t>
      </w:r>
      <w:r w:rsidR="00E1012A">
        <w:rPr>
          <w:b/>
          <w:bCs/>
        </w:rPr>
        <w:t xml:space="preserve">: </w:t>
      </w:r>
      <w:r w:rsidR="00E1012A" w:rsidRPr="00E1012A">
        <w:t>Computes average vital signs by department.</w:t>
      </w:r>
      <w:r w:rsidR="00E1012A" w:rsidRPr="00E1012A">
        <w:br/>
      </w:r>
      <w:r w:rsidR="00E1012A" w:rsidRPr="00E1012A">
        <w:rPr>
          <w:b/>
          <w:bCs/>
        </w:rPr>
        <w:t xml:space="preserve">Insight: </w:t>
      </w:r>
      <w:r w:rsidR="00E1012A" w:rsidRPr="00E1012A">
        <w:t>Indicates patient health profiles across departments</w:t>
      </w:r>
      <w:r w:rsidR="00E1012A" w:rsidRPr="00E1012A">
        <w:rPr>
          <w:b/>
          <w:bCs/>
        </w:rPr>
        <w:t>.</w:t>
      </w:r>
    </w:p>
    <w:p w14:paraId="7D0BB4A2" w14:textId="6AD2871D" w:rsidR="004E6BE3" w:rsidRDefault="004E6BE3" w:rsidP="009B3995">
      <w:r>
        <w:rPr>
          <w:noProof/>
        </w:rPr>
        <w:lastRenderedPageBreak/>
        <w:drawing>
          <wp:inline distT="0" distB="0" distL="0" distR="0" wp14:anchorId="0C590400" wp14:editId="0456EDE1">
            <wp:extent cx="5351910" cy="2493818"/>
            <wp:effectExtent l="0" t="0" r="1270" b="1905"/>
            <wp:docPr id="5185700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227" cy="25070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484BA4" w14:textId="4C8FE89F" w:rsidR="004E6BE3" w:rsidRPr="00F30E0D" w:rsidRDefault="004E6BE3" w:rsidP="00E1012A">
      <w:pPr>
        <w:rPr>
          <w:b/>
          <w:bCs/>
        </w:rPr>
      </w:pPr>
      <w:r w:rsidRPr="00F30E0D">
        <w:rPr>
          <w:b/>
          <w:bCs/>
        </w:rPr>
        <w:t>11. Department-wise Bed Utilization</w:t>
      </w:r>
      <w:r w:rsidR="00E1012A">
        <w:rPr>
          <w:b/>
          <w:bCs/>
        </w:rPr>
        <w:t xml:space="preserve">: </w:t>
      </w:r>
      <w:r w:rsidR="00E1012A" w:rsidRPr="00E1012A">
        <w:t>Sums total hospitalization days by department.</w:t>
      </w:r>
      <w:r w:rsidR="00E1012A" w:rsidRPr="00E1012A">
        <w:br/>
      </w:r>
      <w:r w:rsidR="00E1012A" w:rsidRPr="00E1012A">
        <w:rPr>
          <w:b/>
          <w:bCs/>
        </w:rPr>
        <w:t xml:space="preserve">Insight: </w:t>
      </w:r>
      <w:r w:rsidR="00E1012A" w:rsidRPr="00E1012A">
        <w:t>Measures bed occupancy levels.</w:t>
      </w:r>
    </w:p>
    <w:p w14:paraId="5B01135B" w14:textId="3A89BFE0" w:rsidR="00F30E0D" w:rsidRDefault="00F30E0D" w:rsidP="004E6BE3">
      <w:r>
        <w:rPr>
          <w:noProof/>
        </w:rPr>
        <w:drawing>
          <wp:inline distT="0" distB="0" distL="0" distR="0" wp14:anchorId="12A365BB" wp14:editId="1E045247">
            <wp:extent cx="5114925" cy="3228109"/>
            <wp:effectExtent l="0" t="0" r="0" b="0"/>
            <wp:docPr id="11711076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906" cy="32312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28E1CE" w14:textId="2DC342EC" w:rsidR="004E6BE3" w:rsidRPr="00E1012A" w:rsidRDefault="004E6BE3" w:rsidP="00E1012A">
      <w:r w:rsidRPr="00F30E0D">
        <w:rPr>
          <w:b/>
          <w:bCs/>
        </w:rPr>
        <w:t>12. High-Cost Patient Segmentation</w:t>
      </w:r>
      <w:r w:rsidR="00E1012A">
        <w:rPr>
          <w:b/>
          <w:bCs/>
        </w:rPr>
        <w:t xml:space="preserve">: </w:t>
      </w:r>
      <w:r w:rsidR="00E1012A" w:rsidRPr="00E1012A">
        <w:t>Counts patients with treatment costs above a threshold.</w:t>
      </w:r>
      <w:r w:rsidR="00E1012A" w:rsidRPr="00E1012A">
        <w:rPr>
          <w:b/>
          <w:bCs/>
        </w:rPr>
        <w:br/>
        <w:t xml:space="preserve">Insight: </w:t>
      </w:r>
      <w:r w:rsidR="00E1012A" w:rsidRPr="00E1012A">
        <w:t>Identifies departments with expensive cases.</w:t>
      </w:r>
    </w:p>
    <w:p w14:paraId="03646F5A" w14:textId="03242828" w:rsidR="00F30E0D" w:rsidRDefault="00F30E0D" w:rsidP="004E6BE3">
      <w:r>
        <w:rPr>
          <w:noProof/>
        </w:rPr>
        <w:lastRenderedPageBreak/>
        <w:drawing>
          <wp:inline distT="0" distB="0" distL="0" distR="0" wp14:anchorId="3B6CD576" wp14:editId="2A99AD83">
            <wp:extent cx="4162425" cy="3553691"/>
            <wp:effectExtent l="0" t="0" r="0" b="8890"/>
            <wp:docPr id="16262122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778" cy="35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663F8F" w14:textId="59A280DA" w:rsidR="004E6BE3" w:rsidRPr="00F30E0D" w:rsidRDefault="004E6BE3" w:rsidP="00E1012A">
      <w:pPr>
        <w:rPr>
          <w:b/>
          <w:bCs/>
        </w:rPr>
      </w:pPr>
      <w:r w:rsidRPr="00F30E0D">
        <w:rPr>
          <w:b/>
          <w:bCs/>
        </w:rPr>
        <w:t>13. Correlation Between Stay Duration and Cost</w:t>
      </w:r>
      <w:r w:rsidR="00E1012A">
        <w:rPr>
          <w:b/>
          <w:bCs/>
        </w:rPr>
        <w:t xml:space="preserve">: </w:t>
      </w:r>
      <w:r w:rsidR="00E1012A" w:rsidRPr="00E1012A">
        <w:t>Relates hospitalization length with treatment cost.</w:t>
      </w:r>
      <w:r w:rsidR="00E1012A" w:rsidRPr="00E1012A">
        <w:rPr>
          <w:b/>
          <w:bCs/>
        </w:rPr>
        <w:br/>
        <w:t xml:space="preserve">Insight: </w:t>
      </w:r>
      <w:r w:rsidR="00E1012A" w:rsidRPr="00E1012A">
        <w:t>Shows how longer stays impact expenses.</w:t>
      </w:r>
    </w:p>
    <w:p w14:paraId="1B455F02" w14:textId="414ED200" w:rsidR="00F30E0D" w:rsidRDefault="00F30E0D" w:rsidP="004E6BE3">
      <w:r>
        <w:rPr>
          <w:noProof/>
        </w:rPr>
        <w:drawing>
          <wp:inline distT="0" distB="0" distL="0" distR="0" wp14:anchorId="67750FAF" wp14:editId="3DD140C3">
            <wp:extent cx="5543197" cy="3622964"/>
            <wp:effectExtent l="0" t="0" r="635" b="0"/>
            <wp:docPr id="6397220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342" cy="36309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909368" w14:textId="78372097" w:rsidR="004E6BE3" w:rsidRPr="00F30E0D" w:rsidRDefault="004E6BE3" w:rsidP="00E1012A">
      <w:pPr>
        <w:rPr>
          <w:b/>
          <w:bCs/>
        </w:rPr>
      </w:pPr>
      <w:r w:rsidRPr="00F30E0D">
        <w:rPr>
          <w:b/>
          <w:bCs/>
        </w:rPr>
        <w:t>14. Equipment Demand by Department</w:t>
      </w:r>
      <w:r w:rsidR="00E1012A">
        <w:rPr>
          <w:b/>
          <w:bCs/>
        </w:rPr>
        <w:t xml:space="preserve">: </w:t>
      </w:r>
      <w:r w:rsidR="00E1012A" w:rsidRPr="00E1012A">
        <w:t>Measures equipment usage across departments.</w:t>
      </w:r>
      <w:r w:rsidR="00E1012A" w:rsidRPr="00E1012A">
        <w:br/>
      </w:r>
      <w:r w:rsidR="00E1012A" w:rsidRPr="00E1012A">
        <w:rPr>
          <w:b/>
          <w:bCs/>
        </w:rPr>
        <w:t xml:space="preserve">Insight: </w:t>
      </w:r>
      <w:r w:rsidR="00E1012A" w:rsidRPr="00E1012A">
        <w:t>Assists in resource allocation decisions.</w:t>
      </w:r>
    </w:p>
    <w:p w14:paraId="5A29958F" w14:textId="730AC450" w:rsidR="00F30E0D" w:rsidRDefault="00F30E0D" w:rsidP="004E6BE3">
      <w:r>
        <w:rPr>
          <w:noProof/>
        </w:rPr>
        <w:lastRenderedPageBreak/>
        <w:drawing>
          <wp:inline distT="0" distB="0" distL="0" distR="0" wp14:anchorId="298C84E8" wp14:editId="4F5102A1">
            <wp:extent cx="5723843" cy="3387436"/>
            <wp:effectExtent l="0" t="0" r="0" b="3810"/>
            <wp:docPr id="10095944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109" cy="3394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5176E3" w14:textId="2C61F275" w:rsidR="004E6BE3" w:rsidRPr="00F30E0D" w:rsidRDefault="004E6BE3" w:rsidP="00E1012A">
      <w:pPr>
        <w:rPr>
          <w:b/>
          <w:bCs/>
        </w:rPr>
      </w:pPr>
      <w:r w:rsidRPr="00F30E0D">
        <w:rPr>
          <w:b/>
          <w:bCs/>
        </w:rPr>
        <w:t>15. Executive KPI Dashboard Query</w:t>
      </w:r>
      <w:r w:rsidR="00E1012A" w:rsidRPr="00E1012A">
        <w:t>: Summarizes key hospital performance metrics.</w:t>
      </w:r>
      <w:r w:rsidR="00E1012A" w:rsidRPr="00E1012A">
        <w:br/>
      </w:r>
      <w:r w:rsidR="00E1012A" w:rsidRPr="00E1012A">
        <w:rPr>
          <w:b/>
          <w:bCs/>
        </w:rPr>
        <w:t xml:space="preserve">Insight: </w:t>
      </w:r>
      <w:r w:rsidR="00E1012A" w:rsidRPr="00E1012A">
        <w:t>Provides an overall operational snapshot.</w:t>
      </w:r>
    </w:p>
    <w:p w14:paraId="7C654AA2" w14:textId="739979F2" w:rsidR="00F30E0D" w:rsidRDefault="00F30E0D" w:rsidP="004E6BE3">
      <w:r>
        <w:rPr>
          <w:noProof/>
        </w:rPr>
        <w:drawing>
          <wp:inline distT="0" distB="0" distL="0" distR="0" wp14:anchorId="7BDDA866" wp14:editId="640B1D9F">
            <wp:extent cx="5947364" cy="2791402"/>
            <wp:effectExtent l="0" t="0" r="0" b="9525"/>
            <wp:docPr id="9409788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173" cy="28016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20952C" w14:textId="050261A7" w:rsidR="00F30E0D" w:rsidRDefault="004E6BE3" w:rsidP="00E1012A">
      <w:pPr>
        <w:rPr>
          <w:b/>
          <w:bCs/>
        </w:rPr>
      </w:pPr>
      <w:r w:rsidRPr="004E6BE3">
        <w:rPr>
          <w:b/>
          <w:bCs/>
        </w:rPr>
        <w:t>16. Department-wise</w:t>
      </w:r>
      <w:r w:rsidR="00F30E0D">
        <w:rPr>
          <w:b/>
          <w:bCs/>
        </w:rPr>
        <w:t xml:space="preserve"> </w:t>
      </w:r>
      <w:r w:rsidR="00F30E0D" w:rsidRPr="004E6BE3">
        <w:rPr>
          <w:b/>
          <w:bCs/>
        </w:rPr>
        <w:t>Patient Load Distribution</w:t>
      </w:r>
      <w:r w:rsidR="00E1012A" w:rsidRPr="00E1012A">
        <w:t>: Calculates patient share handled by each department.</w:t>
      </w:r>
      <w:r w:rsidR="00E1012A" w:rsidRPr="00E1012A">
        <w:br/>
      </w:r>
      <w:r w:rsidR="00E1012A" w:rsidRPr="00E1012A">
        <w:rPr>
          <w:b/>
          <w:bCs/>
        </w:rPr>
        <w:lastRenderedPageBreak/>
        <w:t xml:space="preserve">Insight: </w:t>
      </w:r>
      <w:r w:rsidR="00E1012A" w:rsidRPr="00E1012A">
        <w:t>Identifies heavily burdened departments</w:t>
      </w:r>
      <w:r w:rsidR="00E1012A" w:rsidRPr="00E1012A">
        <w:rPr>
          <w:b/>
          <w:bCs/>
        </w:rPr>
        <w:t>.</w:t>
      </w:r>
      <w:r w:rsidR="00F30E0D">
        <w:rPr>
          <w:b/>
          <w:bCs/>
          <w:noProof/>
        </w:rPr>
        <w:drawing>
          <wp:inline distT="0" distB="0" distL="0" distR="0" wp14:anchorId="10AAB9BE" wp14:editId="42DF25CA">
            <wp:extent cx="5391150" cy="4468091"/>
            <wp:effectExtent l="0" t="0" r="0" b="8890"/>
            <wp:docPr id="8459736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346" cy="44723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4E6BE3">
        <w:rPr>
          <w:b/>
          <w:bCs/>
        </w:rPr>
        <w:t xml:space="preserve"> </w:t>
      </w:r>
    </w:p>
    <w:p w14:paraId="0EC4EFB1" w14:textId="15B72103" w:rsidR="004E6BE3" w:rsidRDefault="004E6BE3" w:rsidP="00E1012A">
      <w:pPr>
        <w:rPr>
          <w:b/>
          <w:bCs/>
        </w:rPr>
      </w:pPr>
      <w:r>
        <w:rPr>
          <w:b/>
          <w:bCs/>
        </w:rPr>
        <w:t>1</w:t>
      </w:r>
      <w:r w:rsidR="00E1012A">
        <w:rPr>
          <w:b/>
          <w:bCs/>
        </w:rPr>
        <w:t>7</w:t>
      </w:r>
      <w:r w:rsidRPr="004E6BE3">
        <w:rPr>
          <w:b/>
          <w:bCs/>
        </w:rPr>
        <w:t>. Departments with Highest Readiness Burden</w:t>
      </w:r>
      <w:r w:rsidR="00E1012A">
        <w:rPr>
          <w:b/>
          <w:bCs/>
        </w:rPr>
        <w:t xml:space="preserve">: </w:t>
      </w:r>
      <w:r w:rsidR="00E1012A" w:rsidRPr="00E1012A">
        <w:t>Counts patients staying longer than average.</w:t>
      </w:r>
      <w:r w:rsidR="00E1012A" w:rsidRPr="00E1012A">
        <w:br/>
      </w:r>
      <w:r w:rsidR="00E1012A" w:rsidRPr="00E1012A">
        <w:rPr>
          <w:b/>
          <w:bCs/>
        </w:rPr>
        <w:t xml:space="preserve">Insight: </w:t>
      </w:r>
      <w:r w:rsidR="00E1012A" w:rsidRPr="00E1012A">
        <w:t>Helps detect departments with prolonged admissions.</w:t>
      </w:r>
    </w:p>
    <w:p w14:paraId="38577338" w14:textId="1E137698" w:rsidR="00F30E0D" w:rsidRDefault="00F30E0D" w:rsidP="004E6BE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8C5A3E4" wp14:editId="625B3A69">
            <wp:extent cx="4638184" cy="3546764"/>
            <wp:effectExtent l="0" t="0" r="0" b="0"/>
            <wp:docPr id="10594263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60" cy="35514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49DB43" w14:textId="277DCA1E" w:rsidR="00F30E0D" w:rsidRDefault="004E6BE3" w:rsidP="00E1012A">
      <w:pPr>
        <w:rPr>
          <w:b/>
          <w:bCs/>
        </w:rPr>
      </w:pPr>
      <w:r w:rsidRPr="004E6BE3">
        <w:rPr>
          <w:b/>
          <w:bCs/>
        </w:rPr>
        <w:t>1</w:t>
      </w:r>
      <w:r w:rsidR="00E1012A">
        <w:rPr>
          <w:b/>
          <w:bCs/>
        </w:rPr>
        <w:t>8</w:t>
      </w:r>
      <w:r w:rsidRPr="004E6BE3">
        <w:rPr>
          <w:b/>
          <w:bCs/>
        </w:rPr>
        <w:t>. Revenue Contribution of Each Equipment Type</w:t>
      </w:r>
      <w:r w:rsidR="00E1012A">
        <w:rPr>
          <w:b/>
          <w:bCs/>
        </w:rPr>
        <w:t xml:space="preserve">: </w:t>
      </w:r>
      <w:r w:rsidR="00E1012A" w:rsidRPr="00E1012A">
        <w:t>Calculates revenue generated by each equipment type.</w:t>
      </w:r>
      <w:r w:rsidR="00E1012A" w:rsidRPr="00E1012A">
        <w:br/>
      </w:r>
      <w:r w:rsidR="00E1012A" w:rsidRPr="00E1012A">
        <w:rPr>
          <w:b/>
          <w:bCs/>
        </w:rPr>
        <w:t xml:space="preserve">Insight: </w:t>
      </w:r>
      <w:r w:rsidR="00E1012A" w:rsidRPr="00E1012A">
        <w:t>Identifies high-value medical assets.</w:t>
      </w:r>
    </w:p>
    <w:p w14:paraId="738A6797" w14:textId="222A247F" w:rsidR="00F30E0D" w:rsidRDefault="00F30E0D" w:rsidP="00F30E0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C9F995" wp14:editId="420DFA22">
            <wp:extent cx="5581015" cy="3276314"/>
            <wp:effectExtent l="0" t="0" r="635" b="635"/>
            <wp:docPr id="1646865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557" cy="32848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1B415C" w14:textId="5BB1667A" w:rsidR="004E6BE3" w:rsidRDefault="00E1012A" w:rsidP="00E1012A">
      <w:pPr>
        <w:rPr>
          <w:b/>
          <w:bCs/>
        </w:rPr>
      </w:pPr>
      <w:r>
        <w:rPr>
          <w:b/>
          <w:bCs/>
        </w:rPr>
        <w:t>19</w:t>
      </w:r>
      <w:r w:rsidR="00F30E0D" w:rsidRPr="00F30E0D">
        <w:rPr>
          <w:b/>
          <w:bCs/>
        </w:rPr>
        <w:t>. High-Risk Patient Analysis</w:t>
      </w:r>
      <w:r>
        <w:rPr>
          <w:b/>
          <w:bCs/>
        </w:rPr>
        <w:t xml:space="preserve">: </w:t>
      </w:r>
      <w:r w:rsidRPr="00E1012A">
        <w:t>Counts patients with low oxygen and high heart rate.</w:t>
      </w:r>
      <w:r w:rsidRPr="00E1012A">
        <w:br/>
      </w:r>
      <w:r w:rsidRPr="00E1012A">
        <w:rPr>
          <w:b/>
          <w:bCs/>
        </w:rPr>
        <w:t xml:space="preserve">Insight: </w:t>
      </w:r>
      <w:r w:rsidRPr="00E1012A">
        <w:t>Reveals departments treating critical conditions.</w:t>
      </w:r>
    </w:p>
    <w:p w14:paraId="1E2BCD12" w14:textId="1C84B83F" w:rsidR="00F30E0D" w:rsidRDefault="00F30E0D" w:rsidP="00F30E0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C2BB700" wp14:editId="1CC30C07">
            <wp:extent cx="4343400" cy="3089564"/>
            <wp:effectExtent l="0" t="0" r="0" b="0"/>
            <wp:docPr id="17021908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430" cy="30910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1A94FB" w14:textId="06F9A3D1" w:rsidR="00F30E0D" w:rsidRPr="00E1012A" w:rsidRDefault="00F30E0D" w:rsidP="00E1012A">
      <w:r w:rsidRPr="00F30E0D">
        <w:rPr>
          <w:b/>
          <w:bCs/>
        </w:rPr>
        <w:t>2</w:t>
      </w:r>
      <w:r w:rsidR="00E1012A">
        <w:rPr>
          <w:b/>
          <w:bCs/>
        </w:rPr>
        <w:t>0</w:t>
      </w:r>
      <w:r w:rsidRPr="00F30E0D">
        <w:rPr>
          <w:b/>
          <w:bCs/>
        </w:rPr>
        <w:t>. Department Efficiency Analysis</w:t>
      </w:r>
      <w:r w:rsidR="00E1012A">
        <w:rPr>
          <w:b/>
          <w:bCs/>
        </w:rPr>
        <w:t xml:space="preserve">: </w:t>
      </w:r>
      <w:r w:rsidR="00E1012A" w:rsidRPr="00E1012A">
        <w:t>Measures revenue earned per hospitalization day.</w:t>
      </w:r>
      <w:r w:rsidR="00E1012A" w:rsidRPr="00E1012A">
        <w:br/>
      </w:r>
      <w:r w:rsidR="00E1012A" w:rsidRPr="00E1012A">
        <w:rPr>
          <w:b/>
          <w:bCs/>
        </w:rPr>
        <w:t xml:space="preserve">Insight: </w:t>
      </w:r>
      <w:r w:rsidR="00E1012A" w:rsidRPr="00E1012A">
        <w:t>Evaluates departmental operational efficiency.</w:t>
      </w:r>
    </w:p>
    <w:p w14:paraId="167E7B76" w14:textId="78B5D426" w:rsidR="00F30E0D" w:rsidRPr="004E6BE3" w:rsidRDefault="00F30E0D" w:rsidP="00F30E0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D55949" wp14:editId="44243EEC">
            <wp:extent cx="4733925" cy="3588327"/>
            <wp:effectExtent l="0" t="0" r="0" b="0"/>
            <wp:docPr id="11830950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941" cy="3593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015CCC" w14:textId="77777777" w:rsidR="004E6BE3" w:rsidRDefault="004E6BE3" w:rsidP="004E6BE3"/>
    <w:sectPr w:rsidR="004E6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C05F7"/>
    <w:multiLevelType w:val="multilevel"/>
    <w:tmpl w:val="063A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A02EBD"/>
    <w:multiLevelType w:val="multilevel"/>
    <w:tmpl w:val="7956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F767ED"/>
    <w:multiLevelType w:val="multilevel"/>
    <w:tmpl w:val="7D30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399575">
    <w:abstractNumId w:val="1"/>
  </w:num>
  <w:num w:numId="2" w16cid:durableId="368840337">
    <w:abstractNumId w:val="0"/>
  </w:num>
  <w:num w:numId="3" w16cid:durableId="1596596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AB0"/>
    <w:rsid w:val="00074BCE"/>
    <w:rsid w:val="002F0D50"/>
    <w:rsid w:val="00311722"/>
    <w:rsid w:val="003164F9"/>
    <w:rsid w:val="003E6AB0"/>
    <w:rsid w:val="004E6BE3"/>
    <w:rsid w:val="006800FD"/>
    <w:rsid w:val="00860F98"/>
    <w:rsid w:val="009B3995"/>
    <w:rsid w:val="00A476F4"/>
    <w:rsid w:val="00AD07D3"/>
    <w:rsid w:val="00D36D9E"/>
    <w:rsid w:val="00E1012A"/>
    <w:rsid w:val="00E92E50"/>
    <w:rsid w:val="00F3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3F5FF"/>
  <w15:chartTrackingRefBased/>
  <w15:docId w15:val="{8C7605B5-42E9-4E56-BEA2-9A03AA190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11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Murugan</dc:creator>
  <cp:keywords/>
  <dc:description/>
  <cp:lastModifiedBy>Subhashini Murugan</cp:lastModifiedBy>
  <cp:revision>7</cp:revision>
  <dcterms:created xsi:type="dcterms:W3CDTF">2026-07-07T08:46:00Z</dcterms:created>
  <dcterms:modified xsi:type="dcterms:W3CDTF">2026-07-07T11:22:00Z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d8d1f3c0-5c36-48d3-be01-c64f8fdd5dd4</vt:lpwstr>
  </property>
</Properties>
</file>