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46C3" w14:textId="0D5C61A3" w:rsidR="005B2AEA" w:rsidRPr="005B2AEA" w:rsidRDefault="005B2AEA" w:rsidP="005B2AEA">
      <w:pPr>
        <w:spacing w:line="480" w:lineRule="auto"/>
        <w:jc w:val="center"/>
        <w:rPr>
          <w:rFonts w:ascii="Times New Roman" w:hAnsi="Times New Roman" w:cs="Times New Roman"/>
          <w:b/>
          <w:bCs/>
        </w:rPr>
      </w:pPr>
      <w:r w:rsidRPr="005B2AEA">
        <w:rPr>
          <w:rFonts w:ascii="Times New Roman" w:hAnsi="Times New Roman" w:cs="Times New Roman"/>
          <w:b/>
          <w:bCs/>
        </w:rPr>
        <w:t>Importance of UI/UX Design in Mobile App Development</w:t>
      </w:r>
    </w:p>
    <w:p w14:paraId="65F46062" w14:textId="77777777"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t>User interface and user experience design are very important in mobile application development because they affect how users interact with an app. A mobile app may have strong features, but if users cannot understand how to use it, they may stop using it. UI design focuses on the visual parts of the app, such as buttons, colors, icons, spacing, fonts, and layout. UX design focuses on the overall user experience, including how easy, useful, and comfortable the app feels to use.</w:t>
      </w:r>
    </w:p>
    <w:p w14:paraId="6B227C9F" w14:textId="30B87E9D"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t>The videos explain that mobile app design should follow a user-centered process instead of only focusing on how the app looks. Good design requires understanding users, planning the app structure, creating prototypes, testing the design, and improving it based on feedback</w:t>
      </w:r>
      <w:r>
        <w:rPr>
          <w:rFonts w:ascii="Times New Roman" w:hAnsi="Times New Roman" w:cs="Times New Roman"/>
        </w:rPr>
        <w:t xml:space="preserve">. </w:t>
      </w:r>
      <w:r w:rsidRPr="005B2AEA">
        <w:rPr>
          <w:rFonts w:ascii="Times New Roman" w:hAnsi="Times New Roman" w:cs="Times New Roman"/>
        </w:rPr>
        <w:t>This is important because mobile apps are used on smaller screens, so every button, menu, and page needs to be clear and easy to use.</w:t>
      </w:r>
    </w:p>
    <w:p w14:paraId="2513DB9F" w14:textId="77777777"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t xml:space="preserve">One important step is </w:t>
      </w:r>
      <w:r w:rsidRPr="005B2AEA">
        <w:rPr>
          <w:rFonts w:ascii="Times New Roman" w:hAnsi="Times New Roman" w:cs="Times New Roman"/>
          <w:b/>
          <w:bCs/>
        </w:rPr>
        <w:t>understanding the user</w:t>
      </w:r>
      <w:r w:rsidRPr="005B2AEA">
        <w:rPr>
          <w:rFonts w:ascii="Times New Roman" w:hAnsi="Times New Roman" w:cs="Times New Roman"/>
        </w:rPr>
        <w:t>. This step is important because an app should be designed for the people who will actually use it. Developers and designers need to understand the user’s needs, problems, habits, and goals before creating the app. For example, if an app is made for college students, the design should be simple, organized, and quick to use because students may use it between classes, at work, or while managing assignments. If designers skip this step, they may create an app that looks good but does not solve the user’s real problem. Nielsen Norman Group explains that user experience includes all parts of a person’s interaction with a product or service, which means designers must think beyond only the visual design (Norman &amp; Nielsen, 1998).</w:t>
      </w:r>
    </w:p>
    <w:p w14:paraId="05DD1FFB" w14:textId="77777777"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lastRenderedPageBreak/>
        <w:t xml:space="preserve">Another important step is </w:t>
      </w:r>
      <w:r w:rsidRPr="005B2AEA">
        <w:rPr>
          <w:rFonts w:ascii="Times New Roman" w:hAnsi="Times New Roman" w:cs="Times New Roman"/>
          <w:b/>
          <w:bCs/>
        </w:rPr>
        <w:t>usability testing</w:t>
      </w:r>
      <w:r w:rsidRPr="005B2AEA">
        <w:rPr>
          <w:rFonts w:ascii="Times New Roman" w:hAnsi="Times New Roman" w:cs="Times New Roman"/>
        </w:rPr>
        <w:t>. This step is important because designers may not always notice problems in their own work. A button may seem obvious to the designer, but real users may not understand where it leads. A page may look organized, but users may still struggle to find information. Testing allows designers to watch how real users interact with the app and identify what needs to be fixed. For example, if users are trying to sign up for an app but keep missing the “Continue” button, that shows the button may need to be moved, resized, or labeled more clearly. Usability testing helps developers improve the app before it is fully released, which can save time and reduce user frustration (Nielsen, 2012).</w:t>
      </w:r>
    </w:p>
    <w:p w14:paraId="0F20A306" w14:textId="77777777"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t>UI/UX design also matters because users usually expect mobile apps to be fast, simple, and easy to understand. If the app feels confusing, users may delete it and choose another option. Clear navigation, readable text, accessible buttons, and simple layouts help users complete tasks with less effort. Apple’s Human Interface Guidelines also emphasize the importance of clarity, consistency, and user control in digital product design (Apple, 2024). These principles help make apps easier and more comfortable for different types of users.</w:t>
      </w:r>
    </w:p>
    <w:p w14:paraId="09E60D28" w14:textId="14EF2E62" w:rsidR="005B2AEA" w:rsidRPr="005B2AEA" w:rsidRDefault="005B2AEA" w:rsidP="005B2AEA">
      <w:pPr>
        <w:spacing w:line="480" w:lineRule="auto"/>
        <w:ind w:firstLine="720"/>
        <w:rPr>
          <w:rFonts w:ascii="Times New Roman" w:hAnsi="Times New Roman" w:cs="Times New Roman"/>
        </w:rPr>
      </w:pPr>
      <w:r w:rsidRPr="005B2AEA">
        <w:rPr>
          <w:rFonts w:ascii="Times New Roman" w:hAnsi="Times New Roman" w:cs="Times New Roman"/>
        </w:rPr>
        <w:t>Overall, UI and UX design principles are important because they help mobile apps become clearer, easier, and more useful. The two steps I selected, understanding the user and usability testing, are especially important because they help designers avoid guessing. A successful mobile app is not only about technology. It is also about creating an experience that users can understand, trust, and enjoy.</w:t>
      </w:r>
    </w:p>
    <w:p w14:paraId="59935F78" w14:textId="77777777" w:rsidR="005B2AEA" w:rsidRPr="005B2AEA" w:rsidRDefault="005B2AEA" w:rsidP="005B2AEA">
      <w:pPr>
        <w:spacing w:line="480" w:lineRule="auto"/>
        <w:jc w:val="center"/>
        <w:rPr>
          <w:rFonts w:ascii="Times New Roman" w:hAnsi="Times New Roman" w:cs="Times New Roman"/>
          <w:b/>
          <w:bCs/>
        </w:rPr>
      </w:pPr>
      <w:r w:rsidRPr="005B2AEA">
        <w:rPr>
          <w:rFonts w:ascii="Times New Roman" w:hAnsi="Times New Roman" w:cs="Times New Roman"/>
          <w:b/>
          <w:bCs/>
        </w:rPr>
        <w:t>References</w:t>
      </w:r>
    </w:p>
    <w:p w14:paraId="05C25152" w14:textId="77777777"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rPr>
        <w:t xml:space="preserve">Apple. (2024). </w:t>
      </w:r>
      <w:r w:rsidRPr="005B2AEA">
        <w:rPr>
          <w:rFonts w:ascii="Times New Roman" w:hAnsi="Times New Roman" w:cs="Times New Roman"/>
          <w:i/>
          <w:iCs/>
        </w:rPr>
        <w:t>Human interface guidelines</w:t>
      </w:r>
      <w:r w:rsidRPr="005B2AEA">
        <w:rPr>
          <w:rFonts w:ascii="Times New Roman" w:hAnsi="Times New Roman" w:cs="Times New Roman"/>
        </w:rPr>
        <w:t xml:space="preserve">. Apple Developer. </w:t>
      </w:r>
      <w:hyperlink r:id="rId4" w:history="1">
        <w:r w:rsidRPr="005B2AEA">
          <w:rPr>
            <w:rStyle w:val="Hyperlink"/>
            <w:rFonts w:ascii="Times New Roman" w:hAnsi="Times New Roman" w:cs="Times New Roman"/>
          </w:rPr>
          <w:t>https://developer.apple.com/design/human-interface-guidelines</w:t>
        </w:r>
      </w:hyperlink>
    </w:p>
    <w:p w14:paraId="0AB65849" w14:textId="77777777"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rPr>
        <w:lastRenderedPageBreak/>
        <w:t xml:space="preserve">Google. (2024). </w:t>
      </w:r>
      <w:r w:rsidRPr="005B2AEA">
        <w:rPr>
          <w:rFonts w:ascii="Times New Roman" w:hAnsi="Times New Roman" w:cs="Times New Roman"/>
          <w:i/>
          <w:iCs/>
        </w:rPr>
        <w:t>Material Design guidelines</w:t>
      </w:r>
      <w:r w:rsidRPr="005B2AEA">
        <w:rPr>
          <w:rFonts w:ascii="Times New Roman" w:hAnsi="Times New Roman" w:cs="Times New Roman"/>
        </w:rPr>
        <w:t xml:space="preserve">. Google. </w:t>
      </w:r>
      <w:hyperlink r:id="rId5" w:history="1">
        <w:r w:rsidRPr="005B2AEA">
          <w:rPr>
            <w:rStyle w:val="Hyperlink"/>
            <w:rFonts w:ascii="Times New Roman" w:hAnsi="Times New Roman" w:cs="Times New Roman"/>
          </w:rPr>
          <w:t>https://m3.material.io/</w:t>
        </w:r>
      </w:hyperlink>
    </w:p>
    <w:p w14:paraId="1065A36B" w14:textId="77777777"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i/>
          <w:iCs/>
        </w:rPr>
        <w:t>Mobile UX design principles: 5-step human-centered design process</w:t>
      </w:r>
      <w:r w:rsidRPr="005B2AEA">
        <w:rPr>
          <w:rFonts w:ascii="Times New Roman" w:hAnsi="Times New Roman" w:cs="Times New Roman"/>
        </w:rPr>
        <w:t xml:space="preserve">. (2024). YouTube. </w:t>
      </w:r>
      <w:hyperlink r:id="rId6" w:history="1">
        <w:r w:rsidRPr="005B2AEA">
          <w:rPr>
            <w:rStyle w:val="Hyperlink"/>
            <w:rFonts w:ascii="Times New Roman" w:hAnsi="Times New Roman" w:cs="Times New Roman"/>
          </w:rPr>
          <w:t>https://www.youtube.com/watch?v=1bzWw2uZZuA</w:t>
        </w:r>
      </w:hyperlink>
    </w:p>
    <w:p w14:paraId="263AEA82" w14:textId="77777777"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rPr>
        <w:t xml:space="preserve">Nielsen, J. (2012, January 3). </w:t>
      </w:r>
      <w:r w:rsidRPr="005B2AEA">
        <w:rPr>
          <w:rFonts w:ascii="Times New Roman" w:hAnsi="Times New Roman" w:cs="Times New Roman"/>
          <w:i/>
          <w:iCs/>
        </w:rPr>
        <w:t>Usability 101: Introduction to usability</w:t>
      </w:r>
      <w:r w:rsidRPr="005B2AEA">
        <w:rPr>
          <w:rFonts w:ascii="Times New Roman" w:hAnsi="Times New Roman" w:cs="Times New Roman"/>
        </w:rPr>
        <w:t xml:space="preserve">. Nielsen Norman Group. </w:t>
      </w:r>
      <w:hyperlink r:id="rId7" w:history="1">
        <w:r w:rsidRPr="005B2AEA">
          <w:rPr>
            <w:rStyle w:val="Hyperlink"/>
            <w:rFonts w:ascii="Times New Roman" w:hAnsi="Times New Roman" w:cs="Times New Roman"/>
          </w:rPr>
          <w:t>https://www.nngroup.com/articles/usability-101-introduction-to-usability/</w:t>
        </w:r>
      </w:hyperlink>
    </w:p>
    <w:p w14:paraId="3D433E44" w14:textId="77777777"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rPr>
        <w:t xml:space="preserve">Norman, D., &amp; Nielsen, J. (1998, August 8). </w:t>
      </w:r>
      <w:r w:rsidRPr="005B2AEA">
        <w:rPr>
          <w:rFonts w:ascii="Times New Roman" w:hAnsi="Times New Roman" w:cs="Times New Roman"/>
          <w:i/>
          <w:iCs/>
        </w:rPr>
        <w:t>The definition of user experience (UX)</w:t>
      </w:r>
      <w:r w:rsidRPr="005B2AEA">
        <w:rPr>
          <w:rFonts w:ascii="Times New Roman" w:hAnsi="Times New Roman" w:cs="Times New Roman"/>
        </w:rPr>
        <w:t xml:space="preserve">. Nielsen Norman Group. </w:t>
      </w:r>
      <w:hyperlink r:id="rId8" w:history="1">
        <w:r w:rsidRPr="005B2AEA">
          <w:rPr>
            <w:rStyle w:val="Hyperlink"/>
            <w:rFonts w:ascii="Times New Roman" w:hAnsi="Times New Roman" w:cs="Times New Roman"/>
          </w:rPr>
          <w:t>https://www.nngroup.com/articles/definition-user-experience/</w:t>
        </w:r>
      </w:hyperlink>
    </w:p>
    <w:p w14:paraId="57B883A7" w14:textId="2C03157F" w:rsidR="005B2AEA" w:rsidRPr="005B2AEA" w:rsidRDefault="005B2AEA" w:rsidP="005B2AEA">
      <w:pPr>
        <w:spacing w:line="480" w:lineRule="auto"/>
        <w:ind w:left="720" w:hanging="720"/>
        <w:rPr>
          <w:rFonts w:ascii="Times New Roman" w:hAnsi="Times New Roman" w:cs="Times New Roman"/>
        </w:rPr>
      </w:pPr>
      <w:r w:rsidRPr="005B2AEA">
        <w:rPr>
          <w:rFonts w:ascii="Times New Roman" w:hAnsi="Times New Roman" w:cs="Times New Roman"/>
          <w:i/>
          <w:iCs/>
        </w:rPr>
        <w:t xml:space="preserve">The UX design process </w:t>
      </w:r>
      <w:r w:rsidR="00960329">
        <w:rPr>
          <w:rFonts w:ascii="Times New Roman" w:hAnsi="Times New Roman" w:cs="Times New Roman"/>
          <w:i/>
          <w:iCs/>
        </w:rPr>
        <w:t xml:space="preserve">is </w:t>
      </w:r>
      <w:r w:rsidRPr="005B2AEA">
        <w:rPr>
          <w:rFonts w:ascii="Times New Roman" w:hAnsi="Times New Roman" w:cs="Times New Roman"/>
          <w:i/>
          <w:iCs/>
        </w:rPr>
        <w:t>explained step by step with a mobile app project</w:t>
      </w:r>
      <w:r w:rsidRPr="005B2AEA">
        <w:rPr>
          <w:rFonts w:ascii="Times New Roman" w:hAnsi="Times New Roman" w:cs="Times New Roman"/>
        </w:rPr>
        <w:t xml:space="preserve">. (2024). YouTube. </w:t>
      </w:r>
      <w:hyperlink r:id="rId9" w:history="1">
        <w:r w:rsidRPr="005B2AEA">
          <w:rPr>
            <w:rStyle w:val="Hyperlink"/>
            <w:rFonts w:ascii="Times New Roman" w:hAnsi="Times New Roman" w:cs="Times New Roman"/>
          </w:rPr>
          <w:t>https://youtu.be/rYH7AErVd7w</w:t>
        </w:r>
      </w:hyperlink>
    </w:p>
    <w:p w14:paraId="5FEE466E" w14:textId="77777777" w:rsidR="00631D91" w:rsidRPr="005B2AEA" w:rsidRDefault="00631D91" w:rsidP="005B2AEA">
      <w:pPr>
        <w:spacing w:line="480" w:lineRule="auto"/>
        <w:rPr>
          <w:rFonts w:ascii="Times New Roman" w:hAnsi="Times New Roman" w:cs="Times New Roman"/>
        </w:rPr>
      </w:pPr>
    </w:p>
    <w:sectPr w:rsidR="00631D91" w:rsidRPr="005B2A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EA"/>
    <w:rsid w:val="00236EC5"/>
    <w:rsid w:val="005B2AEA"/>
    <w:rsid w:val="00631D91"/>
    <w:rsid w:val="0073261B"/>
    <w:rsid w:val="008577AD"/>
    <w:rsid w:val="00960329"/>
    <w:rsid w:val="00AC073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9F2E"/>
  <w15:chartTrackingRefBased/>
  <w15:docId w15:val="{8B6D05F1-EA99-D848-B11A-F1EA5DCD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AEA"/>
    <w:rPr>
      <w:rFonts w:eastAsiaTheme="majorEastAsia" w:cstheme="majorBidi"/>
      <w:color w:val="272727" w:themeColor="text1" w:themeTint="D8"/>
    </w:rPr>
  </w:style>
  <w:style w:type="paragraph" w:styleId="Title">
    <w:name w:val="Title"/>
    <w:basedOn w:val="Normal"/>
    <w:next w:val="Normal"/>
    <w:link w:val="TitleChar"/>
    <w:uiPriority w:val="10"/>
    <w:qFormat/>
    <w:rsid w:val="005B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AEA"/>
    <w:pPr>
      <w:spacing w:before="160"/>
      <w:jc w:val="center"/>
    </w:pPr>
    <w:rPr>
      <w:i/>
      <w:iCs/>
      <w:color w:val="404040" w:themeColor="text1" w:themeTint="BF"/>
    </w:rPr>
  </w:style>
  <w:style w:type="character" w:customStyle="1" w:styleId="QuoteChar">
    <w:name w:val="Quote Char"/>
    <w:basedOn w:val="DefaultParagraphFont"/>
    <w:link w:val="Quote"/>
    <w:uiPriority w:val="29"/>
    <w:rsid w:val="005B2AEA"/>
    <w:rPr>
      <w:i/>
      <w:iCs/>
      <w:color w:val="404040" w:themeColor="text1" w:themeTint="BF"/>
    </w:rPr>
  </w:style>
  <w:style w:type="paragraph" w:styleId="ListParagraph">
    <w:name w:val="List Paragraph"/>
    <w:basedOn w:val="Normal"/>
    <w:uiPriority w:val="34"/>
    <w:qFormat/>
    <w:rsid w:val="005B2AEA"/>
    <w:pPr>
      <w:ind w:left="720"/>
      <w:contextualSpacing/>
    </w:pPr>
  </w:style>
  <w:style w:type="character" w:styleId="IntenseEmphasis">
    <w:name w:val="Intense Emphasis"/>
    <w:basedOn w:val="DefaultParagraphFont"/>
    <w:uiPriority w:val="21"/>
    <w:qFormat/>
    <w:rsid w:val="005B2AEA"/>
    <w:rPr>
      <w:i/>
      <w:iCs/>
      <w:color w:val="2F5496" w:themeColor="accent1" w:themeShade="BF"/>
    </w:rPr>
  </w:style>
  <w:style w:type="paragraph" w:styleId="IntenseQuote">
    <w:name w:val="Intense Quote"/>
    <w:basedOn w:val="Normal"/>
    <w:next w:val="Normal"/>
    <w:link w:val="IntenseQuoteChar"/>
    <w:uiPriority w:val="30"/>
    <w:qFormat/>
    <w:rsid w:val="005B2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AEA"/>
    <w:rPr>
      <w:i/>
      <w:iCs/>
      <w:color w:val="2F5496" w:themeColor="accent1" w:themeShade="BF"/>
    </w:rPr>
  </w:style>
  <w:style w:type="character" w:styleId="IntenseReference">
    <w:name w:val="Intense Reference"/>
    <w:basedOn w:val="DefaultParagraphFont"/>
    <w:uiPriority w:val="32"/>
    <w:qFormat/>
    <w:rsid w:val="005B2AEA"/>
    <w:rPr>
      <w:b/>
      <w:bCs/>
      <w:smallCaps/>
      <w:color w:val="2F5496" w:themeColor="accent1" w:themeShade="BF"/>
      <w:spacing w:val="5"/>
    </w:rPr>
  </w:style>
  <w:style w:type="character" w:styleId="Hyperlink">
    <w:name w:val="Hyperlink"/>
    <w:basedOn w:val="DefaultParagraphFont"/>
    <w:uiPriority w:val="99"/>
    <w:unhideWhenUsed/>
    <w:rsid w:val="005B2AEA"/>
    <w:rPr>
      <w:color w:val="0563C1" w:themeColor="hyperlink"/>
      <w:u w:val="single"/>
    </w:rPr>
  </w:style>
  <w:style w:type="character" w:styleId="UnresolvedMention">
    <w:name w:val="Unresolved Mention"/>
    <w:basedOn w:val="DefaultParagraphFont"/>
    <w:uiPriority w:val="99"/>
    <w:semiHidden/>
    <w:unhideWhenUsed/>
    <w:rsid w:val="005B2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ngroup.com/articles/definition-user-experience/" TargetMode="External"/><Relationship Id="rId3" Type="http://schemas.openxmlformats.org/officeDocument/2006/relationships/webSettings" Target="webSettings.xml"/><Relationship Id="rId7" Type="http://schemas.openxmlformats.org/officeDocument/2006/relationships/hyperlink" Target="https://www.nngroup.com/articles/usability-101-introduction-to-usabil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1bzWw2uZZuA" TargetMode="External"/><Relationship Id="rId11" Type="http://schemas.openxmlformats.org/officeDocument/2006/relationships/theme" Target="theme/theme1.xml"/><Relationship Id="rId5" Type="http://schemas.openxmlformats.org/officeDocument/2006/relationships/hyperlink" Target="https://m3.material.io/" TargetMode="External"/><Relationship Id="rId10" Type="http://schemas.openxmlformats.org/officeDocument/2006/relationships/fontTable" Target="fontTable.xml"/><Relationship Id="rId4" Type="http://schemas.openxmlformats.org/officeDocument/2006/relationships/hyperlink" Target="https://developer.apple.com/design/human-interface-guidelines" TargetMode="External"/><Relationship Id="rId9" Type="http://schemas.openxmlformats.org/officeDocument/2006/relationships/hyperlink" Target="https://youtu.be/rYH7AErVd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 Bhattarai</dc:creator>
  <cp:keywords/>
  <dc:description/>
  <cp:lastModifiedBy>Suva Bhattarai</cp:lastModifiedBy>
  <cp:revision>2</cp:revision>
  <dcterms:created xsi:type="dcterms:W3CDTF">2026-05-10T06:20:00Z</dcterms:created>
  <dcterms:modified xsi:type="dcterms:W3CDTF">2026-05-10T06:22:00Z</dcterms:modified>
</cp:coreProperties>
</file>