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41115B" w:rsidTr="005E2DB7">
        <w:tblPrEx>
          <w:tblCellMar>
            <w:top w:w="0" w:type="dxa"/>
            <w:bottom w:w="0" w:type="dxa"/>
          </w:tblCellMar>
        </w:tblPrEx>
        <w:trPr>
          <w:trHeight w:hRule="exact" w:val="1701"/>
        </w:trPr>
        <w:tc>
          <w:tcPr>
            <w:tcW w:w="1701" w:type="dxa"/>
          </w:tcPr>
          <w:p w:rsidR="0041115B" w:rsidRDefault="0041115B" w:rsidP="005E2DB7">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64pt" o:ole="" fillcolor="window">
                  <v:imagedata r:id="rId7" o:title=""/>
                </v:shape>
                <o:OLEObject Type="Embed" ProgID="CorelDraw.Graphic.7" ShapeID="_x0000_i1025" DrawAspect="Content" ObjectID="_1558882472" r:id="rId8"/>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3C2395" w:rsidP="005E2DB7">
            <w:pPr>
              <w:pStyle w:val="Tekst"/>
              <w:spacing w:before="0"/>
              <w:jc w:val="center"/>
              <w:rPr>
                <w:rFonts w:ascii="Arial" w:hAnsi="Arial"/>
                <w:spacing w:val="12"/>
                <w:sz w:val="24"/>
              </w:rPr>
            </w:pPr>
            <w:r>
              <w:rPr>
                <w:noProof/>
              </w:rPr>
              <w:drawing>
                <wp:inline distT="0" distB="0" distL="0" distR="0">
                  <wp:extent cx="774700" cy="8636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74700" cy="863600"/>
                          </a:xfrm>
                          <a:prstGeom prst="rect">
                            <a:avLst/>
                          </a:prstGeom>
                          <a:noFill/>
                          <a:ln w="9525">
                            <a:noFill/>
                            <a:miter lim="800000"/>
                            <a:headEnd/>
                            <a:tailEnd/>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3C2395" w:rsidRDefault="003C2395" w:rsidP="0041115B">
      <w:pPr>
        <w:spacing w:before="60" w:line="240" w:lineRule="auto"/>
        <w:ind w:left="992" w:firstLine="0"/>
        <w:jc w:val="left"/>
        <w:rPr>
          <w:rFonts w:ascii="Arial" w:hAnsi="Arial"/>
          <w:sz w:val="40"/>
          <w:szCs w:val="40"/>
          <w:lang/>
        </w:rPr>
      </w:pPr>
      <w:r>
        <w:rPr>
          <w:rFonts w:ascii="Arial" w:hAnsi="Arial"/>
          <w:sz w:val="40"/>
          <w:szCs w:val="40"/>
        </w:rPr>
        <w:t xml:space="preserve"> Срђан Шуваков </w:t>
      </w:r>
      <w:r>
        <w:rPr>
          <w:rFonts w:ascii="Arial" w:hAnsi="Arial"/>
          <w:sz w:val="40"/>
          <w:szCs w:val="40"/>
          <w:lang/>
        </w:rPr>
        <w:t>RA 174-2014</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3C2395" w:rsidRDefault="003C2395" w:rsidP="003C2395">
      <w:pPr>
        <w:pStyle w:val="Default"/>
      </w:pPr>
    </w:p>
    <w:p w:rsidR="0041115B" w:rsidRPr="003C2395" w:rsidRDefault="003C2395" w:rsidP="003C2395">
      <w:pPr>
        <w:spacing w:before="60" w:line="240" w:lineRule="auto"/>
        <w:ind w:firstLine="0"/>
        <w:jc w:val="center"/>
        <w:rPr>
          <w:rFonts w:ascii="Arial" w:hAnsi="Arial"/>
          <w:sz w:val="72"/>
          <w:szCs w:val="72"/>
          <w:lang w:val="sr-Cyrl-CS"/>
        </w:rPr>
      </w:pPr>
      <w:r>
        <w:rPr>
          <w:b/>
          <w:bCs/>
          <w:sz w:val="72"/>
          <w:szCs w:val="72"/>
          <w:lang/>
        </w:rPr>
        <w:t>Имплементација алгоритама ѕа интерполацију слике</w:t>
      </w: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 (</w:t>
      </w:r>
      <w:r w:rsidR="003C2395">
        <w:rPr>
          <w:rFonts w:ascii="Arial" w:hAnsi="Arial"/>
          <w:sz w:val="40"/>
          <w:szCs w:val="40"/>
          <w:lang/>
        </w:rPr>
        <w:t>ОАиСДСП 2</w:t>
      </w:r>
      <w:r>
        <w:rPr>
          <w:rFonts w:ascii="Arial" w:hAnsi="Arial"/>
          <w:sz w:val="40"/>
          <w:szCs w:val="40"/>
          <w:lang w:val="sr-Cyrl-CS"/>
        </w:rPr>
        <w:t>) -</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32"/>
          <w:szCs w:val="40"/>
          <w:lang w:val="sr-Cyrl-CS"/>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AD67BD" w:rsidRDefault="009857F6" w:rsidP="00AD67BD">
      <w:pPr>
        <w:ind w:firstLine="0"/>
        <w:jc w:val="left"/>
        <w:rPr>
          <w:sz w:val="16"/>
          <w:szCs w:val="16"/>
          <w:lang w:val="hr-HR"/>
        </w:rPr>
      </w:pPr>
    </w:p>
    <w:p w:rsidR="00AD67BD" w:rsidRPr="00E15299" w:rsidRDefault="00E15299" w:rsidP="006A6C11">
      <w:pPr>
        <w:spacing w:before="4000"/>
        <w:ind w:firstLine="0"/>
        <w:jc w:val="left"/>
        <w:rPr>
          <w:rFonts w:ascii="Tahoma" w:hAnsi="Tahoma" w:cs="Tahoma"/>
          <w:b/>
          <w:bCs/>
          <w:smallCaps/>
          <w:sz w:val="32"/>
          <w:lang/>
        </w:rPr>
      </w:pPr>
      <w:r>
        <w:rPr>
          <w:rFonts w:ascii="Tahoma" w:hAnsi="Tahoma" w:cs="Tahoma"/>
          <w:b/>
          <w:bCs/>
          <w:smallCaps/>
          <w:sz w:val="32"/>
          <w:lang/>
        </w:rPr>
        <w:t>Sadržaj</w:t>
      </w:r>
    </w:p>
    <w:p w:rsidR="00AD67BD" w:rsidRDefault="00AD67BD" w:rsidP="00AD67BD">
      <w:pPr>
        <w:rPr>
          <w:lang w:val="sl-SI"/>
        </w:rPr>
      </w:pPr>
    </w:p>
    <w:p w:rsidR="00E15299" w:rsidRDefault="00517A6A">
      <w:pPr>
        <w:pStyle w:val="TOC1"/>
        <w:rPr>
          <w:rFonts w:asciiTheme="minorHAnsi" w:eastAsiaTheme="minorEastAsia" w:hAnsiTheme="minorHAnsi" w:cstheme="minorBidi"/>
          <w:noProof/>
          <w:sz w:val="22"/>
          <w:szCs w:val="22"/>
          <w:lang w:val="en-US"/>
        </w:rPr>
      </w:pPr>
      <w:r>
        <w:rPr>
          <w:sz w:val="20"/>
        </w:rPr>
        <w:fldChar w:fldCharType="begin"/>
      </w:r>
      <w:r>
        <w:rPr>
          <w:sz w:val="20"/>
        </w:rPr>
        <w:instrText xml:space="preserve"> TOC \o "1-5" \h \z </w:instrText>
      </w:r>
      <w:r>
        <w:rPr>
          <w:sz w:val="20"/>
        </w:rPr>
        <w:fldChar w:fldCharType="separate"/>
      </w:r>
      <w:hyperlink w:anchor="_Toc485140590" w:history="1">
        <w:r w:rsidR="00E15299" w:rsidRPr="001D4065">
          <w:rPr>
            <w:rStyle w:val="Hyperlink"/>
            <w:noProof/>
          </w:rPr>
          <w:t>1.</w:t>
        </w:r>
        <w:r w:rsidR="00E15299">
          <w:rPr>
            <w:rFonts w:asciiTheme="minorHAnsi" w:eastAsiaTheme="minorEastAsia" w:hAnsiTheme="minorHAnsi" w:cstheme="minorBidi"/>
            <w:noProof/>
            <w:sz w:val="22"/>
            <w:szCs w:val="22"/>
            <w:lang w:val="en-US"/>
          </w:rPr>
          <w:tab/>
        </w:r>
        <w:r w:rsidR="00E15299" w:rsidRPr="001D4065">
          <w:rPr>
            <w:rStyle w:val="Hyperlink"/>
            <w:noProof/>
            <w:lang/>
          </w:rPr>
          <w:t>Uvod</w:t>
        </w:r>
        <w:r w:rsidR="00E15299">
          <w:rPr>
            <w:noProof/>
            <w:webHidden/>
          </w:rPr>
          <w:tab/>
        </w:r>
        <w:r w:rsidR="00E15299">
          <w:rPr>
            <w:noProof/>
            <w:webHidden/>
          </w:rPr>
          <w:fldChar w:fldCharType="begin"/>
        </w:r>
        <w:r w:rsidR="00E15299">
          <w:rPr>
            <w:noProof/>
            <w:webHidden/>
          </w:rPr>
          <w:instrText xml:space="preserve"> PAGEREF _Toc485140590 \h </w:instrText>
        </w:r>
        <w:r w:rsidR="00E15299">
          <w:rPr>
            <w:noProof/>
            <w:webHidden/>
          </w:rPr>
        </w:r>
        <w:r w:rsidR="00E15299">
          <w:rPr>
            <w:noProof/>
            <w:webHidden/>
          </w:rPr>
          <w:fldChar w:fldCharType="separate"/>
        </w:r>
        <w:r w:rsidR="00E15299">
          <w:rPr>
            <w:noProof/>
            <w:webHidden/>
          </w:rPr>
          <w:t>1</w:t>
        </w:r>
        <w:r w:rsidR="00E15299">
          <w:rPr>
            <w:noProof/>
            <w:webHidden/>
          </w:rPr>
          <w:fldChar w:fldCharType="end"/>
        </w:r>
      </w:hyperlink>
    </w:p>
    <w:p w:rsidR="00E15299" w:rsidRDefault="00E15299">
      <w:pPr>
        <w:pStyle w:val="TOC1"/>
        <w:rPr>
          <w:rFonts w:asciiTheme="minorHAnsi" w:eastAsiaTheme="minorEastAsia" w:hAnsiTheme="minorHAnsi" w:cstheme="minorBidi"/>
          <w:noProof/>
          <w:sz w:val="22"/>
          <w:szCs w:val="22"/>
          <w:lang w:val="en-US"/>
        </w:rPr>
      </w:pPr>
      <w:hyperlink w:anchor="_Toc485140591" w:history="1">
        <w:r w:rsidRPr="001D4065">
          <w:rPr>
            <w:rStyle w:val="Hyperlink"/>
            <w:noProof/>
          </w:rPr>
          <w:t>2.</w:t>
        </w:r>
        <w:r>
          <w:rPr>
            <w:rFonts w:asciiTheme="minorHAnsi" w:eastAsiaTheme="minorEastAsia" w:hAnsiTheme="minorHAnsi" w:cstheme="minorBidi"/>
            <w:noProof/>
            <w:sz w:val="22"/>
            <w:szCs w:val="22"/>
            <w:lang w:val="en-US"/>
          </w:rPr>
          <w:tab/>
        </w:r>
        <w:r w:rsidRPr="001D4065">
          <w:rPr>
            <w:rStyle w:val="Hyperlink"/>
            <w:noProof/>
            <w:lang/>
          </w:rPr>
          <w:t>Poglavlje</w:t>
        </w:r>
        <w:r>
          <w:rPr>
            <w:noProof/>
            <w:webHidden/>
          </w:rPr>
          <w:tab/>
        </w:r>
        <w:r>
          <w:rPr>
            <w:noProof/>
            <w:webHidden/>
          </w:rPr>
          <w:fldChar w:fldCharType="begin"/>
        </w:r>
        <w:r>
          <w:rPr>
            <w:noProof/>
            <w:webHidden/>
          </w:rPr>
          <w:instrText xml:space="preserve"> PAGEREF _Toc485140591 \h </w:instrText>
        </w:r>
        <w:r>
          <w:rPr>
            <w:noProof/>
            <w:webHidden/>
          </w:rPr>
        </w:r>
        <w:r>
          <w:rPr>
            <w:noProof/>
            <w:webHidden/>
          </w:rPr>
          <w:fldChar w:fldCharType="separate"/>
        </w:r>
        <w:r>
          <w:rPr>
            <w:noProof/>
            <w:webHidden/>
          </w:rPr>
          <w:t>2</w:t>
        </w:r>
        <w:r>
          <w:rPr>
            <w:noProof/>
            <w:webHidden/>
          </w:rPr>
          <w:fldChar w:fldCharType="end"/>
        </w:r>
      </w:hyperlink>
    </w:p>
    <w:p w:rsidR="00E15299" w:rsidRDefault="00E15299">
      <w:pPr>
        <w:pStyle w:val="TOC1"/>
        <w:rPr>
          <w:rFonts w:asciiTheme="minorHAnsi" w:eastAsiaTheme="minorEastAsia" w:hAnsiTheme="minorHAnsi" w:cstheme="minorBidi"/>
          <w:noProof/>
          <w:sz w:val="22"/>
          <w:szCs w:val="22"/>
          <w:lang w:val="en-US"/>
        </w:rPr>
      </w:pPr>
      <w:hyperlink w:anchor="_Toc485140592" w:history="1">
        <w:r w:rsidRPr="001D4065">
          <w:rPr>
            <w:rStyle w:val="Hyperlink"/>
            <w:noProof/>
          </w:rPr>
          <w:t>3.</w:t>
        </w:r>
        <w:r>
          <w:rPr>
            <w:rFonts w:asciiTheme="minorHAnsi" w:eastAsiaTheme="minorEastAsia" w:hAnsiTheme="minorHAnsi" w:cstheme="minorBidi"/>
            <w:noProof/>
            <w:sz w:val="22"/>
            <w:szCs w:val="22"/>
            <w:lang w:val="en-US"/>
          </w:rPr>
          <w:tab/>
        </w:r>
        <w:r w:rsidRPr="001D4065">
          <w:rPr>
            <w:rStyle w:val="Hyperlink"/>
            <w:noProof/>
            <w:lang/>
          </w:rPr>
          <w:t>Zaključak</w:t>
        </w:r>
        <w:r>
          <w:rPr>
            <w:noProof/>
            <w:webHidden/>
          </w:rPr>
          <w:tab/>
        </w:r>
        <w:r>
          <w:rPr>
            <w:noProof/>
            <w:webHidden/>
          </w:rPr>
          <w:fldChar w:fldCharType="begin"/>
        </w:r>
        <w:r>
          <w:rPr>
            <w:noProof/>
            <w:webHidden/>
          </w:rPr>
          <w:instrText xml:space="preserve"> PAGEREF _Toc485140592 \h </w:instrText>
        </w:r>
        <w:r>
          <w:rPr>
            <w:noProof/>
            <w:webHidden/>
          </w:rPr>
        </w:r>
        <w:r>
          <w:rPr>
            <w:noProof/>
            <w:webHidden/>
          </w:rPr>
          <w:fldChar w:fldCharType="separate"/>
        </w:r>
        <w:r>
          <w:rPr>
            <w:noProof/>
            <w:webHidden/>
          </w:rPr>
          <w:t>3</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A73B40" w:rsidRPr="00B44CCE" w:rsidRDefault="00A73B40" w:rsidP="00B44CCE">
      <w:pPr>
        <w:spacing w:before="4000"/>
        <w:ind w:firstLine="0"/>
        <w:jc w:val="left"/>
        <w:rPr>
          <w:rFonts w:ascii="Tahoma" w:hAnsi="Tahoma" w:cs="Tahoma"/>
          <w:b/>
          <w:bCs/>
          <w:smallCaps/>
          <w:sz w:val="32"/>
          <w:lang/>
        </w:rPr>
        <w:sectPr w:rsidR="00A73B40" w:rsidRPr="00B44CCE" w:rsidSect="0037042F">
          <w:headerReference w:type="default" r:id="rId10"/>
          <w:pgSz w:w="11907" w:h="16840" w:code="9"/>
          <w:pgMar w:top="1134" w:right="851" w:bottom="1134" w:left="1701" w:header="567" w:footer="567" w:gutter="0"/>
          <w:pgNumType w:fmt="upperRoman"/>
          <w:cols w:space="720"/>
        </w:sectPr>
      </w:pPr>
    </w:p>
    <w:p w:rsidR="00517A6A" w:rsidRDefault="005570E0">
      <w:pPr>
        <w:pStyle w:val="Heading1"/>
      </w:pPr>
      <w:bookmarkStart w:id="0" w:name="_Toc485140590"/>
      <w:r>
        <w:rPr>
          <w:lang/>
        </w:rPr>
        <w:lastRenderedPageBreak/>
        <w:t>Uvod</w:t>
      </w:r>
      <w:bookmarkEnd w:id="0"/>
    </w:p>
    <w:p w:rsidR="00517A6A" w:rsidRDefault="00517A6A"/>
    <w:p w:rsidR="00517A6A" w:rsidRDefault="00517A6A"/>
    <w:p w:rsidR="005163A3" w:rsidRDefault="005163A3" w:rsidP="005163A3">
      <w:r>
        <w:t>Digitalne slike i video zapisi sadrže veliki broj podataka, čiji obim raste sa napretkom tehnike, što dovodi do prepreka prilikom prenosa multimedijalnog sadržaja, koji mora biti prenet u odgovarajućem roku, kao i bez gubitka kvaliteta. Kako bi se zadovoljili zahtevi kvaliteta, brzine prenosa i prilagođenja prenetih podataka ciljnim sistemima, obradi slike se pridaje sve veći značaj. Ušteda propusnog opsega mreže može se postići kodovanjem slike niske rezolucije na strani enkodera, koja se onda, na strani dekodera, pre samog prikazivanja krajnjem korisniku, uvećava do rezolucije modernih panela.</w:t>
      </w:r>
    </w:p>
    <w:p w:rsidR="005163A3" w:rsidRDefault="005163A3" w:rsidP="005163A3">
      <w:r>
        <w:t>Povećanje slike do željene visoke rezolucije vrši se nekom od tehnika interpolacije. Jedan od važnih primera rastuće potrebe za interpolacijom je i prikaz TV signala standardne definicije (SD TV) na savremenim panelima koji su mahom veće rezolucije a dosta često i različitih proporcija (prikaz standardnog 4:3 SD signala na 16:9 HD panelu).</w:t>
      </w:r>
    </w:p>
    <w:p w:rsidR="00517A6A" w:rsidRDefault="005163A3" w:rsidP="005163A3">
      <w:pPr>
        <w:sectPr w:rsidR="00517A6A" w:rsidSect="00AD67BD">
          <w:headerReference w:type="default" r:id="rId11"/>
          <w:footerReference w:type="default" r:id="rId12"/>
          <w:pgSz w:w="11907" w:h="16840" w:code="9"/>
          <w:pgMar w:top="1134" w:right="851" w:bottom="1134" w:left="1701" w:header="567" w:footer="567" w:gutter="0"/>
          <w:pgNumType w:start="1"/>
          <w:cols w:space="720"/>
        </w:sectPr>
      </w:pPr>
      <w:r>
        <w:t xml:space="preserve">Pored navedenih primena interpolacija slike se koristi prilikom uveličavanja slike (zoom), izvršenja geometrijskih transformacija slike (kao što je rotiranje), </w:t>
      </w:r>
      <w:r>
        <w:t>popravljanje-smetnji u slici (engl. image inpainting) ili estimacija pokreta sa ne-celobrojnom tačnošcu.</w:t>
      </w:r>
    </w:p>
    <w:p w:rsidR="00517A6A" w:rsidRDefault="005570E0">
      <w:pPr>
        <w:pStyle w:val="Heading1"/>
      </w:pPr>
      <w:bookmarkStart w:id="1" w:name="_Toc485140591"/>
      <w:r>
        <w:rPr>
          <w:lang/>
        </w:rPr>
        <w:lastRenderedPageBreak/>
        <w:t>Poglavlje</w:t>
      </w:r>
      <w:bookmarkEnd w:id="1"/>
    </w:p>
    <w:p w:rsidR="00517A6A" w:rsidRDefault="00517A6A"/>
    <w:p w:rsidR="00517A6A" w:rsidRDefault="00517A6A"/>
    <w:p w:rsidR="00517A6A" w:rsidRDefault="00517A6A">
      <w:pPr>
        <w:sectPr w:rsidR="00517A6A" w:rsidSect="00AD67BD">
          <w:headerReference w:type="default" r:id="rId13"/>
          <w:pgSz w:w="11907" w:h="16840" w:code="9"/>
          <w:pgMar w:top="1134" w:right="851" w:bottom="1134" w:left="1701" w:header="567" w:footer="567" w:gutter="0"/>
          <w:cols w:space="720"/>
        </w:sectPr>
      </w:pPr>
    </w:p>
    <w:p w:rsidR="00517A6A" w:rsidRDefault="005570E0">
      <w:pPr>
        <w:pStyle w:val="Heading1"/>
        <w:rPr>
          <w:lang w:val="sl-SI"/>
        </w:rPr>
      </w:pPr>
      <w:bookmarkStart w:id="2" w:name="_Toc485140592"/>
      <w:r>
        <w:rPr>
          <w:lang/>
        </w:rPr>
        <w:lastRenderedPageBreak/>
        <w:t>Zaključak</w:t>
      </w:r>
      <w:bookmarkEnd w:id="2"/>
    </w:p>
    <w:p w:rsidR="00517A6A" w:rsidRPr="0055364F" w:rsidRDefault="00517A6A" w:rsidP="0055364F">
      <w:pPr>
        <w:ind w:firstLine="0"/>
        <w:jc w:val="left"/>
        <w:rPr>
          <w:lang/>
        </w:rPr>
      </w:pPr>
    </w:p>
    <w:sectPr w:rsidR="00517A6A" w:rsidRPr="0055364F" w:rsidSect="00AD67BD">
      <w:headerReference w:type="default" r:id="rId14"/>
      <w:pgSz w:w="11907" w:h="16840" w:code="9"/>
      <w:pgMar w:top="1134"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B36" w:rsidRDefault="00A40B36">
      <w:r>
        <w:separator/>
      </w:r>
    </w:p>
  </w:endnote>
  <w:endnote w:type="continuationSeparator" w:id="0">
    <w:p w:rsidR="00A40B36" w:rsidRDefault="00A40B36">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mbria">
    <w:altName w:val="Cambria"/>
    <w:panose1 w:val="02040503050406030204"/>
    <w:charset w:val="EE"/>
    <w:family w:val="roman"/>
    <w:pitch w:val="variable"/>
    <w:sig w:usb0="E00002FF" w:usb1="400004FF" w:usb2="00000000" w:usb3="00000000" w:csb0="0000019F" w:csb1="00000000"/>
  </w:font>
  <w:font w:name="Calibri">
    <w:altName w:val="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Default="00BF033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5163A3">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B36" w:rsidRDefault="00A40B36">
      <w:r>
        <w:separator/>
      </w:r>
    </w:p>
  </w:footnote>
  <w:footnote w:type="continuationSeparator" w:id="0">
    <w:p w:rsidR="00A40B36" w:rsidRDefault="00A40B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236E5A" w:rsidRDefault="00BF033D" w:rsidP="00AD67BD">
    <w:pPr>
      <w:pStyle w:val="Header"/>
      <w:pBdr>
        <w:bottom w:val="single" w:sz="4" w:space="1" w:color="auto"/>
      </w:pBdr>
      <w:jc w:val="right"/>
      <w:rPr>
        <w:lang w:val="sr-Latn-CS"/>
      </w:rPr>
    </w:pPr>
    <w:r>
      <w:rPr>
        <w:lang w:val="sr-Latn-CS"/>
      </w:rPr>
      <w:t>S</w:t>
    </w:r>
    <w:r w:rsidR="005B501A">
      <w:rPr>
        <w:lang w:val="sr-Latn-CS"/>
      </w:rPr>
      <w:t>p</w:t>
    </w:r>
    <w:r>
      <w:rPr>
        <w:lang w:val="sr-Latn-CS"/>
      </w:rPr>
      <w:t>isak tab</w:t>
    </w:r>
    <w:r w:rsidR="00A8518B">
      <w:rPr>
        <w:lang w:val="sr-Latn-CS"/>
      </w:rPr>
      <w:t>e</w:t>
    </w:r>
    <w:r>
      <w:rPr>
        <w:lang w:val="sr-Latn-CS"/>
      </w:rPr>
      <w:t>la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5570E0" w:rsidRDefault="005570E0" w:rsidP="00AD67BD">
    <w:pPr>
      <w:pStyle w:val="Header"/>
      <w:pBdr>
        <w:bottom w:val="single" w:sz="4" w:space="1" w:color="auto"/>
      </w:pBdr>
      <w:tabs>
        <w:tab w:val="clear" w:pos="4320"/>
        <w:tab w:val="clear" w:pos="8640"/>
        <w:tab w:val="center" w:pos="4678"/>
        <w:tab w:val="right" w:pos="9356"/>
      </w:tabs>
      <w:jc w:val="right"/>
      <w:rPr>
        <w:lang/>
      </w:rPr>
    </w:pPr>
    <w:r>
      <w:rPr>
        <w:lang/>
      </w:rPr>
      <w:t>Uvod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5570E0" w:rsidRDefault="005570E0" w:rsidP="00AD67BD">
    <w:pPr>
      <w:pStyle w:val="Header"/>
      <w:pBdr>
        <w:bottom w:val="single" w:sz="4" w:space="1" w:color="auto"/>
      </w:pBdr>
      <w:tabs>
        <w:tab w:val="clear" w:pos="4320"/>
        <w:tab w:val="clear" w:pos="8640"/>
        <w:tab w:val="center" w:pos="4678"/>
        <w:tab w:val="right" w:pos="9356"/>
      </w:tabs>
      <w:jc w:val="right"/>
      <w:rPr>
        <w:lang/>
      </w:rPr>
    </w:pPr>
    <w:r>
      <w:rPr>
        <w:lang/>
      </w:rPr>
      <w:t>Poglavlje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55364F" w:rsidRDefault="0055364F" w:rsidP="00AD67BD">
    <w:pPr>
      <w:pStyle w:val="Header"/>
      <w:pBdr>
        <w:bottom w:val="single" w:sz="4" w:space="1" w:color="auto"/>
      </w:pBdr>
      <w:tabs>
        <w:tab w:val="clear" w:pos="4320"/>
        <w:tab w:val="clear" w:pos="8640"/>
        <w:tab w:val="center" w:pos="4678"/>
        <w:tab w:val="right" w:pos="9356"/>
      </w:tabs>
      <w:jc w:val="right"/>
      <w:rPr>
        <w:lang/>
      </w:rPr>
    </w:pPr>
    <w:r>
      <w:rPr>
        <w:lang/>
      </w:rPr>
      <w:t>Закључак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11368"/>
    <w:rsid w:val="00026929"/>
    <w:rsid w:val="00094BF2"/>
    <w:rsid w:val="000B2DAF"/>
    <w:rsid w:val="00171186"/>
    <w:rsid w:val="00236E5A"/>
    <w:rsid w:val="0024280A"/>
    <w:rsid w:val="0037042F"/>
    <w:rsid w:val="0039616D"/>
    <w:rsid w:val="003C2395"/>
    <w:rsid w:val="003D0025"/>
    <w:rsid w:val="0041115B"/>
    <w:rsid w:val="004311AB"/>
    <w:rsid w:val="004A60C8"/>
    <w:rsid w:val="005163A3"/>
    <w:rsid w:val="00517A6A"/>
    <w:rsid w:val="00536164"/>
    <w:rsid w:val="0055364F"/>
    <w:rsid w:val="005570E0"/>
    <w:rsid w:val="005B501A"/>
    <w:rsid w:val="005E2DB7"/>
    <w:rsid w:val="00611368"/>
    <w:rsid w:val="00646C18"/>
    <w:rsid w:val="00653269"/>
    <w:rsid w:val="006A6C11"/>
    <w:rsid w:val="006B71EA"/>
    <w:rsid w:val="00826F7E"/>
    <w:rsid w:val="0094586E"/>
    <w:rsid w:val="00951629"/>
    <w:rsid w:val="009857F6"/>
    <w:rsid w:val="009A29B1"/>
    <w:rsid w:val="00A07D1E"/>
    <w:rsid w:val="00A40B36"/>
    <w:rsid w:val="00A73B40"/>
    <w:rsid w:val="00A8518B"/>
    <w:rsid w:val="00AD67BD"/>
    <w:rsid w:val="00AF6F26"/>
    <w:rsid w:val="00B44CCE"/>
    <w:rsid w:val="00BF033D"/>
    <w:rsid w:val="00C12DBD"/>
    <w:rsid w:val="00D22293"/>
    <w:rsid w:val="00D50B10"/>
    <w:rsid w:val="00E15299"/>
    <w:rsid w:val="00E61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customStyle="1" w:styleId="Default">
    <w:name w:val="Default"/>
    <w:rsid w:val="003C2395"/>
    <w:pPr>
      <w:autoSpaceDE w:val="0"/>
      <w:autoSpaceDN w:val="0"/>
      <w:adjustRightInd w:val="0"/>
    </w:pPr>
    <w:rPr>
      <w:rFonts w:ascii="Cambria" w:hAnsi="Cambria" w:cs="Cambria"/>
      <w:color w:val="000000"/>
      <w:sz w:val="24"/>
      <w:szCs w:val="24"/>
    </w:rPr>
  </w:style>
  <w:style w:type="paragraph" w:styleId="BalloonText">
    <w:name w:val="Balloon Text"/>
    <w:basedOn w:val="Normal"/>
    <w:link w:val="BalloonTextChar"/>
    <w:rsid w:val="00826F7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26F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MAIN\Downloads\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ispitni_rad</Template>
  <TotalTime>14</TotalTime>
  <Pages>5</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1719</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student</dc:creator>
  <cp:lastModifiedBy>student</cp:lastModifiedBy>
  <cp:revision>8</cp:revision>
  <dcterms:created xsi:type="dcterms:W3CDTF">2017-06-13T15:54:00Z</dcterms:created>
  <dcterms:modified xsi:type="dcterms:W3CDTF">2017-06-13T16:08:00Z</dcterms:modified>
</cp:coreProperties>
</file>