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98C0" w14:textId="2A424F1C" w:rsidR="00716E4C" w:rsidRDefault="002D4213" w:rsidP="002D42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Capstone Project Report</w:t>
      </w:r>
    </w:p>
    <w:p w14:paraId="218FBF43" w14:textId="691A2D8E" w:rsidR="003A70FD" w:rsidRDefault="002D4213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start of the season, Big Mountain Resort (BMR) wants to create an effective price modelling strategy to offset $1.54 million in operation costs for adding another chair lift to their resort. The current price for each ticket is listed to be $81.00 per day for one person. After doing a thorough analysis of other resorts and the prices they charge for the facilities provided, the modelled ticket price for BMR should be $94.22. Such a jump in ticket prices can be explained</w:t>
      </w:r>
      <w:r w:rsidR="003A70FD">
        <w:rPr>
          <w:rFonts w:ascii="Times New Roman" w:hAnsi="Times New Roman" w:cs="Times New Roman"/>
          <w:sz w:val="24"/>
          <w:szCs w:val="24"/>
        </w:rPr>
        <w:t xml:space="preserve"> to be appropriate</w:t>
      </w:r>
      <w:r>
        <w:rPr>
          <w:rFonts w:ascii="Times New Roman" w:hAnsi="Times New Roman" w:cs="Times New Roman"/>
          <w:sz w:val="24"/>
          <w:szCs w:val="24"/>
        </w:rPr>
        <w:t xml:space="preserve"> by the facilities BMR provides for customers.</w:t>
      </w:r>
    </w:p>
    <w:p w14:paraId="06324D79" w14:textId="05482F2C" w:rsidR="003A70FD" w:rsidRDefault="003A70FD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distribution of facilities in the ski resort market, BMR provides exceptional facilities for visitors.</w:t>
      </w:r>
    </w:p>
    <w:p w14:paraId="3D46692D" w14:textId="727F0BA0" w:rsidR="003A70FD" w:rsidRDefault="003A70FD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208C6" wp14:editId="67BF7EDC">
            <wp:extent cx="5139690" cy="268296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30" cy="26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F18A" w14:textId="629CF8DE" w:rsidR="003A70FD" w:rsidRDefault="003A70FD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drop adds a thrill to the skiing experience which is sought by many skiers alike. Looking at the market distribution of vertical drops, BMR provides a greater drop compared to many other ski resorts in the country, while there are a few resorts which boast a greater drop.</w:t>
      </w:r>
    </w:p>
    <w:p w14:paraId="3B044267" w14:textId="6AB6BA71" w:rsidR="003A70FD" w:rsidRDefault="003A70FD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A274D" wp14:editId="36BF79F7">
            <wp:extent cx="5010150" cy="2638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447" cy="26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665A" w14:textId="32A60F6A" w:rsidR="003A70FD" w:rsidRDefault="003A70FD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Snow provides an aesthetic element to any resort and is a viable component for a pleasant skiing experience. BMR resort has 600 acres of area covered by snow, while a greater distribution of ski resorts </w:t>
      </w:r>
      <w:r w:rsidR="00DC4D2B">
        <w:rPr>
          <w:rFonts w:ascii="Times New Roman" w:hAnsi="Times New Roman" w:cs="Times New Roman"/>
          <w:sz w:val="24"/>
          <w:szCs w:val="24"/>
        </w:rPr>
        <w:t>covers</w:t>
      </w:r>
      <w:r>
        <w:rPr>
          <w:rFonts w:ascii="Times New Roman" w:hAnsi="Times New Roman" w:cs="Times New Roman"/>
          <w:sz w:val="24"/>
          <w:szCs w:val="24"/>
        </w:rPr>
        <w:t xml:space="preserve"> between 0-200 acres of </w:t>
      </w:r>
      <w:r w:rsidR="00DC4D2B">
        <w:rPr>
          <w:rFonts w:ascii="Times New Roman" w:hAnsi="Times New Roman" w:cs="Times New Roman"/>
          <w:sz w:val="24"/>
          <w:szCs w:val="24"/>
        </w:rPr>
        <w:t>area.</w:t>
      </w:r>
    </w:p>
    <w:p w14:paraId="13953AD7" w14:textId="702B0311" w:rsidR="00DC4D2B" w:rsidRDefault="00DC4D2B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B65A4" wp14:editId="4D245A38">
            <wp:extent cx="4529468" cy="24345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376" cy="24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1A421" wp14:editId="214A4E93">
            <wp:extent cx="4514850" cy="234135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92" cy="23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3206" w14:textId="35B4351D" w:rsidR="003A70FD" w:rsidRDefault="00DC4D2B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D22C4" wp14:editId="774FB455">
            <wp:extent cx="4480560" cy="2406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701" cy="24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EBA5" w14:textId="77777777" w:rsidR="00B453DB" w:rsidRDefault="00B453DB" w:rsidP="002D4213">
      <w:pPr>
        <w:jc w:val="both"/>
        <w:rPr>
          <w:noProof/>
        </w:rPr>
      </w:pPr>
    </w:p>
    <w:p w14:paraId="5D6658EC" w14:textId="2A0DBFB1" w:rsidR="00DC4D2B" w:rsidRDefault="00B453DB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6FF9B" wp14:editId="7B7569D6">
            <wp:extent cx="4556760" cy="24891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622" cy="24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547" w14:textId="53F72FBB" w:rsidR="00B453DB" w:rsidRDefault="00B453DB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DE949" wp14:editId="6F7D4D88">
            <wp:extent cx="4526280" cy="24086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511" cy="24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061B" w14:textId="77AD3B99" w:rsidR="00BE2F75" w:rsidRDefault="00BE2F75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look at other facilities (Total number of chairs, number of fast quads, longest run, total number of runs, and skiable terrain acres) show that BMR provides a lot of facilities which can be enjoyed by greater distribution of visitors and provides their visitors with ease of access and a wide variety of runs to ensure satisfaction.</w:t>
      </w:r>
    </w:p>
    <w:p w14:paraId="4BD45E82" w14:textId="572D23A0" w:rsidR="00BE2F75" w:rsidRDefault="00BE2F75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distribution of BMR’s facilities compared with other resort’s facilities does provide enough evidence as to why the modelled price should replace the current ticket price.</w:t>
      </w:r>
    </w:p>
    <w:p w14:paraId="79BC8B56" w14:textId="594C4964" w:rsidR="009017EF" w:rsidRDefault="008170F4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further analysis to see change in ticket price and revenue in a scenario where BMR decided to close between 1 to 10 of its runs, BMR can close only one of its runs</w:t>
      </w:r>
      <w:r w:rsidR="000B73BC">
        <w:rPr>
          <w:rFonts w:ascii="Times New Roman" w:hAnsi="Times New Roman" w:cs="Times New Roman"/>
          <w:sz w:val="24"/>
          <w:szCs w:val="24"/>
        </w:rPr>
        <w:t xml:space="preserve"> without seeing any losses in revenue or decrease in ticket prices.</w:t>
      </w:r>
    </w:p>
    <w:p w14:paraId="5EA869C7" w14:textId="6294245B" w:rsidR="000B73BC" w:rsidRDefault="000B73BC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DF4CBF" wp14:editId="6690F858">
            <wp:extent cx="5406390" cy="27834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656" cy="27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F79" w14:textId="03E493FA" w:rsidR="000B73BC" w:rsidRPr="002D4213" w:rsidRDefault="000B73BC" w:rsidP="002D4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Seeing that BMR wants to offset a price of $1.54 million before the start of the season, it would be best if they invest in increasing runs by 1, creating a steeper drop with an additional 150 ft, add an additional chair lift, and increase snow cover by 2 acres. Such an investment will increase the ticket price by $9.75 per day and create an additional revenue of $1.7 million which overbalances the operational costs.</w:t>
      </w:r>
    </w:p>
    <w:sectPr w:rsidR="000B73BC" w:rsidRPr="002D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B"/>
    <w:rsid w:val="000B73BC"/>
    <w:rsid w:val="0010661F"/>
    <w:rsid w:val="00211BFB"/>
    <w:rsid w:val="002D4213"/>
    <w:rsid w:val="003A70FD"/>
    <w:rsid w:val="004974EE"/>
    <w:rsid w:val="00716E4C"/>
    <w:rsid w:val="008170F4"/>
    <w:rsid w:val="009017EF"/>
    <w:rsid w:val="00B453DB"/>
    <w:rsid w:val="00BE2F75"/>
    <w:rsid w:val="00DC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1F85"/>
  <w15:chartTrackingRefBased/>
  <w15:docId w15:val="{5466D1AF-75A2-4C69-A01F-054E689A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Patel</dc:creator>
  <cp:keywords/>
  <dc:description/>
  <cp:lastModifiedBy>Suvam Patel</cp:lastModifiedBy>
  <cp:revision>3</cp:revision>
  <dcterms:created xsi:type="dcterms:W3CDTF">2020-08-26T01:18:00Z</dcterms:created>
  <dcterms:modified xsi:type="dcterms:W3CDTF">2020-08-26T03:48:00Z</dcterms:modified>
</cp:coreProperties>
</file>