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5875" w14:textId="77777777" w:rsidR="009076BC" w:rsidRPr="00324142" w:rsidRDefault="0010149C">
      <w:pPr>
        <w:pStyle w:val="Heading1"/>
        <w:rPr>
          <w:sz w:val="32"/>
          <w:szCs w:val="32"/>
          <w:u w:val="single"/>
        </w:rPr>
      </w:pPr>
      <w:r w:rsidRPr="00324142">
        <w:rPr>
          <w:sz w:val="32"/>
          <w:szCs w:val="32"/>
          <w:u w:val="single"/>
        </w:rPr>
        <w:t>Test P</w:t>
      </w:r>
      <w:r w:rsidRPr="00324142">
        <w:rPr>
          <w:sz w:val="32"/>
          <w:szCs w:val="32"/>
          <w:u w:val="single"/>
        </w:rPr>
        <w:t>lan for Number Conversion SOAP API</w:t>
      </w:r>
    </w:p>
    <w:p w14:paraId="40D98CD8" w14:textId="33AC7882" w:rsidR="009076BC" w:rsidRPr="00324142" w:rsidRDefault="0010149C">
      <w:r w:rsidRPr="00324142">
        <w:t xml:space="preserve">Created by: </w:t>
      </w:r>
      <w:r w:rsidR="00324142" w:rsidRPr="00324142">
        <w:t>Sandhya Sankeshwar</w:t>
      </w:r>
    </w:p>
    <w:p w14:paraId="74FD1C8C" w14:textId="77777777" w:rsidR="009076BC" w:rsidRPr="00004E1B" w:rsidRDefault="0010149C">
      <w:pPr>
        <w:pStyle w:val="Heading2"/>
        <w:rPr>
          <w:sz w:val="28"/>
          <w:szCs w:val="28"/>
        </w:rPr>
      </w:pPr>
      <w:r w:rsidRPr="00004E1B">
        <w:rPr>
          <w:sz w:val="28"/>
          <w:szCs w:val="28"/>
        </w:rPr>
        <w:t>1. Objective</w:t>
      </w:r>
    </w:p>
    <w:p w14:paraId="2D3D1E26" w14:textId="77777777" w:rsidR="009076BC" w:rsidRDefault="0010149C">
      <w:r>
        <w:t xml:space="preserve">This document outlines the test plan for the Number Conversion SOAP API. The objective is to ensure that all features and functionalities work as expected for API </w:t>
      </w:r>
      <w:r>
        <w:t>consumers who require number-to-word conversion services.</w:t>
      </w:r>
    </w:p>
    <w:p w14:paraId="1CBA51E0" w14:textId="77777777" w:rsidR="009076BC" w:rsidRPr="00004E1B" w:rsidRDefault="0010149C">
      <w:pPr>
        <w:pStyle w:val="Heading2"/>
        <w:rPr>
          <w:sz w:val="28"/>
          <w:szCs w:val="28"/>
        </w:rPr>
      </w:pPr>
      <w:r w:rsidRPr="00004E1B">
        <w:rPr>
          <w:sz w:val="28"/>
          <w:szCs w:val="28"/>
        </w:rPr>
        <w:t>2. Scope</w:t>
      </w:r>
    </w:p>
    <w:p w14:paraId="257B1D36" w14:textId="69778265" w:rsidR="008040D2" w:rsidRDefault="0010149C" w:rsidP="008040D2">
      <w:r>
        <w:t>The scope of this test plan incl</w:t>
      </w:r>
      <w:r>
        <w:t>u</w:t>
      </w:r>
      <w:r>
        <w:t>d</w:t>
      </w:r>
      <w:r>
        <w:t>e</w:t>
      </w:r>
      <w:r>
        <w:t>s</w:t>
      </w:r>
      <w:r>
        <w:t>:</w:t>
      </w:r>
    </w:p>
    <w:p w14:paraId="151D7713" w14:textId="17725EFD" w:rsidR="008040D2" w:rsidRPr="008040D2" w:rsidRDefault="008040D2" w:rsidP="000A2CC6">
      <w:pPr>
        <w:numPr>
          <w:ilvl w:val="0"/>
          <w:numId w:val="19"/>
        </w:numPr>
        <w:spacing w:line="240" w:lineRule="auto"/>
        <w:rPr>
          <w:lang w:val="en-IN"/>
        </w:rPr>
      </w:pPr>
      <w:r w:rsidRPr="008040D2">
        <w:rPr>
          <w:b/>
          <w:bCs/>
          <w:lang w:val="en-IN"/>
        </w:rPr>
        <w:t>Features to be tested:</w:t>
      </w:r>
      <w:r w:rsidR="000A2CC6">
        <w:rPr>
          <w:b/>
          <w:bCs/>
          <w:lang w:val="en-IN"/>
        </w:rPr>
        <w:tab/>
      </w:r>
    </w:p>
    <w:p w14:paraId="26C37076" w14:textId="77777777" w:rsidR="008040D2" w:rsidRPr="008040D2" w:rsidRDefault="008040D2" w:rsidP="000A2CC6">
      <w:pPr>
        <w:numPr>
          <w:ilvl w:val="1"/>
          <w:numId w:val="18"/>
        </w:numPr>
        <w:spacing w:line="240" w:lineRule="auto"/>
        <w:rPr>
          <w:lang w:val="en-IN"/>
        </w:rPr>
      </w:pPr>
      <w:r w:rsidRPr="008040D2">
        <w:rPr>
          <w:lang w:val="en-IN"/>
        </w:rPr>
        <w:t>Processing numeric input and returning word representation.</w:t>
      </w:r>
    </w:p>
    <w:p w14:paraId="32BE156B" w14:textId="77777777" w:rsidR="008040D2" w:rsidRPr="008040D2" w:rsidRDefault="008040D2" w:rsidP="000A2CC6">
      <w:pPr>
        <w:numPr>
          <w:ilvl w:val="1"/>
          <w:numId w:val="18"/>
        </w:numPr>
        <w:spacing w:line="240" w:lineRule="auto"/>
        <w:rPr>
          <w:lang w:val="en-IN"/>
        </w:rPr>
      </w:pPr>
      <w:r w:rsidRPr="008040D2">
        <w:rPr>
          <w:lang w:val="en-IN"/>
        </w:rPr>
        <w:t>Handling various numeric ranges and invalid inputs.</w:t>
      </w:r>
    </w:p>
    <w:p w14:paraId="41486657" w14:textId="77777777" w:rsidR="008040D2" w:rsidRPr="008040D2" w:rsidRDefault="008040D2" w:rsidP="000A2CC6">
      <w:pPr>
        <w:numPr>
          <w:ilvl w:val="1"/>
          <w:numId w:val="18"/>
        </w:numPr>
        <w:spacing w:line="240" w:lineRule="auto"/>
        <w:rPr>
          <w:lang w:val="en-IN"/>
        </w:rPr>
      </w:pPr>
      <w:r w:rsidRPr="008040D2">
        <w:rPr>
          <w:lang w:val="en-IN"/>
        </w:rPr>
        <w:t>Response format validation (XML structure).</w:t>
      </w:r>
    </w:p>
    <w:p w14:paraId="3575B37E" w14:textId="57B4F33F" w:rsidR="008040D2" w:rsidRDefault="008040D2" w:rsidP="000A2CC6">
      <w:pPr>
        <w:numPr>
          <w:ilvl w:val="1"/>
          <w:numId w:val="18"/>
        </w:numPr>
        <w:spacing w:line="240" w:lineRule="auto"/>
        <w:rPr>
          <w:lang w:val="en-IN"/>
        </w:rPr>
      </w:pPr>
      <w:r w:rsidRPr="008040D2">
        <w:rPr>
          <w:lang w:val="en-IN"/>
        </w:rPr>
        <w:t>Error handling and response codes.</w:t>
      </w:r>
    </w:p>
    <w:p w14:paraId="35ADBBEA" w14:textId="77777777" w:rsidR="008040D2" w:rsidRPr="000A2CC6" w:rsidRDefault="008040D2" w:rsidP="008040D2">
      <w:pPr>
        <w:pStyle w:val="ListParagraph"/>
        <w:numPr>
          <w:ilvl w:val="0"/>
          <w:numId w:val="19"/>
        </w:numPr>
        <w:rPr>
          <w:lang w:val="en-IN"/>
        </w:rPr>
      </w:pPr>
      <w:r w:rsidRPr="008040D2">
        <w:rPr>
          <w:b/>
          <w:bCs/>
          <w:lang w:val="en-IN"/>
        </w:rPr>
        <w:t>Types of testing:</w:t>
      </w:r>
    </w:p>
    <w:p w14:paraId="3FE4C477" w14:textId="1AAF69C1" w:rsidR="000A2CC6" w:rsidRDefault="000A2CC6" w:rsidP="000A2CC6">
      <w:pPr>
        <w:pStyle w:val="ListParagraph"/>
        <w:numPr>
          <w:ilvl w:val="0"/>
          <w:numId w:val="22"/>
        </w:numPr>
        <w:spacing w:line="360" w:lineRule="auto"/>
        <w:rPr>
          <w:lang w:val="en-IN"/>
        </w:rPr>
      </w:pPr>
      <w:r>
        <w:rPr>
          <w:lang w:val="en-IN"/>
        </w:rPr>
        <w:t>Manual Testing</w:t>
      </w:r>
    </w:p>
    <w:p w14:paraId="73E3B1F6" w14:textId="5BAC7F9B" w:rsidR="000A2CC6" w:rsidRPr="000A2CC6" w:rsidRDefault="000A2CC6" w:rsidP="000A2CC6">
      <w:pPr>
        <w:pStyle w:val="ListParagraph"/>
        <w:numPr>
          <w:ilvl w:val="0"/>
          <w:numId w:val="22"/>
        </w:numPr>
        <w:spacing w:line="360" w:lineRule="auto"/>
        <w:rPr>
          <w:lang w:val="en-IN"/>
        </w:rPr>
      </w:pPr>
      <w:r w:rsidRPr="000A2CC6">
        <w:t>Automated testing with specific frameworks (e.g., Postman Newman, SoapUI Pro)</w:t>
      </w:r>
    </w:p>
    <w:p w14:paraId="49F1A5A3" w14:textId="254083B2" w:rsidR="000A2CC6" w:rsidRPr="000A2CC6" w:rsidRDefault="000A2CC6" w:rsidP="000A2CC6">
      <w:pPr>
        <w:pStyle w:val="ListParagraph"/>
        <w:numPr>
          <w:ilvl w:val="0"/>
          <w:numId w:val="22"/>
        </w:numPr>
        <w:spacing w:line="360" w:lineRule="auto"/>
        <w:rPr>
          <w:lang w:val="en-IN"/>
        </w:rPr>
      </w:pPr>
      <w:r w:rsidRPr="000A2CC6">
        <w:t>Performance testing with load and stress scenarios</w:t>
      </w:r>
    </w:p>
    <w:p w14:paraId="0A52BED1" w14:textId="77777777" w:rsidR="000A2CC6" w:rsidRPr="000A2CC6" w:rsidRDefault="000A2CC6" w:rsidP="000A2CC6">
      <w:pPr>
        <w:pStyle w:val="ListParagraph"/>
        <w:numPr>
          <w:ilvl w:val="0"/>
          <w:numId w:val="22"/>
        </w:numPr>
        <w:spacing w:line="360" w:lineRule="auto"/>
        <w:rPr>
          <w:lang w:val="en-IN"/>
        </w:rPr>
      </w:pPr>
      <w:r w:rsidRPr="000A2CC6">
        <w:t>Security testing including XML injection vulnerability assessment</w:t>
      </w:r>
    </w:p>
    <w:p w14:paraId="715794D4" w14:textId="477C1983" w:rsidR="000A2CC6" w:rsidRPr="008040D2" w:rsidRDefault="000A2CC6" w:rsidP="000A2CC6">
      <w:pPr>
        <w:pStyle w:val="ListParagraph"/>
        <w:numPr>
          <w:ilvl w:val="0"/>
          <w:numId w:val="22"/>
        </w:numPr>
        <w:spacing w:line="360" w:lineRule="auto"/>
        <w:rPr>
          <w:lang w:val="en-IN"/>
        </w:rPr>
      </w:pPr>
      <w:r w:rsidRPr="000A2CC6">
        <w:t>Compatibility testing across different SOAP clients</w:t>
      </w:r>
      <w:r>
        <w:tab/>
      </w:r>
    </w:p>
    <w:p w14:paraId="73066450" w14:textId="0AB18210" w:rsidR="000A2CC6" w:rsidRPr="000A2CC6" w:rsidRDefault="008040D2" w:rsidP="000A2CC6">
      <w:pPr>
        <w:pStyle w:val="Textbody"/>
        <w:numPr>
          <w:ilvl w:val="0"/>
          <w:numId w:val="19"/>
        </w:numPr>
        <w:rPr>
          <w:rStyle w:val="StrongEmphasis"/>
          <w:b w:val="0"/>
          <w:bCs w:val="0"/>
        </w:rPr>
      </w:pPr>
      <w:r>
        <w:rPr>
          <w:rStyle w:val="StrongEmphasis"/>
        </w:rPr>
        <w:t>Evaluation criteria:</w:t>
      </w:r>
    </w:p>
    <w:p w14:paraId="1950B556" w14:textId="77777777" w:rsidR="008040D2" w:rsidRDefault="008040D2" w:rsidP="008040D2">
      <w:pPr>
        <w:pStyle w:val="Textbody"/>
        <w:numPr>
          <w:ilvl w:val="1"/>
          <w:numId w:val="19"/>
        </w:numPr>
      </w:pPr>
      <w:r>
        <w:t>Number of defects found.</w:t>
      </w:r>
    </w:p>
    <w:p w14:paraId="1D8650DA" w14:textId="77777777" w:rsidR="000A2CC6" w:rsidRPr="000A2CC6" w:rsidRDefault="000A2CC6" w:rsidP="008040D2">
      <w:pPr>
        <w:pStyle w:val="Textbody"/>
        <w:numPr>
          <w:ilvl w:val="1"/>
          <w:numId w:val="19"/>
        </w:numPr>
      </w:pPr>
      <w:r w:rsidRPr="000A2CC6">
        <w:rPr>
          <w:lang w:val="en-US"/>
        </w:rPr>
        <w:t>Performance metrics:</w:t>
      </w:r>
    </w:p>
    <w:p w14:paraId="432E30F7" w14:textId="0BB87E53" w:rsidR="000A2CC6" w:rsidRPr="000A2CC6" w:rsidRDefault="000A2CC6" w:rsidP="000A2CC6">
      <w:pPr>
        <w:pStyle w:val="Textbody"/>
        <w:ind w:left="1414"/>
      </w:pPr>
      <w:r>
        <w:rPr>
          <w:lang w:val="en-US"/>
        </w:rPr>
        <w:t>-</w:t>
      </w:r>
      <w:r w:rsidRPr="000A2CC6">
        <w:rPr>
          <w:rFonts w:ascii="Times New Roman" w:eastAsia="Times New Roman" w:hAnsi="Symbol" w:cs="Times New Roman"/>
          <w:lang w:eastAsia="en-IN"/>
        </w:rPr>
        <w:t xml:space="preserve"> </w:t>
      </w:r>
      <w:r w:rsidRPr="000A2CC6">
        <w:t xml:space="preserve">  Average response time (target: &lt;500ms) </w:t>
      </w:r>
    </w:p>
    <w:p w14:paraId="5E194028" w14:textId="1BB81BE0" w:rsidR="000A2CC6" w:rsidRPr="000A2CC6" w:rsidRDefault="000A2CC6" w:rsidP="000A2CC6">
      <w:pPr>
        <w:pStyle w:val="Textbody"/>
        <w:ind w:left="1414"/>
      </w:pPr>
      <w:r>
        <w:t>-</w:t>
      </w:r>
      <w:r w:rsidRPr="000A2CC6">
        <w:t xml:space="preserve">  Requests per second (RPS) </w:t>
      </w:r>
    </w:p>
    <w:p w14:paraId="3E768A05" w14:textId="2F6AAE88" w:rsidR="000A2CC6" w:rsidRPr="000A2CC6" w:rsidRDefault="000A2CC6" w:rsidP="000A2CC6">
      <w:pPr>
        <w:pStyle w:val="Textbody"/>
        <w:ind w:left="1414"/>
      </w:pPr>
      <w:r>
        <w:rPr>
          <w:lang w:val="en-US"/>
        </w:rPr>
        <w:t>-</w:t>
      </w:r>
      <w:r w:rsidRPr="000A2CC6">
        <w:rPr>
          <w:lang w:val="en-US"/>
        </w:rPr>
        <w:t xml:space="preserve">  Error rate percentage</w:t>
      </w:r>
    </w:p>
    <w:p w14:paraId="66F197DE" w14:textId="56D7528A" w:rsidR="008040D2" w:rsidRDefault="008040D2" w:rsidP="008040D2">
      <w:pPr>
        <w:pStyle w:val="Textbody"/>
        <w:numPr>
          <w:ilvl w:val="1"/>
          <w:numId w:val="19"/>
        </w:numPr>
      </w:pPr>
      <w:r>
        <w:t>Compliance with API specifications.</w:t>
      </w:r>
    </w:p>
    <w:p w14:paraId="2FE7ABD1" w14:textId="3C26E97B" w:rsidR="000A2CC6" w:rsidRDefault="000A2CC6" w:rsidP="008040D2">
      <w:pPr>
        <w:pStyle w:val="Textbody"/>
        <w:numPr>
          <w:ilvl w:val="1"/>
          <w:numId w:val="19"/>
        </w:numPr>
      </w:pPr>
      <w:r w:rsidRPr="000A2CC6">
        <w:rPr>
          <w:lang w:val="en-US"/>
        </w:rPr>
        <w:t>Test coverage percentage</w:t>
      </w:r>
    </w:p>
    <w:p w14:paraId="1FFF1AC9" w14:textId="77777777" w:rsidR="008040D2" w:rsidRDefault="008040D2" w:rsidP="008040D2">
      <w:pPr>
        <w:pStyle w:val="Textbody"/>
        <w:numPr>
          <w:ilvl w:val="0"/>
          <w:numId w:val="19"/>
        </w:numPr>
      </w:pPr>
      <w:r>
        <w:rPr>
          <w:rStyle w:val="StrongEmphasis"/>
        </w:rPr>
        <w:lastRenderedPageBreak/>
        <w:t>Team roles and responsibilities:</w:t>
      </w:r>
    </w:p>
    <w:p w14:paraId="18B34C71" w14:textId="31C01B20" w:rsidR="008040D2" w:rsidRDefault="008040D2" w:rsidP="008040D2">
      <w:pPr>
        <w:pStyle w:val="Textbody"/>
        <w:numPr>
          <w:ilvl w:val="1"/>
          <w:numId w:val="19"/>
        </w:numPr>
      </w:pPr>
      <w:r>
        <w:rPr>
          <w:rStyle w:val="StrongEmphasis"/>
        </w:rPr>
        <w:t>Test Lead:</w:t>
      </w:r>
      <w:r>
        <w:t xml:space="preserve"> </w:t>
      </w:r>
    </w:p>
    <w:p w14:paraId="16372AF9" w14:textId="13C048CE" w:rsidR="000A2CC6" w:rsidRPr="000A2CC6" w:rsidRDefault="000A2CC6" w:rsidP="000A2CC6">
      <w:pPr>
        <w:pStyle w:val="Textbody"/>
        <w:ind w:left="1131" w:firstLine="283"/>
      </w:pPr>
      <w:r>
        <w:t>-</w:t>
      </w:r>
      <w:r w:rsidRPr="000A2CC6">
        <w:rPr>
          <w:rFonts w:ascii="Times New Roman" w:eastAsia="Times New Roman" w:hAnsi="Symbol" w:cs="Times New Roman"/>
          <w:lang w:eastAsia="en-IN"/>
        </w:rPr>
        <w:t xml:space="preserve"> </w:t>
      </w:r>
      <w:r w:rsidRPr="000A2CC6">
        <w:t xml:space="preserve"> Oversees testing activities </w:t>
      </w:r>
    </w:p>
    <w:p w14:paraId="5D784D59" w14:textId="677CFBC1" w:rsidR="000A2CC6" w:rsidRPr="000A2CC6" w:rsidRDefault="000A2CC6" w:rsidP="000A2CC6">
      <w:pPr>
        <w:pStyle w:val="Textbody"/>
        <w:ind w:left="1414"/>
      </w:pPr>
      <w:r>
        <w:t xml:space="preserve">-  </w:t>
      </w:r>
      <w:r w:rsidRPr="000A2CC6">
        <w:t xml:space="preserve">Develops test strategy </w:t>
      </w:r>
    </w:p>
    <w:p w14:paraId="1FA84D06" w14:textId="36E26F98" w:rsidR="000A2CC6" w:rsidRPr="000A2CC6" w:rsidRDefault="000A2CC6" w:rsidP="000A2CC6">
      <w:pPr>
        <w:pStyle w:val="Textbody"/>
        <w:ind w:left="1414"/>
        <w:rPr>
          <w:lang w:val="en-US"/>
        </w:rPr>
      </w:pPr>
      <w:r>
        <w:rPr>
          <w:lang w:val="en-US"/>
        </w:rPr>
        <w:t xml:space="preserve">-  </w:t>
      </w:r>
      <w:r w:rsidRPr="000A2CC6">
        <w:rPr>
          <w:lang w:val="en-US"/>
        </w:rPr>
        <w:t>Manages test resource allocation</w:t>
      </w:r>
    </w:p>
    <w:p w14:paraId="3188401A" w14:textId="553D4DA0" w:rsidR="008040D2" w:rsidRDefault="000A2CC6" w:rsidP="008040D2">
      <w:pPr>
        <w:pStyle w:val="Textbody"/>
        <w:numPr>
          <w:ilvl w:val="1"/>
          <w:numId w:val="19"/>
        </w:numPr>
        <w:rPr>
          <w:b/>
          <w:bCs/>
        </w:rPr>
      </w:pPr>
      <w:r w:rsidRPr="00F468B4">
        <w:rPr>
          <w:b/>
          <w:bCs/>
        </w:rPr>
        <w:t xml:space="preserve">Senior </w:t>
      </w:r>
      <w:r w:rsidRPr="00F468B4">
        <w:rPr>
          <w:b/>
          <w:bCs/>
        </w:rPr>
        <w:tab/>
      </w:r>
      <w:r w:rsidR="00F468B4" w:rsidRPr="00F468B4">
        <w:rPr>
          <w:b/>
          <w:bCs/>
        </w:rPr>
        <w:t>Tester:</w:t>
      </w:r>
    </w:p>
    <w:p w14:paraId="7863BBBF" w14:textId="1ECA2C6F" w:rsidR="00F468B4" w:rsidRPr="00F468B4" w:rsidRDefault="00F468B4" w:rsidP="00F468B4">
      <w:pPr>
        <w:pStyle w:val="Textbody"/>
        <w:ind w:firstLine="720"/>
      </w:pPr>
      <w:r>
        <w:rPr>
          <w:b/>
          <w:bCs/>
        </w:rPr>
        <w:t xml:space="preserve">            -  </w:t>
      </w:r>
      <w:r w:rsidRPr="00F468B4">
        <w:rPr>
          <w:lang w:val="en-US"/>
        </w:rPr>
        <w:t>Develops complex test scenarios</w:t>
      </w:r>
    </w:p>
    <w:p w14:paraId="2A7DC626" w14:textId="5E43B90B" w:rsidR="00F468B4" w:rsidRDefault="00F468B4" w:rsidP="00F468B4">
      <w:pPr>
        <w:pStyle w:val="Textbody"/>
        <w:rPr>
          <w:b/>
          <w:bCs/>
        </w:rPr>
      </w:pPr>
      <w:r>
        <w:rPr>
          <w:b/>
          <w:bCs/>
        </w:rPr>
        <w:t xml:space="preserve">                        -  </w:t>
      </w:r>
      <w:r w:rsidRPr="00F468B4">
        <w:rPr>
          <w:lang w:val="en-US"/>
        </w:rPr>
        <w:t>Performs exploratory testing</w:t>
      </w:r>
    </w:p>
    <w:p w14:paraId="3DF48DD7" w14:textId="671ECC96" w:rsidR="00F468B4" w:rsidRPr="00F468B4" w:rsidRDefault="00F468B4" w:rsidP="00F468B4">
      <w:pPr>
        <w:pStyle w:val="Textbody"/>
      </w:pPr>
      <w:r>
        <w:rPr>
          <w:b/>
          <w:bCs/>
        </w:rPr>
        <w:t xml:space="preserve">                        -  </w:t>
      </w:r>
      <w:r w:rsidRPr="00F468B4">
        <w:rPr>
          <w:lang w:val="en-US"/>
        </w:rPr>
        <w:t>Designs automation scripts</w:t>
      </w:r>
    </w:p>
    <w:p w14:paraId="0EFF62D6" w14:textId="77777777" w:rsidR="00F468B4" w:rsidRDefault="000A2CC6" w:rsidP="008040D2">
      <w:pPr>
        <w:pStyle w:val="Textbody"/>
        <w:numPr>
          <w:ilvl w:val="1"/>
          <w:numId w:val="19"/>
        </w:numPr>
      </w:pPr>
      <w:r>
        <w:rPr>
          <w:rStyle w:val="StrongEmphasis"/>
        </w:rPr>
        <w:t>Testers:</w:t>
      </w:r>
      <w:r>
        <w:t xml:space="preserve"> </w:t>
      </w:r>
    </w:p>
    <w:p w14:paraId="52A8F506" w14:textId="793541CE" w:rsidR="000A2CC6" w:rsidRDefault="00F468B4" w:rsidP="00F468B4">
      <w:pPr>
        <w:pStyle w:val="Textbody"/>
        <w:ind w:left="1414"/>
      </w:pPr>
      <w:r>
        <w:t xml:space="preserve">-  </w:t>
      </w:r>
      <w:r w:rsidR="000A2CC6">
        <w:t>Execute test cases and report defects</w:t>
      </w:r>
    </w:p>
    <w:p w14:paraId="127CD61A" w14:textId="2EE0E6CE" w:rsidR="00F468B4" w:rsidRDefault="00F468B4" w:rsidP="00F468B4">
      <w:pPr>
        <w:pStyle w:val="Textbody"/>
        <w:ind w:left="1414"/>
        <w:rPr>
          <w:lang w:val="en-US"/>
        </w:rPr>
      </w:pPr>
      <w:r>
        <w:t xml:space="preserve">-  </w:t>
      </w:r>
      <w:r w:rsidRPr="00F468B4">
        <w:rPr>
          <w:lang w:val="en-US"/>
        </w:rPr>
        <w:t>Report and track defects</w:t>
      </w:r>
    </w:p>
    <w:p w14:paraId="7683CD35" w14:textId="2383121E" w:rsidR="00F468B4" w:rsidRDefault="00F468B4" w:rsidP="00F468B4">
      <w:pPr>
        <w:pStyle w:val="Textbody"/>
        <w:ind w:left="1414"/>
      </w:pPr>
      <w:r>
        <w:rPr>
          <w:lang w:val="en-US"/>
        </w:rPr>
        <w:t xml:space="preserve">-  </w:t>
      </w:r>
      <w:r w:rsidRPr="00F468B4">
        <w:rPr>
          <w:lang w:val="en-US"/>
        </w:rPr>
        <w:t>Perform regression testing</w:t>
      </w:r>
    </w:p>
    <w:p w14:paraId="2BCAABE4" w14:textId="77777777" w:rsidR="00F468B4" w:rsidRDefault="008040D2" w:rsidP="008040D2">
      <w:pPr>
        <w:pStyle w:val="Textbody"/>
        <w:numPr>
          <w:ilvl w:val="1"/>
          <w:numId w:val="19"/>
        </w:numPr>
      </w:pPr>
      <w:r>
        <w:rPr>
          <w:rStyle w:val="StrongEmphasis"/>
        </w:rPr>
        <w:t>Developers:</w:t>
      </w:r>
      <w:r>
        <w:t xml:space="preserve"> </w:t>
      </w:r>
    </w:p>
    <w:p w14:paraId="530FF000" w14:textId="6E2A9767" w:rsidR="008040D2" w:rsidRDefault="00F468B4" w:rsidP="00F468B4">
      <w:pPr>
        <w:pStyle w:val="Textbody"/>
        <w:ind w:left="1414"/>
      </w:pPr>
      <w:r>
        <w:t xml:space="preserve">-  </w:t>
      </w:r>
      <w:r w:rsidR="008040D2">
        <w:t>Fix reported issues.</w:t>
      </w:r>
    </w:p>
    <w:p w14:paraId="424C9C12" w14:textId="15F78FA6" w:rsidR="00F468B4" w:rsidRDefault="00F468B4" w:rsidP="00F468B4">
      <w:pPr>
        <w:pStyle w:val="Textbody"/>
        <w:ind w:left="1414"/>
        <w:rPr>
          <w:lang w:val="en-US"/>
        </w:rPr>
      </w:pPr>
      <w:r>
        <w:t xml:space="preserve">-  </w:t>
      </w:r>
      <w:r w:rsidRPr="00F468B4">
        <w:rPr>
          <w:lang w:val="en-US"/>
        </w:rPr>
        <w:t>Provide clarifications on requirements</w:t>
      </w:r>
    </w:p>
    <w:p w14:paraId="4CBB5E4D" w14:textId="3BE68460" w:rsidR="00F468B4" w:rsidRDefault="00F468B4" w:rsidP="00F468B4">
      <w:pPr>
        <w:pStyle w:val="Textbody"/>
        <w:ind w:left="1414"/>
      </w:pPr>
      <w:r>
        <w:rPr>
          <w:lang w:val="en-US"/>
        </w:rPr>
        <w:t xml:space="preserve">-  </w:t>
      </w:r>
      <w:r w:rsidRPr="00F468B4">
        <w:rPr>
          <w:lang w:val="en-US"/>
        </w:rPr>
        <w:t>Assist in reproducing complex scenarios</w:t>
      </w:r>
    </w:p>
    <w:p w14:paraId="6EAD93F9" w14:textId="77777777" w:rsidR="00F468B4" w:rsidRDefault="008040D2" w:rsidP="00F468B4">
      <w:pPr>
        <w:pStyle w:val="Textbody"/>
        <w:numPr>
          <w:ilvl w:val="1"/>
          <w:numId w:val="19"/>
        </w:numPr>
      </w:pPr>
      <w:r>
        <w:rPr>
          <w:rStyle w:val="StrongEmphasis"/>
        </w:rPr>
        <w:t>Stakeholders:</w:t>
      </w:r>
      <w:r>
        <w:t xml:space="preserve"> </w:t>
      </w:r>
      <w:r w:rsidR="00F468B4">
        <w:t xml:space="preserve"> </w:t>
      </w:r>
    </w:p>
    <w:p w14:paraId="2468C6BC" w14:textId="01DF4D85" w:rsidR="008040D2" w:rsidRDefault="00F468B4" w:rsidP="00F468B4">
      <w:pPr>
        <w:pStyle w:val="Textbody"/>
        <w:ind w:left="1414"/>
      </w:pPr>
      <w:r>
        <w:t xml:space="preserve">-  </w:t>
      </w:r>
      <w:r w:rsidR="008040D2">
        <w:t>Review test results.</w:t>
      </w:r>
    </w:p>
    <w:p w14:paraId="28D86837" w14:textId="743D40D2" w:rsidR="00F468B4" w:rsidRDefault="00F468B4" w:rsidP="00F468B4">
      <w:pPr>
        <w:pStyle w:val="Textbody"/>
        <w:ind w:left="1414"/>
        <w:rPr>
          <w:lang w:val="en-US"/>
        </w:rPr>
      </w:pPr>
      <w:r>
        <w:t xml:space="preserve">-  </w:t>
      </w:r>
      <w:r w:rsidRPr="00F468B4">
        <w:rPr>
          <w:lang w:val="en-US"/>
        </w:rPr>
        <w:t>Provide final sign-off</w:t>
      </w:r>
    </w:p>
    <w:p w14:paraId="592E6147" w14:textId="7C811BFD" w:rsidR="00F468B4" w:rsidRDefault="00F468B4" w:rsidP="00F468B4">
      <w:pPr>
        <w:pStyle w:val="Textbody"/>
        <w:ind w:left="1414"/>
      </w:pPr>
      <w:r>
        <w:rPr>
          <w:lang w:val="en-US"/>
        </w:rPr>
        <w:t xml:space="preserve">-  </w:t>
      </w:r>
      <w:r w:rsidRPr="00F468B4">
        <w:rPr>
          <w:lang w:val="en-US"/>
        </w:rPr>
        <w:t>Approve release decisions</w:t>
      </w:r>
    </w:p>
    <w:p w14:paraId="3B5C841B" w14:textId="77777777" w:rsidR="00AE53D0" w:rsidRDefault="00AE53D0" w:rsidP="00AE53D0">
      <w:pPr>
        <w:pStyle w:val="Textbody"/>
        <w:ind w:left="707"/>
      </w:pPr>
    </w:p>
    <w:p w14:paraId="22BBCFBE" w14:textId="77777777" w:rsidR="009076BC" w:rsidRPr="00004E1B" w:rsidRDefault="0010149C">
      <w:pPr>
        <w:pStyle w:val="Heading2"/>
        <w:rPr>
          <w:sz w:val="28"/>
          <w:szCs w:val="28"/>
        </w:rPr>
      </w:pPr>
      <w:r w:rsidRPr="00004E1B">
        <w:rPr>
          <w:sz w:val="28"/>
          <w:szCs w:val="28"/>
        </w:rPr>
        <w:t>3</w:t>
      </w:r>
      <w:r w:rsidRPr="00004E1B">
        <w:rPr>
          <w:sz w:val="28"/>
          <w:szCs w:val="28"/>
        </w:rPr>
        <w:t>. Test Strategy</w:t>
      </w:r>
    </w:p>
    <w:p w14:paraId="5CE6538B" w14:textId="77777777" w:rsidR="00AE53D0" w:rsidRPr="00AE53D0" w:rsidRDefault="00AE53D0" w:rsidP="00AE53D0">
      <w:pPr>
        <w:rPr>
          <w:b/>
          <w:bCs/>
          <w:lang w:val="en-IN"/>
        </w:rPr>
      </w:pPr>
      <w:r w:rsidRPr="00AE53D0">
        <w:rPr>
          <w:lang w:val="en-IN"/>
        </w:rPr>
        <w:t>Step 1: Test Scenarios and Test Case Creation</w:t>
      </w:r>
    </w:p>
    <w:p w14:paraId="0B1FECF1" w14:textId="77777777" w:rsidR="00AE53D0" w:rsidRPr="00AE53D0" w:rsidRDefault="00AE53D0" w:rsidP="00AE53D0">
      <w:pPr>
        <w:numPr>
          <w:ilvl w:val="0"/>
          <w:numId w:val="21"/>
        </w:numPr>
        <w:rPr>
          <w:lang w:val="en-IN"/>
        </w:rPr>
      </w:pPr>
      <w:r w:rsidRPr="00AE53D0">
        <w:rPr>
          <w:b/>
          <w:bCs/>
          <w:lang w:val="en-IN"/>
        </w:rPr>
        <w:t>Techniques:</w:t>
      </w:r>
    </w:p>
    <w:p w14:paraId="62D18D2D" w14:textId="77777777" w:rsidR="00AE53D0" w:rsidRPr="00AE53D0" w:rsidRDefault="00AE53D0" w:rsidP="00AE53D0">
      <w:pPr>
        <w:numPr>
          <w:ilvl w:val="1"/>
          <w:numId w:val="21"/>
        </w:numPr>
        <w:rPr>
          <w:lang w:val="en-IN"/>
        </w:rPr>
      </w:pPr>
      <w:r w:rsidRPr="00AE53D0">
        <w:rPr>
          <w:lang w:val="en-IN"/>
        </w:rPr>
        <w:t>Equivalence Class Partitioning</w:t>
      </w:r>
    </w:p>
    <w:p w14:paraId="1C21D6F5" w14:textId="77777777" w:rsidR="00AE53D0" w:rsidRPr="00AE53D0" w:rsidRDefault="00AE53D0" w:rsidP="00AE53D0">
      <w:pPr>
        <w:numPr>
          <w:ilvl w:val="1"/>
          <w:numId w:val="21"/>
        </w:numPr>
        <w:rPr>
          <w:lang w:val="en-IN"/>
        </w:rPr>
      </w:pPr>
      <w:r w:rsidRPr="00AE53D0">
        <w:rPr>
          <w:lang w:val="en-IN"/>
        </w:rPr>
        <w:t>Boundary Value Analysis</w:t>
      </w:r>
    </w:p>
    <w:p w14:paraId="59404626" w14:textId="77777777" w:rsidR="00AE53D0" w:rsidRPr="00AE53D0" w:rsidRDefault="00AE53D0" w:rsidP="00AE53D0">
      <w:pPr>
        <w:numPr>
          <w:ilvl w:val="1"/>
          <w:numId w:val="21"/>
        </w:numPr>
        <w:rPr>
          <w:lang w:val="en-IN"/>
        </w:rPr>
      </w:pPr>
      <w:r w:rsidRPr="00AE53D0">
        <w:rPr>
          <w:lang w:val="en-IN"/>
        </w:rPr>
        <w:lastRenderedPageBreak/>
        <w:t>Error Guessing</w:t>
      </w:r>
    </w:p>
    <w:p w14:paraId="11D01525" w14:textId="77777777" w:rsidR="00AE53D0" w:rsidRPr="00AE53D0" w:rsidRDefault="00AE53D0" w:rsidP="00AE53D0">
      <w:pPr>
        <w:numPr>
          <w:ilvl w:val="1"/>
          <w:numId w:val="21"/>
        </w:numPr>
        <w:rPr>
          <w:lang w:val="en-IN"/>
        </w:rPr>
      </w:pPr>
      <w:r w:rsidRPr="00AE53D0">
        <w:rPr>
          <w:lang w:val="en-IN"/>
        </w:rPr>
        <w:t>Exploratory Testing</w:t>
      </w:r>
    </w:p>
    <w:p w14:paraId="53E92ECF" w14:textId="33B597E3" w:rsidR="00AE53D0" w:rsidRPr="00AE53D0" w:rsidRDefault="00AE53D0" w:rsidP="00AE53D0">
      <w:pPr>
        <w:pStyle w:val="Heading4"/>
        <w:rPr>
          <w:rFonts w:asciiTheme="minorHAnsi" w:eastAsia="Noto Serif CJK SC" w:hAnsiTheme="minorHAnsi" w:cs="Calibri"/>
          <w:b w:val="0"/>
          <w:bCs w:val="0"/>
          <w:i w:val="0"/>
          <w:iCs w:val="0"/>
          <w:color w:val="auto"/>
        </w:rPr>
      </w:pPr>
      <w:r w:rsidRPr="00AE53D0">
        <w:rPr>
          <w:rStyle w:val="StrongEmphasis"/>
          <w:rFonts w:asciiTheme="minorHAnsi" w:eastAsia="Noto Serif CJK SC" w:hAnsiTheme="minorHAnsi" w:cs="Calibri"/>
          <w:i w:val="0"/>
          <w:iCs w:val="0"/>
          <w:color w:val="auto"/>
        </w:rPr>
        <w:t>Step 2: Testing Procedure</w:t>
      </w:r>
    </w:p>
    <w:p w14:paraId="1A1D6D70" w14:textId="1C89DD98" w:rsidR="009076BC" w:rsidRDefault="0010149C" w:rsidP="008040D2">
      <w:pPr>
        <w:pStyle w:val="ListParagraph"/>
        <w:numPr>
          <w:ilvl w:val="0"/>
          <w:numId w:val="13"/>
        </w:numPr>
        <w:spacing w:line="480" w:lineRule="auto"/>
      </w:pPr>
      <w:r w:rsidRPr="008040D2">
        <w:rPr>
          <w:b/>
          <w:bCs/>
        </w:rPr>
        <w:t>Smoke Testing:</w:t>
      </w:r>
      <w:r>
        <w:t xml:space="preserve"> Verify API is responsive.</w:t>
      </w:r>
    </w:p>
    <w:p w14:paraId="75FC2B1D" w14:textId="3349FD3F" w:rsidR="009076BC" w:rsidRDefault="0010149C" w:rsidP="008040D2">
      <w:pPr>
        <w:pStyle w:val="ListParagraph"/>
        <w:numPr>
          <w:ilvl w:val="0"/>
          <w:numId w:val="13"/>
        </w:numPr>
        <w:spacing w:line="480" w:lineRule="auto"/>
      </w:pPr>
      <w:r w:rsidRPr="008040D2">
        <w:rPr>
          <w:b/>
          <w:bCs/>
        </w:rPr>
        <w:t>Functional Testing</w:t>
      </w:r>
      <w:r>
        <w:t>: Validate expected number-to-word conversions.</w:t>
      </w:r>
    </w:p>
    <w:p w14:paraId="660EF809" w14:textId="0F8F555A" w:rsidR="009076BC" w:rsidRDefault="0010149C" w:rsidP="008040D2">
      <w:pPr>
        <w:pStyle w:val="ListParagraph"/>
        <w:numPr>
          <w:ilvl w:val="0"/>
          <w:numId w:val="13"/>
        </w:numPr>
        <w:spacing w:line="480" w:lineRule="auto"/>
      </w:pPr>
      <w:r w:rsidRPr="008040D2">
        <w:rPr>
          <w:b/>
          <w:bCs/>
        </w:rPr>
        <w:t>Negative Testing:</w:t>
      </w:r>
      <w:r>
        <w:t xml:space="preserve"> Provide invalid inputs to check error handling.</w:t>
      </w:r>
    </w:p>
    <w:p w14:paraId="674E5EE3" w14:textId="66ABD167" w:rsidR="009076BC" w:rsidRDefault="0010149C" w:rsidP="008040D2">
      <w:pPr>
        <w:pStyle w:val="ListParagraph"/>
        <w:numPr>
          <w:ilvl w:val="0"/>
          <w:numId w:val="13"/>
        </w:numPr>
        <w:spacing w:line="480" w:lineRule="auto"/>
      </w:pPr>
      <w:r w:rsidRPr="008040D2">
        <w:rPr>
          <w:b/>
          <w:bCs/>
        </w:rPr>
        <w:t>Performance Testing:</w:t>
      </w:r>
      <w:r>
        <w:t xml:space="preserve"> Validate response time under load.</w:t>
      </w:r>
    </w:p>
    <w:p w14:paraId="449B20B4" w14:textId="74DDDFAC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t>4</w:t>
      </w:r>
      <w:r w:rsidRPr="00004E1B">
        <w:rPr>
          <w:sz w:val="28"/>
          <w:szCs w:val="28"/>
        </w:rPr>
        <w:t xml:space="preserve">. </w:t>
      </w:r>
      <w:r w:rsidR="008040D2" w:rsidRPr="00004E1B">
        <w:rPr>
          <w:sz w:val="28"/>
          <w:szCs w:val="28"/>
        </w:rPr>
        <w:t>Test Environments</w:t>
      </w:r>
    </w:p>
    <w:p w14:paraId="6521D717" w14:textId="77777777" w:rsidR="008040D2" w:rsidRPr="008040D2" w:rsidRDefault="008040D2" w:rsidP="00004E1B">
      <w:pPr>
        <w:pStyle w:val="ListParagraph"/>
        <w:numPr>
          <w:ilvl w:val="0"/>
          <w:numId w:val="14"/>
        </w:numPr>
        <w:spacing w:line="360" w:lineRule="auto"/>
        <w:rPr>
          <w:lang w:val="en-IN"/>
        </w:rPr>
      </w:pPr>
      <w:r w:rsidRPr="008040D2">
        <w:rPr>
          <w:b/>
          <w:bCs/>
          <w:lang w:val="en-IN"/>
        </w:rPr>
        <w:t>Operating Systems:</w:t>
      </w:r>
      <w:r w:rsidRPr="008040D2">
        <w:rPr>
          <w:lang w:val="en-IN"/>
        </w:rPr>
        <w:t xml:space="preserve"> Windows 10, macOS, Linux.</w:t>
      </w:r>
    </w:p>
    <w:p w14:paraId="5E458072" w14:textId="77777777" w:rsidR="008040D2" w:rsidRPr="008040D2" w:rsidRDefault="008040D2" w:rsidP="008040D2">
      <w:pPr>
        <w:numPr>
          <w:ilvl w:val="0"/>
          <w:numId w:val="14"/>
        </w:numPr>
        <w:rPr>
          <w:lang w:val="en-IN"/>
        </w:rPr>
      </w:pPr>
      <w:r w:rsidRPr="008040D2">
        <w:rPr>
          <w:b/>
          <w:bCs/>
          <w:lang w:val="en-IN"/>
        </w:rPr>
        <w:t>Browsers:</w:t>
      </w:r>
      <w:r w:rsidRPr="008040D2">
        <w:rPr>
          <w:lang w:val="en-IN"/>
        </w:rPr>
        <w:t xml:space="preserve"> Google Chrome, Mozilla Firefox, Microsoft Edge (for API testing tools compatibility).</w:t>
      </w:r>
    </w:p>
    <w:p w14:paraId="2B5D6F41" w14:textId="2FCE7595" w:rsidR="008040D2" w:rsidRPr="008040D2" w:rsidRDefault="008040D2" w:rsidP="008040D2">
      <w:pPr>
        <w:numPr>
          <w:ilvl w:val="0"/>
          <w:numId w:val="14"/>
        </w:numPr>
        <w:rPr>
          <w:lang w:val="en-IN"/>
        </w:rPr>
      </w:pPr>
      <w:r w:rsidRPr="008040D2">
        <w:rPr>
          <w:b/>
          <w:bCs/>
          <w:lang w:val="en-IN"/>
        </w:rPr>
        <w:t>Network Connectivity:</w:t>
      </w:r>
      <w:r w:rsidRPr="008040D2">
        <w:rPr>
          <w:lang w:val="en-IN"/>
        </w:rPr>
        <w:t xml:space="preserve"> Wi-Fi, </w:t>
      </w:r>
      <w:r w:rsidR="0029556F" w:rsidRPr="0029556F">
        <w:t>Cellular connections</w:t>
      </w:r>
      <w:r w:rsidRPr="008040D2">
        <w:rPr>
          <w:lang w:val="en-IN"/>
        </w:rPr>
        <w:t xml:space="preserve">, </w:t>
      </w:r>
      <w:r w:rsidR="0029556F" w:rsidRPr="0029556F">
        <w:t>Wired enterprise network</w:t>
      </w:r>
    </w:p>
    <w:p w14:paraId="3A81E249" w14:textId="77777777" w:rsidR="008040D2" w:rsidRPr="008040D2" w:rsidRDefault="008040D2" w:rsidP="008040D2">
      <w:pPr>
        <w:numPr>
          <w:ilvl w:val="0"/>
          <w:numId w:val="14"/>
        </w:numPr>
        <w:rPr>
          <w:lang w:val="en-IN"/>
        </w:rPr>
      </w:pPr>
      <w:r w:rsidRPr="008040D2">
        <w:rPr>
          <w:b/>
          <w:bCs/>
          <w:lang w:val="en-IN"/>
        </w:rPr>
        <w:t>Security Protocols:</w:t>
      </w:r>
      <w:r w:rsidRPr="008040D2">
        <w:rPr>
          <w:lang w:val="en-IN"/>
        </w:rPr>
        <w:t xml:space="preserve"> Authentication mechanisms, if applicable.</w:t>
      </w:r>
    </w:p>
    <w:p w14:paraId="273C5BEF" w14:textId="7E797048" w:rsidR="008040D2" w:rsidRPr="0029556F" w:rsidRDefault="008040D2" w:rsidP="008040D2">
      <w:pPr>
        <w:numPr>
          <w:ilvl w:val="0"/>
          <w:numId w:val="14"/>
        </w:numPr>
        <w:rPr>
          <w:lang w:val="en-IN"/>
        </w:rPr>
      </w:pPr>
      <w:r w:rsidRPr="008040D2">
        <w:rPr>
          <w:b/>
          <w:bCs/>
          <w:lang w:val="en-IN"/>
        </w:rPr>
        <w:t>Access Permissions:</w:t>
      </w:r>
      <w:r w:rsidRPr="008040D2">
        <w:rPr>
          <w:lang w:val="en-IN"/>
        </w:rPr>
        <w:t xml:space="preserve"> Tester and developer roles.</w:t>
      </w:r>
    </w:p>
    <w:p w14:paraId="227146C2" w14:textId="77777777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t>5</w:t>
      </w:r>
      <w:r w:rsidRPr="00004E1B">
        <w:rPr>
          <w:sz w:val="28"/>
          <w:szCs w:val="28"/>
        </w:rPr>
        <w:t>. Defect Reporting Procedure</w:t>
      </w:r>
    </w:p>
    <w:p w14:paraId="6EB44E66" w14:textId="77777777" w:rsidR="009076BC" w:rsidRDefault="0010149C" w:rsidP="00004E1B">
      <w:pPr>
        <w:spacing w:line="360" w:lineRule="auto"/>
      </w:pPr>
      <w:r>
        <w:t xml:space="preserve">• </w:t>
      </w:r>
      <w:r w:rsidRPr="00AE53D0">
        <w:rPr>
          <w:b/>
          <w:bCs/>
        </w:rPr>
        <w:t>Criteria for defects:</w:t>
      </w:r>
      <w:r>
        <w:t xml:space="preserve"> Deviation from expected output, incorrect error handling, unexpected API failures.</w:t>
      </w:r>
    </w:p>
    <w:p w14:paraId="16309BAA" w14:textId="77777777" w:rsidR="009076BC" w:rsidRDefault="0010149C">
      <w:r>
        <w:t xml:space="preserve">• </w:t>
      </w:r>
      <w:r w:rsidRPr="00AE53D0">
        <w:rPr>
          <w:b/>
          <w:bCs/>
        </w:rPr>
        <w:t>Reporting steps:</w:t>
      </w:r>
      <w:r>
        <w:t xml:space="preserve"> Use a designated template, provide detailed reproduction steps, attach logs/screenshots.</w:t>
      </w:r>
    </w:p>
    <w:p w14:paraId="61D07EEE" w14:textId="77777777" w:rsidR="009076BC" w:rsidRDefault="0010149C">
      <w:r>
        <w:t xml:space="preserve">• </w:t>
      </w:r>
      <w:r w:rsidRPr="00AE53D0">
        <w:rPr>
          <w:b/>
          <w:bCs/>
        </w:rPr>
        <w:t>Triage &amp; Prioritization:</w:t>
      </w:r>
    </w:p>
    <w:p w14:paraId="16A256D1" w14:textId="77777777" w:rsidR="009076BC" w:rsidRDefault="0010149C">
      <w:r>
        <w:t xml:space="preserve">  - </w:t>
      </w:r>
      <w:r w:rsidRPr="008040D2">
        <w:rPr>
          <w:b/>
          <w:bCs/>
        </w:rPr>
        <w:t>Critical:</w:t>
      </w:r>
      <w:r>
        <w:t xml:space="preserve"> API fails to return a response.</w:t>
      </w:r>
    </w:p>
    <w:p w14:paraId="6CE9480B" w14:textId="77777777" w:rsidR="009076BC" w:rsidRDefault="0010149C">
      <w:r>
        <w:t xml:space="preserve">  - </w:t>
      </w:r>
      <w:r w:rsidRPr="008040D2">
        <w:rPr>
          <w:b/>
          <w:bCs/>
        </w:rPr>
        <w:t>High:</w:t>
      </w:r>
      <w:r>
        <w:t xml:space="preserve"> Incorrect conversion of numbers.</w:t>
      </w:r>
    </w:p>
    <w:p w14:paraId="4C7DD012" w14:textId="77777777" w:rsidR="009076BC" w:rsidRDefault="0010149C">
      <w:r>
        <w:t xml:space="preserve">  - </w:t>
      </w:r>
      <w:r w:rsidRPr="008040D2">
        <w:rPr>
          <w:b/>
          <w:bCs/>
        </w:rPr>
        <w:t>Medium</w:t>
      </w:r>
      <w:r>
        <w:t>: Performance issues.</w:t>
      </w:r>
    </w:p>
    <w:p w14:paraId="11A428F8" w14:textId="77777777" w:rsidR="009076BC" w:rsidRDefault="0010149C">
      <w:r>
        <w:t xml:space="preserve">  </w:t>
      </w:r>
      <w:r w:rsidRPr="008040D2">
        <w:rPr>
          <w:b/>
          <w:bCs/>
        </w:rPr>
        <w:t>- Low:</w:t>
      </w:r>
      <w:r>
        <w:t xml:space="preserve"> Minor inconsistencies.</w:t>
      </w:r>
    </w:p>
    <w:p w14:paraId="4016D247" w14:textId="77777777" w:rsidR="00004E1B" w:rsidRDefault="00004E1B"/>
    <w:p w14:paraId="61C4712E" w14:textId="77777777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lastRenderedPageBreak/>
        <w:t>6. Test Schedule</w:t>
      </w:r>
    </w:p>
    <w:p w14:paraId="3B35E0CA" w14:textId="1CFD6BE5" w:rsidR="00004E1B" w:rsidRDefault="0010149C" w:rsidP="00004E1B">
      <w:pPr>
        <w:spacing w:line="240" w:lineRule="auto"/>
      </w:pPr>
      <w:r>
        <w:t xml:space="preserve">• </w:t>
      </w:r>
      <w:r w:rsidRPr="00AE53D0">
        <w:rPr>
          <w:b/>
          <w:bCs/>
        </w:rPr>
        <w:t>Test Plan Preparation:</w:t>
      </w:r>
      <w:r>
        <w:t xml:space="preserve"> [Start Date] - [End Date]</w:t>
      </w:r>
    </w:p>
    <w:p w14:paraId="7E95338E" w14:textId="77777777" w:rsidR="009076BC" w:rsidRDefault="0010149C" w:rsidP="00004E1B">
      <w:pPr>
        <w:spacing w:line="240" w:lineRule="auto"/>
      </w:pPr>
      <w:r>
        <w:t xml:space="preserve">• </w:t>
      </w:r>
      <w:r w:rsidRPr="00AE53D0">
        <w:rPr>
          <w:b/>
          <w:bCs/>
        </w:rPr>
        <w:t xml:space="preserve">Test Case </w:t>
      </w:r>
      <w:r w:rsidRPr="00AE53D0">
        <w:rPr>
          <w:b/>
          <w:bCs/>
        </w:rPr>
        <w:t>Development</w:t>
      </w:r>
      <w:r>
        <w:t>: [Start Date] - [End Date]</w:t>
      </w:r>
    </w:p>
    <w:p w14:paraId="3CE7D6E2" w14:textId="77777777" w:rsidR="009076BC" w:rsidRDefault="0010149C" w:rsidP="00004E1B">
      <w:pPr>
        <w:spacing w:line="240" w:lineRule="auto"/>
      </w:pPr>
      <w:r>
        <w:t xml:space="preserve">• </w:t>
      </w:r>
      <w:r w:rsidRPr="00AE53D0">
        <w:rPr>
          <w:b/>
          <w:bCs/>
        </w:rPr>
        <w:t>Test Execution:</w:t>
      </w:r>
      <w:r>
        <w:t xml:space="preserve"> [Start Date] - [End Date]</w:t>
      </w:r>
    </w:p>
    <w:p w14:paraId="255ACDD7" w14:textId="0A19111B" w:rsidR="00004E1B" w:rsidRDefault="0010149C" w:rsidP="00004E1B">
      <w:pPr>
        <w:spacing w:line="240" w:lineRule="auto"/>
        <w:rPr>
          <w:b/>
          <w:bCs/>
        </w:rPr>
      </w:pPr>
      <w:r>
        <w:t xml:space="preserve">• </w:t>
      </w:r>
      <w:r w:rsidRPr="00AE53D0">
        <w:rPr>
          <w:b/>
          <w:bCs/>
        </w:rPr>
        <w:t>Defect Reporting &amp; Fixing</w:t>
      </w:r>
      <w:r w:rsidR="00004E1B">
        <w:rPr>
          <w:b/>
          <w:bCs/>
        </w:rPr>
        <w:t>:</w:t>
      </w:r>
      <w:r w:rsidR="00004E1B" w:rsidRPr="00004E1B">
        <w:t xml:space="preserve"> </w:t>
      </w:r>
      <w:r w:rsidR="00004E1B" w:rsidRPr="00004E1B">
        <w:t>Continuous</w:t>
      </w:r>
    </w:p>
    <w:p w14:paraId="1775D848" w14:textId="5F7DF0F9" w:rsidR="00004E1B" w:rsidRPr="00004E1B" w:rsidRDefault="00004E1B" w:rsidP="00004E1B">
      <w:pPr>
        <w:spacing w:line="240" w:lineRule="auto"/>
        <w:rPr>
          <w:b/>
          <w:bCs/>
          <w:lang w:val="en-IN"/>
        </w:rPr>
      </w:pPr>
      <w:r>
        <w:t xml:space="preserve">• </w:t>
      </w:r>
      <w:r w:rsidRPr="00004E1B">
        <w:rPr>
          <w:b/>
          <w:bCs/>
          <w:lang w:val="en-IN"/>
        </w:rPr>
        <w:t xml:space="preserve">Test Closure: </w:t>
      </w:r>
      <w:r w:rsidRPr="00004E1B">
        <w:rPr>
          <w:lang w:val="en-IN"/>
        </w:rPr>
        <w:t>[End Date]</w:t>
      </w:r>
    </w:p>
    <w:p w14:paraId="5B385555" w14:textId="05909A23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t>7</w:t>
      </w:r>
      <w:r w:rsidRPr="00004E1B">
        <w:rPr>
          <w:sz w:val="28"/>
          <w:szCs w:val="28"/>
        </w:rPr>
        <w:t>. Test Deliverables</w:t>
      </w:r>
    </w:p>
    <w:p w14:paraId="1B2E93AB" w14:textId="77777777" w:rsidR="009076BC" w:rsidRDefault="0010149C" w:rsidP="00004E1B">
      <w:pPr>
        <w:spacing w:line="360" w:lineRule="auto"/>
      </w:pPr>
      <w:r>
        <w:t>• Test Plan Document</w:t>
      </w:r>
    </w:p>
    <w:p w14:paraId="64E3CF46" w14:textId="77777777" w:rsidR="009076BC" w:rsidRDefault="0010149C">
      <w:r>
        <w:t>• Test Cases (Maintained separately)</w:t>
      </w:r>
    </w:p>
    <w:p w14:paraId="1293AD90" w14:textId="77777777" w:rsidR="009076BC" w:rsidRDefault="0010149C">
      <w:r>
        <w:t>• Defect Reports</w:t>
      </w:r>
    </w:p>
    <w:p w14:paraId="46762DD3" w14:textId="77777777" w:rsidR="009076BC" w:rsidRDefault="0010149C">
      <w:r>
        <w:t>• Test Summary Report</w:t>
      </w:r>
    </w:p>
    <w:p w14:paraId="3EC8E08D" w14:textId="77777777" w:rsidR="009076BC" w:rsidRPr="00004E1B" w:rsidRDefault="0010149C">
      <w:pPr>
        <w:pStyle w:val="Heading2"/>
        <w:rPr>
          <w:sz w:val="28"/>
          <w:szCs w:val="28"/>
        </w:rPr>
      </w:pPr>
      <w:r w:rsidRPr="00004E1B">
        <w:rPr>
          <w:sz w:val="28"/>
          <w:szCs w:val="28"/>
        </w:rPr>
        <w:t>8. Entry and Exit Criteria</w:t>
      </w:r>
    </w:p>
    <w:p w14:paraId="3B5B6674" w14:textId="77777777" w:rsidR="009076BC" w:rsidRPr="00004E1B" w:rsidRDefault="0010149C">
      <w:pPr>
        <w:pStyle w:val="Heading3"/>
        <w:rPr>
          <w:sz w:val="24"/>
          <w:szCs w:val="24"/>
        </w:rPr>
      </w:pPr>
      <w:r w:rsidRPr="00004E1B">
        <w:rPr>
          <w:sz w:val="24"/>
          <w:szCs w:val="24"/>
        </w:rPr>
        <w:t>8.1 Requirement Analysis</w:t>
      </w:r>
    </w:p>
    <w:p w14:paraId="3C7632D4" w14:textId="77777777" w:rsidR="009076BC" w:rsidRDefault="0010149C">
      <w:r>
        <w:t>•</w:t>
      </w:r>
      <w:r>
        <w:t xml:space="preserve"> </w:t>
      </w:r>
      <w:r w:rsidRPr="00AE53D0">
        <w:rPr>
          <w:b/>
          <w:bCs/>
        </w:rPr>
        <w:t>Entry:</w:t>
      </w:r>
      <w:r>
        <w:t xml:space="preserve"> Requirement documents available.</w:t>
      </w:r>
    </w:p>
    <w:p w14:paraId="1D88BBD2" w14:textId="77777777" w:rsidR="009076BC" w:rsidRDefault="0010149C">
      <w:r>
        <w:t xml:space="preserve">• </w:t>
      </w:r>
      <w:r w:rsidRPr="00AE53D0">
        <w:rPr>
          <w:b/>
          <w:bCs/>
        </w:rPr>
        <w:t>Exit:</w:t>
      </w:r>
      <w:r>
        <w:t xml:space="preserve"> Requirements clarified and documented.</w:t>
      </w:r>
    </w:p>
    <w:p w14:paraId="219A21BC" w14:textId="77777777" w:rsidR="009076BC" w:rsidRPr="00004E1B" w:rsidRDefault="0010149C">
      <w:pPr>
        <w:pStyle w:val="Heading3"/>
        <w:rPr>
          <w:sz w:val="24"/>
          <w:szCs w:val="24"/>
        </w:rPr>
      </w:pPr>
      <w:r w:rsidRPr="00004E1B">
        <w:rPr>
          <w:sz w:val="24"/>
          <w:szCs w:val="24"/>
        </w:rPr>
        <w:t>8.2 Test Execution</w:t>
      </w:r>
    </w:p>
    <w:p w14:paraId="310CF6D9" w14:textId="77777777" w:rsidR="009076BC" w:rsidRDefault="0010149C">
      <w:r>
        <w:t xml:space="preserve">• </w:t>
      </w:r>
      <w:r w:rsidRPr="00AE53D0">
        <w:rPr>
          <w:b/>
          <w:bCs/>
        </w:rPr>
        <w:t>Entry:</w:t>
      </w:r>
      <w:r>
        <w:t xml:space="preserve"> Signed-off test cases and test data.</w:t>
      </w:r>
    </w:p>
    <w:p w14:paraId="5966BC98" w14:textId="77777777" w:rsidR="009076BC" w:rsidRDefault="0010149C">
      <w:r>
        <w:t xml:space="preserve">• </w:t>
      </w:r>
      <w:r w:rsidRPr="00AE53D0">
        <w:rPr>
          <w:b/>
          <w:bCs/>
        </w:rPr>
        <w:t>Exit:</w:t>
      </w:r>
      <w:r>
        <w:t xml:space="preserve"> Test case execution completed, defect reports available.</w:t>
      </w:r>
    </w:p>
    <w:p w14:paraId="555E0449" w14:textId="77777777" w:rsidR="009076BC" w:rsidRPr="00004E1B" w:rsidRDefault="0010149C">
      <w:pPr>
        <w:pStyle w:val="Heading3"/>
        <w:rPr>
          <w:sz w:val="24"/>
          <w:szCs w:val="24"/>
        </w:rPr>
      </w:pPr>
      <w:r w:rsidRPr="00004E1B">
        <w:rPr>
          <w:sz w:val="24"/>
          <w:szCs w:val="24"/>
        </w:rPr>
        <w:t>8.3 Test Closure</w:t>
      </w:r>
    </w:p>
    <w:p w14:paraId="12D74208" w14:textId="77777777" w:rsidR="009076BC" w:rsidRDefault="0010149C">
      <w:r>
        <w:t xml:space="preserve">• </w:t>
      </w:r>
      <w:r w:rsidRPr="00AE53D0">
        <w:rPr>
          <w:b/>
          <w:bCs/>
        </w:rPr>
        <w:t>Entry:</w:t>
      </w:r>
      <w:r>
        <w:t xml:space="preserve"> Defect fixes verified.</w:t>
      </w:r>
    </w:p>
    <w:p w14:paraId="670CFAC1" w14:textId="77777777" w:rsidR="009076BC" w:rsidRDefault="0010149C">
      <w:r>
        <w:t xml:space="preserve">• </w:t>
      </w:r>
      <w:r w:rsidRPr="00AE53D0">
        <w:rPr>
          <w:b/>
          <w:bCs/>
        </w:rPr>
        <w:t>Exit:</w:t>
      </w:r>
      <w:r>
        <w:t xml:space="preserve"> Test summary report generated.</w:t>
      </w:r>
    </w:p>
    <w:p w14:paraId="77FCB3BF" w14:textId="77777777" w:rsidR="009076BC" w:rsidRPr="00004E1B" w:rsidRDefault="0010149C">
      <w:pPr>
        <w:pStyle w:val="Heading2"/>
        <w:rPr>
          <w:sz w:val="28"/>
          <w:szCs w:val="28"/>
        </w:rPr>
      </w:pPr>
      <w:r w:rsidRPr="00004E1B">
        <w:rPr>
          <w:sz w:val="28"/>
          <w:szCs w:val="28"/>
        </w:rPr>
        <w:t>9. Tools</w:t>
      </w:r>
    </w:p>
    <w:p w14:paraId="3488AD55" w14:textId="77777777" w:rsidR="009076BC" w:rsidRDefault="0010149C">
      <w:r>
        <w:t>• JIRA (Defect Tracking)</w:t>
      </w:r>
    </w:p>
    <w:p w14:paraId="7A6E74F6" w14:textId="77777777" w:rsidR="009076BC" w:rsidRDefault="0010149C">
      <w:r>
        <w:t>• Postman/SOAP UI (API Testing)</w:t>
      </w:r>
    </w:p>
    <w:p w14:paraId="7A89EE76" w14:textId="77777777" w:rsidR="009076BC" w:rsidRDefault="0010149C">
      <w:r>
        <w:t>• Snipping Tool (Screenshots)</w:t>
      </w:r>
    </w:p>
    <w:p w14:paraId="188E10B1" w14:textId="77777777" w:rsidR="009076BC" w:rsidRDefault="0010149C">
      <w:r>
        <w:t xml:space="preserve">• Excel/Word (Test </w:t>
      </w:r>
      <w:r>
        <w:t>Documentation)</w:t>
      </w:r>
    </w:p>
    <w:p w14:paraId="383DEA4D" w14:textId="77777777" w:rsidR="00004E1B" w:rsidRDefault="00004E1B"/>
    <w:p w14:paraId="030AD16A" w14:textId="77777777" w:rsidR="00004E1B" w:rsidRDefault="00004E1B"/>
    <w:p w14:paraId="1D231877" w14:textId="77777777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t>10. Risks and Mitigations</w:t>
      </w:r>
    </w:p>
    <w:p w14:paraId="666E4F9D" w14:textId="77777777" w:rsidR="009076BC" w:rsidRDefault="0010149C" w:rsidP="00004E1B">
      <w:pPr>
        <w:spacing w:line="360" w:lineRule="auto"/>
      </w:pPr>
      <w:r>
        <w:t>• Risk: API endpoint downtime. Mitigation: Use mock services for testing.</w:t>
      </w:r>
    </w:p>
    <w:p w14:paraId="30F137B1" w14:textId="77777777" w:rsidR="009076BC" w:rsidRDefault="0010149C">
      <w:r>
        <w:t>• Risk: Late requirement changes. Mitigation: Agile approach with continuous updates.</w:t>
      </w:r>
    </w:p>
    <w:p w14:paraId="30F24C3B" w14:textId="77777777" w:rsidR="009076BC" w:rsidRDefault="0010149C">
      <w:r>
        <w:t>• Risk: Inconsistent test environments. Mitigation: Standardize test setup.</w:t>
      </w:r>
    </w:p>
    <w:p w14:paraId="018A18BD" w14:textId="77777777" w:rsidR="0029556F" w:rsidRDefault="0029556F">
      <w:pPr>
        <w:pStyle w:val="Heading2"/>
      </w:pPr>
    </w:p>
    <w:p w14:paraId="5A633F7C" w14:textId="13D58633" w:rsidR="009076BC" w:rsidRPr="00004E1B" w:rsidRDefault="0010149C" w:rsidP="00004E1B">
      <w:pPr>
        <w:pStyle w:val="Heading2"/>
        <w:spacing w:line="360" w:lineRule="auto"/>
        <w:rPr>
          <w:sz w:val="28"/>
          <w:szCs w:val="28"/>
        </w:rPr>
      </w:pPr>
      <w:r w:rsidRPr="00004E1B">
        <w:rPr>
          <w:sz w:val="28"/>
          <w:szCs w:val="28"/>
        </w:rPr>
        <w:t>11. Approvals</w:t>
      </w:r>
    </w:p>
    <w:p w14:paraId="06D85A51" w14:textId="1DFD9851" w:rsidR="000A2CC6" w:rsidRPr="000A2CC6" w:rsidRDefault="000A2CC6" w:rsidP="00004E1B">
      <w:pPr>
        <w:spacing w:line="360" w:lineRule="auto"/>
        <w:rPr>
          <w:lang w:val="en-IN"/>
        </w:rPr>
      </w:pPr>
      <w:r w:rsidRPr="000A2CC6">
        <w:rPr>
          <w:lang w:val="en-IN"/>
        </w:rPr>
        <w:t>Team will send different types of documents for Client Approval like below:</w:t>
      </w:r>
    </w:p>
    <w:p w14:paraId="2C875FE6" w14:textId="77777777" w:rsidR="009076BC" w:rsidRDefault="0010149C">
      <w:r>
        <w:t>• Documents for Approval:</w:t>
      </w:r>
    </w:p>
    <w:p w14:paraId="6076CAF3" w14:textId="77777777" w:rsidR="009076BC" w:rsidRDefault="0010149C">
      <w:r>
        <w:t xml:space="preserve">  - Test Plan</w:t>
      </w:r>
    </w:p>
    <w:p w14:paraId="4854C8A8" w14:textId="77777777" w:rsidR="009076BC" w:rsidRDefault="0010149C">
      <w:r>
        <w:t xml:space="preserve">  - Test Scenarios &amp; Cases</w:t>
      </w:r>
    </w:p>
    <w:p w14:paraId="77A2C2F3" w14:textId="77777777" w:rsidR="009076BC" w:rsidRDefault="0010149C">
      <w:r>
        <w:t xml:space="preserve">  - Test Summary Report</w:t>
      </w:r>
    </w:p>
    <w:p w14:paraId="2DE7DDD0" w14:textId="77777777" w:rsidR="000A2CC6" w:rsidRPr="000A2CC6" w:rsidRDefault="000A2CC6" w:rsidP="000A2CC6">
      <w:pPr>
        <w:rPr>
          <w:lang w:val="en-IN"/>
        </w:rPr>
      </w:pPr>
      <w:r w:rsidRPr="000A2CC6">
        <w:rPr>
          <w:lang w:val="en-IN"/>
        </w:rPr>
        <w:t>Testing will only continue to the next steps once these approvals are done</w:t>
      </w:r>
    </w:p>
    <w:p w14:paraId="52EB4775" w14:textId="77777777" w:rsidR="000A2CC6" w:rsidRDefault="000A2CC6"/>
    <w:sectPr w:rsidR="000A2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F6E25" w14:textId="77777777" w:rsidR="008040D2" w:rsidRDefault="008040D2" w:rsidP="008040D2">
      <w:pPr>
        <w:spacing w:after="0" w:line="240" w:lineRule="auto"/>
      </w:pPr>
      <w:r>
        <w:separator/>
      </w:r>
    </w:p>
  </w:endnote>
  <w:endnote w:type="continuationSeparator" w:id="0">
    <w:p w14:paraId="58672E20" w14:textId="77777777" w:rsidR="008040D2" w:rsidRDefault="008040D2" w:rsidP="0080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93EC" w14:textId="77777777" w:rsidR="008040D2" w:rsidRDefault="008040D2" w:rsidP="008040D2">
      <w:pPr>
        <w:spacing w:after="0" w:line="240" w:lineRule="auto"/>
      </w:pPr>
      <w:r>
        <w:separator/>
      </w:r>
    </w:p>
  </w:footnote>
  <w:footnote w:type="continuationSeparator" w:id="0">
    <w:p w14:paraId="01A78656" w14:textId="77777777" w:rsidR="008040D2" w:rsidRDefault="008040D2" w:rsidP="0080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A44A5"/>
    <w:multiLevelType w:val="hybridMultilevel"/>
    <w:tmpl w:val="73D07012"/>
    <w:lvl w:ilvl="0" w:tplc="4009001B">
      <w:start w:val="1"/>
      <w:numFmt w:val="lowerRoman"/>
      <w:lvlText w:val="%1."/>
      <w:lvlJc w:val="righ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0D6B6D56"/>
    <w:multiLevelType w:val="multilevel"/>
    <w:tmpl w:val="4BAA11D2"/>
    <w:lvl w:ilvl="0">
      <w:start w:val="1"/>
      <w:numFmt w:val="lowerRoman"/>
      <w:lvlText w:val="%1."/>
      <w:lvlJc w:val="righ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16B14C83"/>
    <w:multiLevelType w:val="hybridMultilevel"/>
    <w:tmpl w:val="FDC042B2"/>
    <w:lvl w:ilvl="0" w:tplc="9490F2A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F6EC9"/>
    <w:multiLevelType w:val="hybridMultilevel"/>
    <w:tmpl w:val="A5AA04D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3AF2F77"/>
    <w:multiLevelType w:val="multilevel"/>
    <w:tmpl w:val="32B245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4771210"/>
    <w:multiLevelType w:val="hybridMultilevel"/>
    <w:tmpl w:val="52DC52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7D3568"/>
    <w:multiLevelType w:val="multilevel"/>
    <w:tmpl w:val="505C39B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28FB6368"/>
    <w:multiLevelType w:val="hybridMultilevel"/>
    <w:tmpl w:val="9284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446DF"/>
    <w:multiLevelType w:val="hybridMultilevel"/>
    <w:tmpl w:val="15500D84"/>
    <w:lvl w:ilvl="0" w:tplc="9490F2A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F07F4"/>
    <w:multiLevelType w:val="hybridMultilevel"/>
    <w:tmpl w:val="56A42680"/>
    <w:lvl w:ilvl="0" w:tplc="CF80156C">
      <w:start w:val="11"/>
      <w:numFmt w:val="bullet"/>
      <w:lvlText w:val="-"/>
      <w:lvlJc w:val="left"/>
      <w:pPr>
        <w:ind w:left="1774" w:hanging="360"/>
      </w:pPr>
      <w:rPr>
        <w:rFonts w:ascii="Liberation Serif" w:eastAsia="Noto Serif CJK SC" w:hAnsi="Liberation Serif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9" w15:restartNumberingAfterBreak="0">
    <w:nsid w:val="48441A5C"/>
    <w:multiLevelType w:val="hybridMultilevel"/>
    <w:tmpl w:val="BE26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073DF"/>
    <w:multiLevelType w:val="multilevel"/>
    <w:tmpl w:val="1AA6B49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3B02D49"/>
    <w:multiLevelType w:val="multilevel"/>
    <w:tmpl w:val="FEF22CD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9F7577A"/>
    <w:multiLevelType w:val="hybridMultilevel"/>
    <w:tmpl w:val="615A4504"/>
    <w:lvl w:ilvl="0" w:tplc="C99876F6">
      <w:start w:val="1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D4104"/>
    <w:multiLevelType w:val="hybridMultilevel"/>
    <w:tmpl w:val="0E542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19F0"/>
    <w:multiLevelType w:val="hybridMultilevel"/>
    <w:tmpl w:val="D5B879A6"/>
    <w:lvl w:ilvl="0" w:tplc="CF5693CE">
      <w:start w:val="11"/>
      <w:numFmt w:val="bullet"/>
      <w:lvlText w:val="-"/>
      <w:lvlJc w:val="left"/>
      <w:pPr>
        <w:ind w:left="1774" w:hanging="360"/>
      </w:pPr>
      <w:rPr>
        <w:rFonts w:ascii="Liberation Serif" w:eastAsia="Noto Serif CJK SC" w:hAnsi="Liberation Serif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5" w15:restartNumberingAfterBreak="0">
    <w:nsid w:val="7C5C2F8F"/>
    <w:multiLevelType w:val="hybridMultilevel"/>
    <w:tmpl w:val="9B9C52EA"/>
    <w:lvl w:ilvl="0" w:tplc="40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925960484">
    <w:abstractNumId w:val="8"/>
  </w:num>
  <w:num w:numId="2" w16cid:durableId="1353415892">
    <w:abstractNumId w:val="6"/>
  </w:num>
  <w:num w:numId="3" w16cid:durableId="1961297325">
    <w:abstractNumId w:val="5"/>
  </w:num>
  <w:num w:numId="4" w16cid:durableId="1020358971">
    <w:abstractNumId w:val="4"/>
  </w:num>
  <w:num w:numId="5" w16cid:durableId="1970430890">
    <w:abstractNumId w:val="7"/>
  </w:num>
  <w:num w:numId="6" w16cid:durableId="1626739320">
    <w:abstractNumId w:val="3"/>
  </w:num>
  <w:num w:numId="7" w16cid:durableId="162084710">
    <w:abstractNumId w:val="2"/>
  </w:num>
  <w:num w:numId="8" w16cid:durableId="1559586520">
    <w:abstractNumId w:val="1"/>
  </w:num>
  <w:num w:numId="9" w16cid:durableId="1530220644">
    <w:abstractNumId w:val="0"/>
  </w:num>
  <w:num w:numId="10" w16cid:durableId="6803573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19624221">
    <w:abstractNumId w:val="19"/>
  </w:num>
  <w:num w:numId="12" w16cid:durableId="1238200080">
    <w:abstractNumId w:val="23"/>
  </w:num>
  <w:num w:numId="13" w16cid:durableId="2099253697">
    <w:abstractNumId w:val="17"/>
  </w:num>
  <w:num w:numId="14" w16cid:durableId="27532556">
    <w:abstractNumId w:val="11"/>
  </w:num>
  <w:num w:numId="15" w16cid:durableId="866452153">
    <w:abstractNumId w:val="16"/>
  </w:num>
  <w:num w:numId="16" w16cid:durableId="119228107">
    <w:abstractNumId w:val="14"/>
  </w:num>
  <w:num w:numId="17" w16cid:durableId="1535536182">
    <w:abstractNumId w:val="12"/>
  </w:num>
  <w:num w:numId="18" w16cid:durableId="99610968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68785029">
    <w:abstractNumId w:val="10"/>
  </w:num>
  <w:num w:numId="20" w16cid:durableId="1200583947">
    <w:abstractNumId w:val="9"/>
  </w:num>
  <w:num w:numId="21" w16cid:durableId="90237197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60441053">
    <w:abstractNumId w:val="25"/>
  </w:num>
  <w:num w:numId="23" w16cid:durableId="1429542345">
    <w:abstractNumId w:val="24"/>
  </w:num>
  <w:num w:numId="24" w16cid:durableId="403451622">
    <w:abstractNumId w:val="18"/>
  </w:num>
  <w:num w:numId="25" w16cid:durableId="2088767981">
    <w:abstractNumId w:val="22"/>
  </w:num>
  <w:num w:numId="26" w16cid:durableId="211335769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E1B"/>
    <w:rsid w:val="00034616"/>
    <w:rsid w:val="0006063C"/>
    <w:rsid w:val="000A2CC6"/>
    <w:rsid w:val="0010149C"/>
    <w:rsid w:val="0015074B"/>
    <w:rsid w:val="001D3479"/>
    <w:rsid w:val="0029556F"/>
    <w:rsid w:val="0029639D"/>
    <w:rsid w:val="00324142"/>
    <w:rsid w:val="00326F90"/>
    <w:rsid w:val="008040D2"/>
    <w:rsid w:val="009076BC"/>
    <w:rsid w:val="00AA1D8D"/>
    <w:rsid w:val="00AE53D0"/>
    <w:rsid w:val="00B47730"/>
    <w:rsid w:val="00B55EBF"/>
    <w:rsid w:val="00CB0664"/>
    <w:rsid w:val="00F46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F166E"/>
  <w14:defaultImageDpi w14:val="300"/>
  <w15:docId w15:val="{2D0E2082-3EB3-4AEF-A097-83D7A24D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body">
    <w:name w:val="Text body"/>
    <w:basedOn w:val="Normal"/>
    <w:rsid w:val="008040D2"/>
    <w:pPr>
      <w:suppressAutoHyphens/>
      <w:autoSpaceDN w:val="0"/>
      <w:spacing w:after="140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804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Sangeeta Sankeshwar</cp:lastModifiedBy>
  <cp:revision>2</cp:revision>
  <dcterms:created xsi:type="dcterms:W3CDTF">2025-03-04T14:17:00Z</dcterms:created>
  <dcterms:modified xsi:type="dcterms:W3CDTF">2025-03-04T14:17:00Z</dcterms:modified>
  <cp:category/>
</cp:coreProperties>
</file>