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852D" w14:textId="05A9D17E" w:rsidR="005B28D9" w:rsidRPr="00767536" w:rsidRDefault="00767536" w:rsidP="00767536">
      <w:pPr>
        <w:pStyle w:val="BodyText"/>
        <w:jc w:val="center"/>
        <w:rPr>
          <w:rFonts w:asciiTheme="minorHAnsi" w:hAnsiTheme="minorHAnsi" w:cstheme="minorHAnsi"/>
          <w:b/>
          <w:sz w:val="28"/>
          <w:szCs w:val="28"/>
        </w:rPr>
      </w:pPr>
      <w:r w:rsidRPr="00767536">
        <w:rPr>
          <w:rFonts w:asciiTheme="minorHAnsi" w:hAnsiTheme="minorHAnsi" w:cstheme="minorHAnsi"/>
          <w:b/>
          <w:sz w:val="28"/>
          <w:szCs w:val="28"/>
        </w:rPr>
        <w:t>PORT AUTHORITY DEMAND ANALYTICS</w:t>
      </w:r>
    </w:p>
    <w:p w14:paraId="654CEE8F" w14:textId="77777777" w:rsidR="00767536" w:rsidRPr="00767536" w:rsidRDefault="00767536" w:rsidP="00767536">
      <w:pPr>
        <w:pStyle w:val="BodyText"/>
        <w:jc w:val="center"/>
        <w:rPr>
          <w:rFonts w:asciiTheme="minorHAnsi" w:hAnsiTheme="minorHAnsi" w:cstheme="minorHAnsi"/>
          <w:b/>
          <w:sz w:val="24"/>
          <w:szCs w:val="24"/>
        </w:rPr>
      </w:pPr>
    </w:p>
    <w:p w14:paraId="4C0BFB52" w14:textId="77777777" w:rsidR="005B28D9" w:rsidRPr="00767536" w:rsidRDefault="00000000" w:rsidP="00767536">
      <w:pPr>
        <w:pStyle w:val="BodyText"/>
        <w:spacing w:line="273" w:lineRule="auto"/>
        <w:ind w:right="368"/>
        <w:jc w:val="both"/>
        <w:rPr>
          <w:rFonts w:asciiTheme="minorHAnsi" w:hAnsiTheme="minorHAnsi" w:cstheme="minorHAnsi"/>
          <w:sz w:val="24"/>
          <w:szCs w:val="24"/>
        </w:rPr>
      </w:pPr>
      <w:r w:rsidRPr="00767536">
        <w:rPr>
          <w:rFonts w:asciiTheme="minorHAnsi" w:hAnsiTheme="minorHAnsi" w:cstheme="minorHAnsi"/>
          <w:w w:val="105"/>
          <w:sz w:val="24"/>
          <w:szCs w:val="24"/>
        </w:rPr>
        <w:t>This report analyzes passenger demand and forecasts future usage to support the Port Authority’s staging capacity and operational planning for the 2026-2030 period.</w:t>
      </w:r>
    </w:p>
    <w:p w14:paraId="7FBA0CF8" w14:textId="77777777" w:rsidR="005B28D9" w:rsidRPr="00767536" w:rsidRDefault="005B28D9">
      <w:pPr>
        <w:pStyle w:val="BodyText"/>
        <w:spacing w:before="119"/>
        <w:rPr>
          <w:rFonts w:asciiTheme="minorHAnsi" w:hAnsiTheme="minorHAnsi" w:cstheme="minorHAnsi"/>
          <w:sz w:val="24"/>
          <w:szCs w:val="24"/>
        </w:rPr>
      </w:pPr>
    </w:p>
    <w:p w14:paraId="1F908481" w14:textId="77777777" w:rsidR="005B28D9" w:rsidRPr="00767536" w:rsidRDefault="00000000">
      <w:pPr>
        <w:pStyle w:val="Heading2"/>
        <w:rPr>
          <w:rFonts w:asciiTheme="minorHAnsi" w:hAnsiTheme="minorHAnsi" w:cstheme="minorHAnsi"/>
          <w:sz w:val="24"/>
          <w:szCs w:val="24"/>
        </w:rPr>
      </w:pPr>
      <w:r w:rsidRPr="00767536">
        <w:rPr>
          <w:rFonts w:asciiTheme="minorHAnsi" w:hAnsiTheme="minorHAnsi" w:cstheme="minorHAnsi"/>
          <w:w w:val="110"/>
          <w:sz w:val="24"/>
          <w:szCs w:val="24"/>
        </w:rPr>
        <w:t>Project</w:t>
      </w:r>
      <w:r w:rsidRPr="00767536">
        <w:rPr>
          <w:rFonts w:asciiTheme="minorHAnsi" w:hAnsiTheme="minorHAnsi" w:cstheme="minorHAnsi"/>
          <w:spacing w:val="-11"/>
          <w:w w:val="110"/>
          <w:sz w:val="24"/>
          <w:szCs w:val="24"/>
        </w:rPr>
        <w:t xml:space="preserve"> </w:t>
      </w:r>
      <w:r w:rsidRPr="00767536">
        <w:rPr>
          <w:rFonts w:asciiTheme="minorHAnsi" w:hAnsiTheme="minorHAnsi" w:cstheme="minorHAnsi"/>
          <w:spacing w:val="-2"/>
          <w:w w:val="110"/>
          <w:sz w:val="24"/>
          <w:szCs w:val="24"/>
        </w:rPr>
        <w:t>Overview</w:t>
      </w:r>
    </w:p>
    <w:p w14:paraId="0637FD64" w14:textId="77777777" w:rsidR="005B28D9" w:rsidRPr="00767536" w:rsidRDefault="00000000">
      <w:pPr>
        <w:pStyle w:val="ListParagraph"/>
        <w:numPr>
          <w:ilvl w:val="0"/>
          <w:numId w:val="2"/>
        </w:numPr>
        <w:tabs>
          <w:tab w:val="left" w:pos="720"/>
        </w:tabs>
        <w:spacing w:before="207"/>
        <w:ind w:hanging="360"/>
        <w:rPr>
          <w:rFonts w:asciiTheme="minorHAnsi" w:hAnsiTheme="minorHAnsi" w:cstheme="minorHAnsi"/>
          <w:sz w:val="24"/>
          <w:szCs w:val="24"/>
        </w:rPr>
      </w:pPr>
      <w:r w:rsidRPr="00767536">
        <w:rPr>
          <w:rFonts w:asciiTheme="minorHAnsi" w:hAnsiTheme="minorHAnsi" w:cstheme="minorHAnsi"/>
          <w:w w:val="105"/>
          <w:sz w:val="24"/>
          <w:szCs w:val="24"/>
        </w:rPr>
        <w:t>Consolidated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160+</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weekly</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Excel</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worksheets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into</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a single,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cleaned,</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and validated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spacing w:val="-2"/>
          <w:w w:val="105"/>
          <w:sz w:val="24"/>
          <w:szCs w:val="24"/>
        </w:rPr>
        <w:t>dataset.</w:t>
      </w:r>
    </w:p>
    <w:p w14:paraId="2D00A578" w14:textId="77777777" w:rsidR="005B28D9" w:rsidRPr="00767536" w:rsidRDefault="00000000">
      <w:pPr>
        <w:pStyle w:val="ListParagraph"/>
        <w:numPr>
          <w:ilvl w:val="0"/>
          <w:numId w:val="2"/>
        </w:numPr>
        <w:tabs>
          <w:tab w:val="left" w:pos="720"/>
        </w:tabs>
        <w:spacing w:before="202"/>
        <w:ind w:hanging="360"/>
        <w:rPr>
          <w:rFonts w:asciiTheme="minorHAnsi" w:hAnsiTheme="minorHAnsi" w:cstheme="minorHAnsi"/>
          <w:sz w:val="24"/>
          <w:szCs w:val="24"/>
        </w:rPr>
      </w:pPr>
      <w:r w:rsidRPr="00767536">
        <w:rPr>
          <w:rFonts w:asciiTheme="minorHAnsi" w:hAnsiTheme="minorHAnsi" w:cstheme="minorHAnsi"/>
          <w:w w:val="105"/>
          <w:sz w:val="24"/>
          <w:szCs w:val="24"/>
        </w:rPr>
        <w:t>Created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structured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analytical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tables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including</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date,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carrier,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weekly</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departure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spacing w:val="-2"/>
          <w:w w:val="105"/>
          <w:sz w:val="24"/>
          <w:szCs w:val="24"/>
        </w:rPr>
        <w:t>totals.</w:t>
      </w:r>
    </w:p>
    <w:p w14:paraId="0CD8B2A8" w14:textId="77777777" w:rsidR="005B28D9" w:rsidRPr="00767536" w:rsidRDefault="00000000">
      <w:pPr>
        <w:pStyle w:val="ListParagraph"/>
        <w:numPr>
          <w:ilvl w:val="0"/>
          <w:numId w:val="2"/>
        </w:numPr>
        <w:tabs>
          <w:tab w:val="left" w:pos="720"/>
        </w:tabs>
        <w:ind w:hanging="360"/>
        <w:rPr>
          <w:rFonts w:asciiTheme="minorHAnsi" w:hAnsiTheme="minorHAnsi" w:cstheme="minorHAnsi"/>
          <w:sz w:val="24"/>
          <w:szCs w:val="24"/>
        </w:rPr>
      </w:pPr>
      <w:r w:rsidRPr="00767536">
        <w:rPr>
          <w:rFonts w:asciiTheme="minorHAnsi" w:hAnsiTheme="minorHAnsi" w:cstheme="minorHAnsi"/>
          <w:w w:val="105"/>
          <w:sz w:val="24"/>
          <w:szCs w:val="24"/>
        </w:rPr>
        <w:t>Built</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time-series</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forecasting</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models</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(ARIMA)</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project</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for</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2026-</w:t>
      </w:r>
      <w:r w:rsidRPr="00767536">
        <w:rPr>
          <w:rFonts w:asciiTheme="minorHAnsi" w:hAnsiTheme="minorHAnsi" w:cstheme="minorHAnsi"/>
          <w:spacing w:val="-2"/>
          <w:w w:val="105"/>
          <w:sz w:val="24"/>
          <w:szCs w:val="24"/>
        </w:rPr>
        <w:t>2030.</w:t>
      </w:r>
    </w:p>
    <w:p w14:paraId="704A8423" w14:textId="77777777" w:rsidR="005B28D9" w:rsidRPr="00767536" w:rsidRDefault="00000000">
      <w:pPr>
        <w:pStyle w:val="ListParagraph"/>
        <w:numPr>
          <w:ilvl w:val="0"/>
          <w:numId w:val="2"/>
        </w:numPr>
        <w:tabs>
          <w:tab w:val="left" w:pos="720"/>
        </w:tabs>
        <w:ind w:hanging="360"/>
        <w:rPr>
          <w:rFonts w:asciiTheme="minorHAnsi" w:hAnsiTheme="minorHAnsi" w:cstheme="minorHAnsi"/>
          <w:sz w:val="24"/>
          <w:szCs w:val="24"/>
        </w:rPr>
      </w:pPr>
      <w:r w:rsidRPr="00767536">
        <w:rPr>
          <w:rFonts w:asciiTheme="minorHAnsi" w:hAnsiTheme="minorHAnsi" w:cstheme="minorHAnsi"/>
          <w:w w:val="105"/>
          <w:sz w:val="24"/>
          <w:szCs w:val="24"/>
        </w:rPr>
        <w:t>Developed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Power</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BI</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dashboards</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visually</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answer</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all</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five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project</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spacing w:val="-2"/>
          <w:w w:val="105"/>
          <w:sz w:val="24"/>
          <w:szCs w:val="24"/>
        </w:rPr>
        <w:t>questions.</w:t>
      </w:r>
    </w:p>
    <w:p w14:paraId="75BC19E3" w14:textId="77777777" w:rsidR="005B28D9" w:rsidRPr="00767536" w:rsidRDefault="00000000">
      <w:pPr>
        <w:pStyle w:val="ListParagraph"/>
        <w:numPr>
          <w:ilvl w:val="0"/>
          <w:numId w:val="2"/>
        </w:numPr>
        <w:tabs>
          <w:tab w:val="left" w:pos="720"/>
        </w:tabs>
        <w:spacing w:before="202"/>
        <w:ind w:hanging="360"/>
        <w:rPr>
          <w:rFonts w:asciiTheme="minorHAnsi" w:hAnsiTheme="minorHAnsi" w:cstheme="minorHAnsi"/>
          <w:sz w:val="24"/>
          <w:szCs w:val="24"/>
        </w:rPr>
      </w:pPr>
      <w:r w:rsidRPr="00767536">
        <w:rPr>
          <w:rFonts w:asciiTheme="minorHAnsi" w:hAnsiTheme="minorHAnsi" w:cstheme="minorHAnsi"/>
          <w:w w:val="105"/>
          <w:sz w:val="24"/>
          <w:szCs w:val="24"/>
        </w:rPr>
        <w:t>Integrated</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weather,</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holiday,</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seasonal</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indicators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enhance</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spacing w:val="-2"/>
          <w:w w:val="105"/>
          <w:sz w:val="24"/>
          <w:szCs w:val="24"/>
        </w:rPr>
        <w:t>analysis.</w:t>
      </w:r>
    </w:p>
    <w:p w14:paraId="4C3A1E50" w14:textId="77777777" w:rsidR="005B28D9" w:rsidRPr="00767536" w:rsidRDefault="00000000">
      <w:pPr>
        <w:pStyle w:val="ListParagraph"/>
        <w:numPr>
          <w:ilvl w:val="0"/>
          <w:numId w:val="2"/>
        </w:numPr>
        <w:tabs>
          <w:tab w:val="left" w:pos="720"/>
        </w:tabs>
        <w:ind w:hanging="360"/>
        <w:rPr>
          <w:rFonts w:asciiTheme="minorHAnsi" w:hAnsiTheme="minorHAnsi" w:cstheme="minorHAnsi"/>
          <w:sz w:val="24"/>
          <w:szCs w:val="24"/>
        </w:rPr>
      </w:pPr>
      <w:r w:rsidRPr="00767536">
        <w:rPr>
          <w:rFonts w:asciiTheme="minorHAnsi" w:hAnsiTheme="minorHAnsi" w:cstheme="minorHAnsi"/>
          <w:w w:val="105"/>
          <w:sz w:val="24"/>
          <w:szCs w:val="24"/>
        </w:rPr>
        <w:t>Conducted carrier-level</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forecasts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and year-over-year</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comparisons,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including</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pre-COVID</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(2019)</w:t>
      </w:r>
      <w:r w:rsidRPr="00767536">
        <w:rPr>
          <w:rFonts w:asciiTheme="minorHAnsi" w:hAnsiTheme="minorHAnsi" w:cstheme="minorHAnsi"/>
          <w:spacing w:val="-2"/>
          <w:w w:val="105"/>
          <w:sz w:val="24"/>
          <w:szCs w:val="24"/>
        </w:rPr>
        <w:t xml:space="preserve"> benchmarks.</w:t>
      </w:r>
    </w:p>
    <w:p w14:paraId="6CA9BED9" w14:textId="77777777" w:rsidR="005B28D9" w:rsidRPr="00767536" w:rsidRDefault="00000000">
      <w:pPr>
        <w:pStyle w:val="ListParagraph"/>
        <w:numPr>
          <w:ilvl w:val="0"/>
          <w:numId w:val="2"/>
        </w:numPr>
        <w:tabs>
          <w:tab w:val="left" w:pos="720"/>
        </w:tabs>
        <w:ind w:hanging="360"/>
        <w:rPr>
          <w:rFonts w:asciiTheme="minorHAnsi" w:hAnsiTheme="minorHAnsi" w:cstheme="minorHAnsi"/>
          <w:sz w:val="24"/>
          <w:szCs w:val="24"/>
        </w:rPr>
      </w:pPr>
      <w:r w:rsidRPr="00767536">
        <w:rPr>
          <w:rFonts w:asciiTheme="minorHAnsi" w:hAnsiTheme="minorHAnsi" w:cstheme="minorHAnsi"/>
          <w:w w:val="105"/>
          <w:sz w:val="24"/>
          <w:szCs w:val="24"/>
        </w:rPr>
        <w:t>Synthesized</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analytical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results</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into</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business</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insights</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actionable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spacing w:val="-2"/>
          <w:w w:val="105"/>
          <w:sz w:val="24"/>
          <w:szCs w:val="24"/>
        </w:rPr>
        <w:t>recommendations.</w:t>
      </w:r>
    </w:p>
    <w:p w14:paraId="470B783A" w14:textId="77777777" w:rsidR="005B28D9" w:rsidRPr="00767536" w:rsidRDefault="005B28D9">
      <w:pPr>
        <w:pStyle w:val="BodyText"/>
        <w:rPr>
          <w:rFonts w:asciiTheme="minorHAnsi" w:hAnsiTheme="minorHAnsi" w:cstheme="minorHAnsi"/>
          <w:sz w:val="24"/>
          <w:szCs w:val="24"/>
        </w:rPr>
      </w:pPr>
    </w:p>
    <w:p w14:paraId="1E102A68" w14:textId="77777777" w:rsidR="005B28D9" w:rsidRPr="00767536" w:rsidRDefault="005B28D9">
      <w:pPr>
        <w:pStyle w:val="BodyText"/>
        <w:spacing w:before="151"/>
        <w:rPr>
          <w:rFonts w:asciiTheme="minorHAnsi" w:hAnsiTheme="minorHAnsi" w:cstheme="minorHAnsi"/>
          <w:sz w:val="24"/>
          <w:szCs w:val="24"/>
        </w:rPr>
      </w:pPr>
    </w:p>
    <w:p w14:paraId="6D378962" w14:textId="77777777" w:rsidR="005B28D9" w:rsidRPr="00767536" w:rsidRDefault="00000000">
      <w:pPr>
        <w:pStyle w:val="Heading2"/>
        <w:spacing w:before="0"/>
        <w:rPr>
          <w:rFonts w:asciiTheme="minorHAnsi" w:hAnsiTheme="minorHAnsi" w:cstheme="minorHAnsi"/>
          <w:sz w:val="24"/>
          <w:szCs w:val="24"/>
        </w:rPr>
      </w:pPr>
      <w:r w:rsidRPr="00767536">
        <w:rPr>
          <w:rFonts w:asciiTheme="minorHAnsi" w:hAnsiTheme="minorHAnsi" w:cstheme="minorHAnsi"/>
          <w:spacing w:val="-2"/>
          <w:w w:val="110"/>
          <w:sz w:val="24"/>
          <w:szCs w:val="24"/>
        </w:rPr>
        <w:t>Question</w:t>
      </w:r>
      <w:r w:rsidRPr="00767536">
        <w:rPr>
          <w:rFonts w:asciiTheme="minorHAnsi" w:hAnsiTheme="minorHAnsi" w:cstheme="minorHAnsi"/>
          <w:spacing w:val="-5"/>
          <w:w w:val="110"/>
          <w:sz w:val="24"/>
          <w:szCs w:val="24"/>
        </w:rPr>
        <w:t xml:space="preserve"> </w:t>
      </w:r>
      <w:r w:rsidRPr="00767536">
        <w:rPr>
          <w:rFonts w:asciiTheme="minorHAnsi" w:hAnsiTheme="minorHAnsi" w:cstheme="minorHAnsi"/>
          <w:spacing w:val="-2"/>
          <w:w w:val="110"/>
          <w:sz w:val="24"/>
          <w:szCs w:val="24"/>
        </w:rPr>
        <w:t>1:</w:t>
      </w:r>
      <w:r w:rsidRPr="00767536">
        <w:rPr>
          <w:rFonts w:asciiTheme="minorHAnsi" w:hAnsiTheme="minorHAnsi" w:cstheme="minorHAnsi"/>
          <w:spacing w:val="-3"/>
          <w:w w:val="110"/>
          <w:sz w:val="24"/>
          <w:szCs w:val="24"/>
        </w:rPr>
        <w:t xml:space="preserve"> </w:t>
      </w:r>
      <w:r w:rsidRPr="00767536">
        <w:rPr>
          <w:rFonts w:asciiTheme="minorHAnsi" w:hAnsiTheme="minorHAnsi" w:cstheme="minorHAnsi"/>
          <w:spacing w:val="-2"/>
          <w:w w:val="110"/>
          <w:sz w:val="24"/>
          <w:szCs w:val="24"/>
        </w:rPr>
        <w:t>Passenger</w:t>
      </w:r>
      <w:r w:rsidRPr="00767536">
        <w:rPr>
          <w:rFonts w:asciiTheme="minorHAnsi" w:hAnsiTheme="minorHAnsi" w:cstheme="minorHAnsi"/>
          <w:spacing w:val="-3"/>
          <w:w w:val="110"/>
          <w:sz w:val="24"/>
          <w:szCs w:val="24"/>
        </w:rPr>
        <w:t xml:space="preserve"> </w:t>
      </w:r>
      <w:r w:rsidRPr="00767536">
        <w:rPr>
          <w:rFonts w:asciiTheme="minorHAnsi" w:hAnsiTheme="minorHAnsi" w:cstheme="minorHAnsi"/>
          <w:spacing w:val="-2"/>
          <w:w w:val="110"/>
          <w:sz w:val="24"/>
          <w:szCs w:val="24"/>
        </w:rPr>
        <w:t>Forecast</w:t>
      </w:r>
      <w:r w:rsidRPr="00767536">
        <w:rPr>
          <w:rFonts w:asciiTheme="minorHAnsi" w:hAnsiTheme="minorHAnsi" w:cstheme="minorHAnsi"/>
          <w:spacing w:val="-4"/>
          <w:w w:val="110"/>
          <w:sz w:val="24"/>
          <w:szCs w:val="24"/>
        </w:rPr>
        <w:t xml:space="preserve"> </w:t>
      </w:r>
      <w:r w:rsidRPr="00767536">
        <w:rPr>
          <w:rFonts w:asciiTheme="minorHAnsi" w:hAnsiTheme="minorHAnsi" w:cstheme="minorHAnsi"/>
          <w:spacing w:val="-2"/>
          <w:w w:val="110"/>
          <w:sz w:val="24"/>
          <w:szCs w:val="24"/>
        </w:rPr>
        <w:t>for</w:t>
      </w:r>
      <w:r w:rsidRPr="00767536">
        <w:rPr>
          <w:rFonts w:asciiTheme="minorHAnsi" w:hAnsiTheme="minorHAnsi" w:cstheme="minorHAnsi"/>
          <w:spacing w:val="-4"/>
          <w:w w:val="110"/>
          <w:sz w:val="24"/>
          <w:szCs w:val="24"/>
        </w:rPr>
        <w:t xml:space="preserve"> </w:t>
      </w:r>
      <w:r w:rsidRPr="00767536">
        <w:rPr>
          <w:rFonts w:asciiTheme="minorHAnsi" w:hAnsiTheme="minorHAnsi" w:cstheme="minorHAnsi"/>
          <w:spacing w:val="-2"/>
          <w:w w:val="110"/>
          <w:sz w:val="24"/>
          <w:szCs w:val="24"/>
        </w:rPr>
        <w:t>Temporary Staging</w:t>
      </w:r>
      <w:r w:rsidRPr="00767536">
        <w:rPr>
          <w:rFonts w:asciiTheme="minorHAnsi" w:hAnsiTheme="minorHAnsi" w:cstheme="minorHAnsi"/>
          <w:spacing w:val="-5"/>
          <w:w w:val="110"/>
          <w:sz w:val="24"/>
          <w:szCs w:val="24"/>
        </w:rPr>
        <w:t xml:space="preserve"> </w:t>
      </w:r>
      <w:r w:rsidRPr="00767536">
        <w:rPr>
          <w:rFonts w:asciiTheme="minorHAnsi" w:hAnsiTheme="minorHAnsi" w:cstheme="minorHAnsi"/>
          <w:spacing w:val="-2"/>
          <w:w w:val="110"/>
          <w:sz w:val="24"/>
          <w:szCs w:val="24"/>
        </w:rPr>
        <w:t>Facilities (2026-2030)</w:t>
      </w:r>
    </w:p>
    <w:p w14:paraId="069E57E3" w14:textId="77777777" w:rsidR="005B28D9" w:rsidRPr="00767536" w:rsidRDefault="00000000">
      <w:pPr>
        <w:spacing w:before="207" w:line="276" w:lineRule="auto"/>
        <w:ind w:right="370"/>
        <w:jc w:val="both"/>
        <w:rPr>
          <w:rFonts w:asciiTheme="minorHAnsi" w:hAnsiTheme="minorHAnsi" w:cstheme="minorHAnsi"/>
          <w:i/>
          <w:sz w:val="24"/>
          <w:szCs w:val="24"/>
        </w:rPr>
      </w:pPr>
      <w:r w:rsidRPr="00767536">
        <w:rPr>
          <w:rFonts w:asciiTheme="minorHAnsi" w:hAnsiTheme="minorHAnsi" w:cstheme="minorHAnsi"/>
          <w:i/>
          <w:w w:val="105"/>
          <w:sz w:val="24"/>
          <w:szCs w:val="24"/>
        </w:rPr>
        <w:t xml:space="preserve">How many passengers are expected to use the Port Authority Bus Terminal’s temporary staging facilities between 2026 and </w:t>
      </w:r>
      <w:r w:rsidRPr="00767536">
        <w:rPr>
          <w:rFonts w:asciiTheme="minorHAnsi" w:hAnsiTheme="minorHAnsi" w:cstheme="minorHAnsi"/>
          <w:i/>
          <w:spacing w:val="-2"/>
          <w:w w:val="105"/>
          <w:sz w:val="24"/>
          <w:szCs w:val="24"/>
        </w:rPr>
        <w:t>2030?</w:t>
      </w:r>
    </w:p>
    <w:p w14:paraId="039E4682" w14:textId="77777777" w:rsidR="005B28D9" w:rsidRPr="00767536" w:rsidRDefault="00000000">
      <w:pPr>
        <w:pStyle w:val="BodyText"/>
        <w:spacing w:before="163" w:line="278" w:lineRule="auto"/>
        <w:ind w:right="367"/>
        <w:jc w:val="both"/>
        <w:rPr>
          <w:rFonts w:asciiTheme="minorHAnsi" w:hAnsiTheme="minorHAnsi" w:cstheme="minorHAnsi"/>
          <w:sz w:val="24"/>
          <w:szCs w:val="24"/>
        </w:rPr>
      </w:pPr>
      <w:r w:rsidRPr="00767536">
        <w:rPr>
          <w:rFonts w:asciiTheme="minorHAnsi" w:hAnsiTheme="minorHAnsi" w:cstheme="minorHAnsi"/>
          <w:w w:val="105"/>
          <w:sz w:val="24"/>
          <w:szCs w:val="24"/>
        </w:rPr>
        <w:t>Figure 1 shows weekly passenger volumes at the Port Authority Bus Terminal from 2020 to 2025, together with the forecast through 2030 based on the ARIMA model. The historical data reflects a clear recovery after the pandemic, with passenger numbers rising steadily and settling around 90,000 to 105,000 passengers per week in the 2024-2025 period.</w:t>
      </w:r>
    </w:p>
    <w:p w14:paraId="6A038EB0" w14:textId="77777777" w:rsidR="005B28D9" w:rsidRPr="00767536" w:rsidRDefault="00000000">
      <w:pPr>
        <w:pStyle w:val="BodyText"/>
        <w:spacing w:before="159" w:line="278" w:lineRule="auto"/>
        <w:ind w:right="360"/>
        <w:jc w:val="both"/>
        <w:rPr>
          <w:rFonts w:asciiTheme="minorHAnsi" w:hAnsiTheme="minorHAnsi" w:cstheme="minorHAnsi"/>
          <w:sz w:val="24"/>
          <w:szCs w:val="24"/>
        </w:rPr>
      </w:pPr>
      <w:r w:rsidRPr="00767536">
        <w:rPr>
          <w:rFonts w:asciiTheme="minorHAnsi" w:hAnsiTheme="minorHAnsi" w:cstheme="minorHAnsi"/>
          <w:w w:val="105"/>
          <w:sz w:val="24"/>
          <w:szCs w:val="24"/>
        </w:rPr>
        <w:t>The shaded area represents the forecasted passenger demand for 2026-2030 and includes confidence intervals to show the range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possible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outcomes.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results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suggest</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that</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expected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continue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growing,</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with</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regular</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seasonal ups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downs.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Although</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uncertainty</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increases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further</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into</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forecast</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period,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overall</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trend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remains</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upward,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indicating sustained growth in terminal usage.</w:t>
      </w:r>
    </w:p>
    <w:p w14:paraId="2585EF40" w14:textId="77777777" w:rsidR="005B28D9" w:rsidRPr="00767536" w:rsidRDefault="005B28D9">
      <w:pPr>
        <w:pStyle w:val="BodyText"/>
        <w:spacing w:line="278" w:lineRule="auto"/>
        <w:jc w:val="both"/>
        <w:rPr>
          <w:rFonts w:asciiTheme="minorHAnsi" w:hAnsiTheme="minorHAnsi" w:cstheme="minorHAnsi"/>
          <w:sz w:val="24"/>
          <w:szCs w:val="24"/>
        </w:rPr>
        <w:sectPr w:rsidR="005B28D9" w:rsidRPr="00767536">
          <w:type w:val="continuous"/>
          <w:pgSz w:w="12240" w:h="15840"/>
          <w:pgMar w:top="640" w:right="360" w:bottom="280" w:left="720" w:header="720" w:footer="720" w:gutter="0"/>
          <w:cols w:space="720"/>
        </w:sectPr>
      </w:pPr>
    </w:p>
    <w:p w14:paraId="1E3820A6" w14:textId="77777777" w:rsidR="005B28D9" w:rsidRPr="00767536" w:rsidRDefault="00000000">
      <w:pPr>
        <w:ind w:left="654"/>
        <w:rPr>
          <w:rFonts w:asciiTheme="minorHAnsi" w:hAnsiTheme="minorHAnsi" w:cstheme="minorHAnsi"/>
          <w:sz w:val="24"/>
          <w:szCs w:val="24"/>
        </w:rPr>
      </w:pPr>
      <w:r w:rsidRPr="00767536">
        <w:rPr>
          <w:rFonts w:asciiTheme="minorHAnsi" w:hAnsiTheme="minorHAnsi" w:cstheme="minorHAnsi"/>
          <w:noProof/>
          <w:sz w:val="24"/>
          <w:szCs w:val="24"/>
        </w:rPr>
        <w:lastRenderedPageBreak/>
        <w:drawing>
          <wp:inline distT="0" distB="0" distL="0" distR="0" wp14:anchorId="2C8835B1" wp14:editId="0080A544">
            <wp:extent cx="6009526" cy="3852195"/>
            <wp:effectExtent l="0" t="0" r="0" b="0"/>
            <wp:docPr id="1" name="Image 1" descr="A graph of a passenger predi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graph of a passenger prediction  AI-generated content may be incorrect."/>
                    <pic:cNvPicPr/>
                  </pic:nvPicPr>
                  <pic:blipFill>
                    <a:blip r:embed="rId5" cstate="print"/>
                    <a:stretch>
                      <a:fillRect/>
                    </a:stretch>
                  </pic:blipFill>
                  <pic:spPr>
                    <a:xfrm>
                      <a:off x="0" y="0"/>
                      <a:ext cx="6009526" cy="3852195"/>
                    </a:xfrm>
                    <a:prstGeom prst="rect">
                      <a:avLst/>
                    </a:prstGeom>
                  </pic:spPr>
                </pic:pic>
              </a:graphicData>
            </a:graphic>
          </wp:inline>
        </w:drawing>
      </w:r>
    </w:p>
    <w:p w14:paraId="6A495532" w14:textId="77777777" w:rsidR="005B28D9" w:rsidRPr="00767536" w:rsidRDefault="00000000">
      <w:pPr>
        <w:spacing w:before="218"/>
        <w:ind w:left="2899"/>
        <w:jc w:val="both"/>
        <w:rPr>
          <w:rFonts w:asciiTheme="minorHAnsi" w:hAnsiTheme="minorHAnsi" w:cstheme="minorHAnsi"/>
          <w:i/>
          <w:sz w:val="24"/>
          <w:szCs w:val="24"/>
        </w:rPr>
      </w:pPr>
      <w:r w:rsidRPr="00767536">
        <w:rPr>
          <w:rFonts w:asciiTheme="minorHAnsi" w:hAnsiTheme="minorHAnsi" w:cstheme="minorHAnsi"/>
          <w:i/>
          <w:w w:val="105"/>
          <w:sz w:val="24"/>
          <w:szCs w:val="24"/>
        </w:rPr>
        <w:t>Figure</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1.</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Historical Passenger</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Trends</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and</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Forecast</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for</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w w:val="105"/>
          <w:sz w:val="24"/>
          <w:szCs w:val="24"/>
        </w:rPr>
        <w:t>2026-</w:t>
      </w:r>
      <w:r w:rsidRPr="00767536">
        <w:rPr>
          <w:rFonts w:asciiTheme="minorHAnsi" w:hAnsiTheme="minorHAnsi" w:cstheme="minorHAnsi"/>
          <w:i/>
          <w:spacing w:val="-4"/>
          <w:w w:val="105"/>
          <w:sz w:val="24"/>
          <w:szCs w:val="24"/>
        </w:rPr>
        <w:t>2030</w:t>
      </w:r>
    </w:p>
    <w:p w14:paraId="1A5657A7" w14:textId="77777777" w:rsidR="005B28D9" w:rsidRPr="00767536" w:rsidRDefault="00000000">
      <w:pPr>
        <w:pStyle w:val="BodyText"/>
        <w:spacing w:before="114" w:line="276" w:lineRule="auto"/>
        <w:ind w:right="365"/>
        <w:jc w:val="both"/>
        <w:rPr>
          <w:rFonts w:asciiTheme="minorHAnsi" w:hAnsiTheme="minorHAnsi" w:cstheme="minorHAnsi"/>
          <w:sz w:val="24"/>
          <w:szCs w:val="24"/>
        </w:rPr>
      </w:pPr>
      <w:r w:rsidRPr="00767536">
        <w:rPr>
          <w:rFonts w:asciiTheme="minorHAnsi" w:hAnsiTheme="minorHAnsi" w:cstheme="minorHAnsi"/>
          <w:w w:val="105"/>
          <w:sz w:val="24"/>
          <w:szCs w:val="24"/>
        </w:rPr>
        <w:t xml:space="preserve">Figure 2 presents the annual passenger forecasts for the 2026-2030 period based on the ARIMA model. The results show a steady increase in total passengers </w:t>
      </w:r>
      <w:proofErr w:type="gramStart"/>
      <w:r w:rsidRPr="00767536">
        <w:rPr>
          <w:rFonts w:asciiTheme="minorHAnsi" w:hAnsiTheme="minorHAnsi" w:cstheme="minorHAnsi"/>
          <w:w w:val="105"/>
          <w:sz w:val="24"/>
          <w:szCs w:val="24"/>
        </w:rPr>
        <w:t>over time</w:t>
      </w:r>
      <w:proofErr w:type="gramEnd"/>
      <w:r w:rsidRPr="00767536">
        <w:rPr>
          <w:rFonts w:asciiTheme="minorHAnsi" w:hAnsiTheme="minorHAnsi" w:cstheme="minorHAnsi"/>
          <w:w w:val="105"/>
          <w:sz w:val="24"/>
          <w:szCs w:val="24"/>
        </w:rPr>
        <w:t>, with annual demand rising from approximately 5.8 million in 2026 to about 9.1 million by 2030.</w:t>
      </w:r>
    </w:p>
    <w:p w14:paraId="7D6D5823" w14:textId="77777777" w:rsidR="005B28D9" w:rsidRPr="00767536" w:rsidRDefault="00000000">
      <w:pPr>
        <w:pStyle w:val="BodyText"/>
        <w:spacing w:before="166" w:line="276" w:lineRule="auto"/>
        <w:ind w:right="372"/>
        <w:jc w:val="both"/>
        <w:rPr>
          <w:rFonts w:asciiTheme="minorHAnsi" w:hAnsiTheme="minorHAnsi" w:cstheme="minorHAnsi"/>
          <w:sz w:val="24"/>
          <w:szCs w:val="24"/>
        </w:rPr>
      </w:pPr>
      <w:r w:rsidRPr="00767536">
        <w:rPr>
          <w:rFonts w:asciiTheme="minorHAnsi" w:hAnsiTheme="minorHAnsi" w:cstheme="minorHAnsi"/>
          <w:w w:val="105"/>
          <w:sz w:val="24"/>
          <w:szCs w:val="24"/>
        </w:rPr>
        <w:t>The error bars represent the 95% confidence intervals, highlighting the range of possible outcomes for each year. While the forecast uncertainty widens in later years, the overall pattern points to consistent growth. These annual estimates provide a clear basis for planning temporary staging capacity, staffing levels, and operational resources over the forecast horizon.</w:t>
      </w:r>
    </w:p>
    <w:p w14:paraId="66DB38F0" w14:textId="77777777" w:rsidR="005B28D9" w:rsidRPr="00767536" w:rsidRDefault="00000000">
      <w:pPr>
        <w:pStyle w:val="BodyText"/>
        <w:spacing w:before="6"/>
        <w:rPr>
          <w:rFonts w:asciiTheme="minorHAnsi" w:hAnsiTheme="minorHAnsi" w:cstheme="minorHAnsi"/>
          <w:sz w:val="24"/>
          <w:szCs w:val="24"/>
        </w:rPr>
      </w:pPr>
      <w:r w:rsidRPr="00767536">
        <w:rPr>
          <w:rFonts w:asciiTheme="minorHAnsi" w:hAnsiTheme="minorHAnsi" w:cstheme="minorHAnsi"/>
          <w:noProof/>
          <w:sz w:val="24"/>
          <w:szCs w:val="24"/>
        </w:rPr>
        <w:drawing>
          <wp:anchor distT="0" distB="0" distL="0" distR="0" simplePos="0" relativeHeight="251649024" behindDoc="1" locked="0" layoutInCell="1" allowOverlap="1" wp14:anchorId="6250CCA3" wp14:editId="50C76620">
            <wp:simplePos x="0" y="0"/>
            <wp:positionH relativeFrom="page">
              <wp:posOffset>870356</wp:posOffset>
            </wp:positionH>
            <wp:positionV relativeFrom="paragraph">
              <wp:posOffset>135687</wp:posOffset>
            </wp:positionV>
            <wp:extent cx="5957803" cy="3227546"/>
            <wp:effectExtent l="0" t="0" r="0" b="0"/>
            <wp:wrapTopAndBottom/>
            <wp:docPr id="2" name="Image 2" descr="A graph of blue and white ba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graph of blue and white bars  AI-generated content may be incorrect."/>
                    <pic:cNvPicPr/>
                  </pic:nvPicPr>
                  <pic:blipFill>
                    <a:blip r:embed="rId6" cstate="print"/>
                    <a:stretch>
                      <a:fillRect/>
                    </a:stretch>
                  </pic:blipFill>
                  <pic:spPr>
                    <a:xfrm>
                      <a:off x="0" y="0"/>
                      <a:ext cx="5957803" cy="3227546"/>
                    </a:xfrm>
                    <a:prstGeom prst="rect">
                      <a:avLst/>
                    </a:prstGeom>
                  </pic:spPr>
                </pic:pic>
              </a:graphicData>
            </a:graphic>
          </wp:anchor>
        </w:drawing>
      </w:r>
    </w:p>
    <w:p w14:paraId="032443B4" w14:textId="77777777" w:rsidR="005B28D9" w:rsidRPr="00767536" w:rsidRDefault="005B28D9">
      <w:pPr>
        <w:pStyle w:val="BodyText"/>
        <w:spacing w:before="45"/>
        <w:rPr>
          <w:rFonts w:asciiTheme="minorHAnsi" w:hAnsiTheme="minorHAnsi" w:cstheme="minorHAnsi"/>
          <w:sz w:val="24"/>
          <w:szCs w:val="24"/>
        </w:rPr>
      </w:pPr>
    </w:p>
    <w:p w14:paraId="2146152D" w14:textId="77777777" w:rsidR="005B28D9" w:rsidRPr="00767536" w:rsidRDefault="00000000">
      <w:pPr>
        <w:ind w:left="3" w:right="362"/>
        <w:jc w:val="center"/>
        <w:rPr>
          <w:rFonts w:asciiTheme="minorHAnsi" w:hAnsiTheme="minorHAnsi" w:cstheme="minorHAnsi"/>
          <w:i/>
          <w:sz w:val="24"/>
          <w:szCs w:val="24"/>
        </w:rPr>
      </w:pPr>
      <w:r w:rsidRPr="00767536">
        <w:rPr>
          <w:rFonts w:asciiTheme="minorHAnsi" w:hAnsiTheme="minorHAnsi" w:cstheme="minorHAnsi"/>
          <w:i/>
          <w:sz w:val="24"/>
          <w:szCs w:val="24"/>
        </w:rPr>
        <w:t>Figure</w:t>
      </w:r>
      <w:r w:rsidRPr="00767536">
        <w:rPr>
          <w:rFonts w:asciiTheme="minorHAnsi" w:hAnsiTheme="minorHAnsi" w:cstheme="minorHAnsi"/>
          <w:i/>
          <w:spacing w:val="25"/>
          <w:sz w:val="24"/>
          <w:szCs w:val="24"/>
        </w:rPr>
        <w:t xml:space="preserve"> </w:t>
      </w:r>
      <w:r w:rsidRPr="00767536">
        <w:rPr>
          <w:rFonts w:asciiTheme="minorHAnsi" w:hAnsiTheme="minorHAnsi" w:cstheme="minorHAnsi"/>
          <w:i/>
          <w:sz w:val="24"/>
          <w:szCs w:val="24"/>
        </w:rPr>
        <w:t>2.</w:t>
      </w:r>
      <w:r w:rsidRPr="00767536">
        <w:rPr>
          <w:rFonts w:asciiTheme="minorHAnsi" w:hAnsiTheme="minorHAnsi" w:cstheme="minorHAnsi"/>
          <w:i/>
          <w:spacing w:val="25"/>
          <w:sz w:val="24"/>
          <w:szCs w:val="24"/>
        </w:rPr>
        <w:t xml:space="preserve"> </w:t>
      </w:r>
      <w:r w:rsidRPr="00767536">
        <w:rPr>
          <w:rFonts w:asciiTheme="minorHAnsi" w:hAnsiTheme="minorHAnsi" w:cstheme="minorHAnsi"/>
          <w:i/>
          <w:sz w:val="24"/>
          <w:szCs w:val="24"/>
        </w:rPr>
        <w:t>Annual</w:t>
      </w:r>
      <w:r w:rsidRPr="00767536">
        <w:rPr>
          <w:rFonts w:asciiTheme="minorHAnsi" w:hAnsiTheme="minorHAnsi" w:cstheme="minorHAnsi"/>
          <w:i/>
          <w:spacing w:val="26"/>
          <w:sz w:val="24"/>
          <w:szCs w:val="24"/>
        </w:rPr>
        <w:t xml:space="preserve"> </w:t>
      </w:r>
      <w:r w:rsidRPr="00767536">
        <w:rPr>
          <w:rFonts w:asciiTheme="minorHAnsi" w:hAnsiTheme="minorHAnsi" w:cstheme="minorHAnsi"/>
          <w:i/>
          <w:sz w:val="24"/>
          <w:szCs w:val="24"/>
        </w:rPr>
        <w:t>Passenger</w:t>
      </w:r>
      <w:r w:rsidRPr="00767536">
        <w:rPr>
          <w:rFonts w:asciiTheme="minorHAnsi" w:hAnsiTheme="minorHAnsi" w:cstheme="minorHAnsi"/>
          <w:i/>
          <w:spacing w:val="24"/>
          <w:sz w:val="24"/>
          <w:szCs w:val="24"/>
        </w:rPr>
        <w:t xml:space="preserve"> </w:t>
      </w:r>
      <w:r w:rsidRPr="00767536">
        <w:rPr>
          <w:rFonts w:asciiTheme="minorHAnsi" w:hAnsiTheme="minorHAnsi" w:cstheme="minorHAnsi"/>
          <w:i/>
          <w:sz w:val="24"/>
          <w:szCs w:val="24"/>
        </w:rPr>
        <w:t>Forecast</w:t>
      </w:r>
      <w:r w:rsidRPr="00767536">
        <w:rPr>
          <w:rFonts w:asciiTheme="minorHAnsi" w:hAnsiTheme="minorHAnsi" w:cstheme="minorHAnsi"/>
          <w:i/>
          <w:spacing w:val="25"/>
          <w:sz w:val="24"/>
          <w:szCs w:val="24"/>
        </w:rPr>
        <w:t xml:space="preserve"> </w:t>
      </w:r>
      <w:r w:rsidRPr="00767536">
        <w:rPr>
          <w:rFonts w:asciiTheme="minorHAnsi" w:hAnsiTheme="minorHAnsi" w:cstheme="minorHAnsi"/>
          <w:i/>
          <w:sz w:val="24"/>
          <w:szCs w:val="24"/>
        </w:rPr>
        <w:t>for</w:t>
      </w:r>
      <w:r w:rsidRPr="00767536">
        <w:rPr>
          <w:rFonts w:asciiTheme="minorHAnsi" w:hAnsiTheme="minorHAnsi" w:cstheme="minorHAnsi"/>
          <w:i/>
          <w:spacing w:val="23"/>
          <w:sz w:val="24"/>
          <w:szCs w:val="24"/>
        </w:rPr>
        <w:t xml:space="preserve"> </w:t>
      </w:r>
      <w:r w:rsidRPr="00767536">
        <w:rPr>
          <w:rFonts w:asciiTheme="minorHAnsi" w:hAnsiTheme="minorHAnsi" w:cstheme="minorHAnsi"/>
          <w:i/>
          <w:sz w:val="24"/>
          <w:szCs w:val="24"/>
        </w:rPr>
        <w:t>2026-</w:t>
      </w:r>
      <w:r w:rsidRPr="00767536">
        <w:rPr>
          <w:rFonts w:asciiTheme="minorHAnsi" w:hAnsiTheme="minorHAnsi" w:cstheme="minorHAnsi"/>
          <w:i/>
          <w:spacing w:val="-4"/>
          <w:sz w:val="24"/>
          <w:szCs w:val="24"/>
        </w:rPr>
        <w:t>2030</w:t>
      </w:r>
    </w:p>
    <w:p w14:paraId="18A72F73" w14:textId="77777777" w:rsidR="005B28D9" w:rsidRPr="00767536" w:rsidRDefault="005B28D9">
      <w:pPr>
        <w:jc w:val="center"/>
        <w:rPr>
          <w:rFonts w:asciiTheme="minorHAnsi" w:hAnsiTheme="minorHAnsi" w:cstheme="minorHAnsi"/>
          <w:i/>
          <w:sz w:val="24"/>
          <w:szCs w:val="24"/>
        </w:rPr>
        <w:sectPr w:rsidR="005B28D9" w:rsidRPr="00767536">
          <w:pgSz w:w="12240" w:h="15840"/>
          <w:pgMar w:top="720" w:right="360" w:bottom="280" w:left="720" w:header="720" w:footer="720" w:gutter="0"/>
          <w:cols w:space="720"/>
        </w:sectPr>
      </w:pPr>
    </w:p>
    <w:p w14:paraId="60D41FEC" w14:textId="77777777" w:rsidR="005B28D9" w:rsidRPr="00767536" w:rsidRDefault="00000000">
      <w:pPr>
        <w:pStyle w:val="Heading2"/>
        <w:spacing w:before="78"/>
        <w:rPr>
          <w:rFonts w:asciiTheme="minorHAnsi" w:hAnsiTheme="minorHAnsi" w:cstheme="minorHAnsi"/>
          <w:sz w:val="24"/>
          <w:szCs w:val="24"/>
        </w:rPr>
      </w:pPr>
      <w:r w:rsidRPr="00767536">
        <w:rPr>
          <w:rFonts w:asciiTheme="minorHAnsi" w:hAnsiTheme="minorHAnsi" w:cstheme="minorHAnsi"/>
          <w:w w:val="110"/>
          <w:sz w:val="24"/>
          <w:szCs w:val="24"/>
        </w:rPr>
        <w:lastRenderedPageBreak/>
        <w:t>Question</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2:</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Key</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Factors</w:t>
      </w:r>
      <w:r w:rsidRPr="00767536">
        <w:rPr>
          <w:rFonts w:asciiTheme="minorHAnsi" w:hAnsiTheme="minorHAnsi" w:cstheme="minorHAnsi"/>
          <w:spacing w:val="-13"/>
          <w:w w:val="110"/>
          <w:sz w:val="24"/>
          <w:szCs w:val="24"/>
        </w:rPr>
        <w:t xml:space="preserve"> </w:t>
      </w:r>
      <w:r w:rsidRPr="00767536">
        <w:rPr>
          <w:rFonts w:asciiTheme="minorHAnsi" w:hAnsiTheme="minorHAnsi" w:cstheme="minorHAnsi"/>
          <w:w w:val="110"/>
          <w:sz w:val="24"/>
          <w:szCs w:val="24"/>
        </w:rPr>
        <w:t>Driving</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Passenger</w:t>
      </w:r>
      <w:r w:rsidRPr="00767536">
        <w:rPr>
          <w:rFonts w:asciiTheme="minorHAnsi" w:hAnsiTheme="minorHAnsi" w:cstheme="minorHAnsi"/>
          <w:spacing w:val="-13"/>
          <w:w w:val="110"/>
          <w:sz w:val="24"/>
          <w:szCs w:val="24"/>
        </w:rPr>
        <w:t xml:space="preserve"> </w:t>
      </w:r>
      <w:r w:rsidRPr="00767536">
        <w:rPr>
          <w:rFonts w:asciiTheme="minorHAnsi" w:hAnsiTheme="minorHAnsi" w:cstheme="minorHAnsi"/>
          <w:spacing w:val="-2"/>
          <w:w w:val="110"/>
          <w:sz w:val="24"/>
          <w:szCs w:val="24"/>
        </w:rPr>
        <w:t>Demand</w:t>
      </w:r>
    </w:p>
    <w:p w14:paraId="44D99612" w14:textId="77777777" w:rsidR="005B28D9" w:rsidRPr="00767536" w:rsidRDefault="00000000">
      <w:pPr>
        <w:spacing w:before="205"/>
        <w:rPr>
          <w:rFonts w:asciiTheme="minorHAnsi" w:hAnsiTheme="minorHAnsi" w:cstheme="minorHAnsi"/>
          <w:i/>
          <w:sz w:val="24"/>
          <w:szCs w:val="24"/>
        </w:rPr>
      </w:pPr>
      <w:r w:rsidRPr="00767536">
        <w:rPr>
          <w:rFonts w:asciiTheme="minorHAnsi" w:hAnsiTheme="minorHAnsi" w:cstheme="minorHAnsi"/>
          <w:i/>
          <w:w w:val="105"/>
          <w:sz w:val="24"/>
          <w:szCs w:val="24"/>
        </w:rPr>
        <w:t>What</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are</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the</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most</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important</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factors</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in</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predicting</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weekly</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passenger</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volumes</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at</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the</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bus</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spacing w:val="-2"/>
          <w:w w:val="105"/>
          <w:sz w:val="24"/>
          <w:szCs w:val="24"/>
        </w:rPr>
        <w:t>terminal?</w:t>
      </w:r>
    </w:p>
    <w:p w14:paraId="6A5F1B9C" w14:textId="77777777" w:rsidR="005B28D9" w:rsidRPr="00767536" w:rsidRDefault="00000000">
      <w:pPr>
        <w:pStyle w:val="BodyText"/>
        <w:spacing w:before="200" w:line="278" w:lineRule="auto"/>
        <w:ind w:right="369"/>
        <w:jc w:val="both"/>
        <w:rPr>
          <w:rFonts w:asciiTheme="minorHAnsi" w:hAnsiTheme="minorHAnsi" w:cstheme="minorHAnsi"/>
          <w:sz w:val="24"/>
          <w:szCs w:val="24"/>
        </w:rPr>
      </w:pPr>
      <w:r w:rsidRPr="00767536">
        <w:rPr>
          <w:rFonts w:asciiTheme="minorHAnsi" w:hAnsiTheme="minorHAnsi" w:cstheme="minorHAnsi"/>
          <w:w w:val="105"/>
          <w:sz w:val="24"/>
          <w:szCs w:val="24"/>
        </w:rPr>
        <w:t>Figure 3 shows the relative importance of key variables used to predict weekly passenger demand, based on a multiple regression</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model</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ranked</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by</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 xml:space="preserve">absolute </w:t>
      </w:r>
      <w:r w:rsidRPr="00767536">
        <w:rPr>
          <w:rFonts w:asciiTheme="minorHAnsi" w:hAnsiTheme="minorHAnsi" w:cstheme="minorHAnsi"/>
          <w:i/>
          <w:w w:val="105"/>
          <w:sz w:val="24"/>
          <w:szCs w:val="24"/>
        </w:rPr>
        <w:t>t</w:t>
      </w:r>
      <w:r w:rsidRPr="00767536">
        <w:rPr>
          <w:rFonts w:asciiTheme="minorHAnsi" w:hAnsiTheme="minorHAnsi" w:cstheme="minorHAnsi"/>
          <w:w w:val="105"/>
          <w:sz w:val="24"/>
          <w:szCs w:val="24"/>
        </w:rPr>
        <w:t>-values.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results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clearly</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indicate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that</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volume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previous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week</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is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by</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far the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strongest</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predictor</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current</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highlighting</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strong</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short-term</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continuity</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travel</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behavior.</w:t>
      </w:r>
    </w:p>
    <w:p w14:paraId="5DB31F2A" w14:textId="77777777" w:rsidR="005B28D9" w:rsidRPr="00767536" w:rsidRDefault="00000000">
      <w:pPr>
        <w:pStyle w:val="BodyText"/>
        <w:spacing w:before="158" w:line="278" w:lineRule="auto"/>
        <w:ind w:right="354"/>
        <w:jc w:val="both"/>
        <w:rPr>
          <w:rFonts w:asciiTheme="minorHAnsi" w:hAnsiTheme="minorHAnsi" w:cstheme="minorHAnsi"/>
          <w:sz w:val="24"/>
          <w:szCs w:val="24"/>
        </w:rPr>
      </w:pPr>
      <w:r w:rsidRPr="00767536">
        <w:rPr>
          <w:rFonts w:asciiTheme="minorHAnsi" w:hAnsiTheme="minorHAnsi" w:cstheme="minorHAnsi"/>
          <w:w w:val="105"/>
          <w:sz w:val="24"/>
          <w:szCs w:val="24"/>
        </w:rPr>
        <w:t>Seasonal</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effects,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represented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by</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month</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year,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also</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play</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an</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important</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role,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reflecting</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recurring</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patterns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throughout</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the year.</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Weather-related</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factors,</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such</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as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average</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weekly</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temperature,</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show</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a</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moderate</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but</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meaningful</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influence,</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while</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variables like holiday weeks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and weekly precipitation have smaller and less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consistent effects. Overall, the results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suggest that historical demand patterns and seasonality are the primary drivers of weekly passenger volumes, while external factors mainly act as secondary</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influences.</w:t>
      </w:r>
    </w:p>
    <w:p w14:paraId="3BBF72E3" w14:textId="77777777" w:rsidR="005B28D9" w:rsidRPr="00767536" w:rsidRDefault="00000000">
      <w:pPr>
        <w:pStyle w:val="BodyText"/>
        <w:spacing w:before="5"/>
        <w:rPr>
          <w:rFonts w:asciiTheme="minorHAnsi" w:hAnsiTheme="minorHAnsi" w:cstheme="minorHAnsi"/>
          <w:sz w:val="24"/>
          <w:szCs w:val="24"/>
        </w:rPr>
      </w:pPr>
      <w:r w:rsidRPr="00767536">
        <w:rPr>
          <w:rFonts w:asciiTheme="minorHAnsi" w:hAnsiTheme="minorHAnsi" w:cstheme="minorHAnsi"/>
          <w:noProof/>
          <w:sz w:val="24"/>
          <w:szCs w:val="24"/>
        </w:rPr>
        <w:drawing>
          <wp:anchor distT="0" distB="0" distL="0" distR="0" simplePos="0" relativeHeight="251653120" behindDoc="1" locked="0" layoutInCell="1" allowOverlap="1" wp14:anchorId="0CA5C7EC" wp14:editId="4EF36A99">
            <wp:simplePos x="0" y="0"/>
            <wp:positionH relativeFrom="page">
              <wp:posOffset>600410</wp:posOffset>
            </wp:positionH>
            <wp:positionV relativeFrom="paragraph">
              <wp:posOffset>134811</wp:posOffset>
            </wp:positionV>
            <wp:extent cx="6181833" cy="3500437"/>
            <wp:effectExtent l="0" t="0" r="0" b="0"/>
            <wp:wrapTopAndBottom/>
            <wp:docPr id="3" name="Image 3" descr="A screenshot of a grap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graph  AI-generated content may be incorrect."/>
                    <pic:cNvPicPr/>
                  </pic:nvPicPr>
                  <pic:blipFill>
                    <a:blip r:embed="rId7" cstate="print"/>
                    <a:stretch>
                      <a:fillRect/>
                    </a:stretch>
                  </pic:blipFill>
                  <pic:spPr>
                    <a:xfrm>
                      <a:off x="0" y="0"/>
                      <a:ext cx="6181833" cy="3500437"/>
                    </a:xfrm>
                    <a:prstGeom prst="rect">
                      <a:avLst/>
                    </a:prstGeom>
                  </pic:spPr>
                </pic:pic>
              </a:graphicData>
            </a:graphic>
          </wp:anchor>
        </w:drawing>
      </w:r>
    </w:p>
    <w:p w14:paraId="3AA74622" w14:textId="77777777" w:rsidR="005B28D9" w:rsidRPr="00767536" w:rsidRDefault="00000000">
      <w:pPr>
        <w:spacing w:before="226"/>
        <w:ind w:left="2" w:right="362"/>
        <w:jc w:val="center"/>
        <w:rPr>
          <w:rFonts w:asciiTheme="minorHAnsi" w:hAnsiTheme="minorHAnsi" w:cstheme="minorHAnsi"/>
          <w:i/>
          <w:sz w:val="24"/>
          <w:szCs w:val="24"/>
        </w:rPr>
      </w:pPr>
      <w:r w:rsidRPr="00767536">
        <w:rPr>
          <w:rFonts w:asciiTheme="minorHAnsi" w:hAnsiTheme="minorHAnsi" w:cstheme="minorHAnsi"/>
          <w:i/>
          <w:w w:val="105"/>
          <w:sz w:val="24"/>
          <w:szCs w:val="24"/>
        </w:rPr>
        <w:t>Figure</w:t>
      </w:r>
      <w:r w:rsidRPr="00767536">
        <w:rPr>
          <w:rFonts w:asciiTheme="minorHAnsi" w:hAnsiTheme="minorHAnsi" w:cstheme="minorHAnsi"/>
          <w:i/>
          <w:spacing w:val="-10"/>
          <w:w w:val="105"/>
          <w:sz w:val="24"/>
          <w:szCs w:val="24"/>
        </w:rPr>
        <w:t xml:space="preserve"> </w:t>
      </w:r>
      <w:r w:rsidRPr="00767536">
        <w:rPr>
          <w:rFonts w:asciiTheme="minorHAnsi" w:hAnsiTheme="minorHAnsi" w:cstheme="minorHAnsi"/>
          <w:i/>
          <w:w w:val="105"/>
          <w:sz w:val="24"/>
          <w:szCs w:val="24"/>
        </w:rPr>
        <w:t>3.</w:t>
      </w:r>
      <w:r w:rsidRPr="00767536">
        <w:rPr>
          <w:rFonts w:asciiTheme="minorHAnsi" w:hAnsiTheme="minorHAnsi" w:cstheme="minorHAnsi"/>
          <w:i/>
          <w:spacing w:val="-9"/>
          <w:w w:val="105"/>
          <w:sz w:val="24"/>
          <w:szCs w:val="24"/>
        </w:rPr>
        <w:t xml:space="preserve"> </w:t>
      </w:r>
      <w:r w:rsidRPr="00767536">
        <w:rPr>
          <w:rFonts w:asciiTheme="minorHAnsi" w:hAnsiTheme="minorHAnsi" w:cstheme="minorHAnsi"/>
          <w:i/>
          <w:w w:val="105"/>
          <w:sz w:val="24"/>
          <w:szCs w:val="24"/>
        </w:rPr>
        <w:t>Most</w:t>
      </w:r>
      <w:r w:rsidRPr="00767536">
        <w:rPr>
          <w:rFonts w:asciiTheme="minorHAnsi" w:hAnsiTheme="minorHAnsi" w:cstheme="minorHAnsi"/>
          <w:i/>
          <w:spacing w:val="-9"/>
          <w:w w:val="105"/>
          <w:sz w:val="24"/>
          <w:szCs w:val="24"/>
        </w:rPr>
        <w:t xml:space="preserve"> </w:t>
      </w:r>
      <w:r w:rsidRPr="00767536">
        <w:rPr>
          <w:rFonts w:asciiTheme="minorHAnsi" w:hAnsiTheme="minorHAnsi" w:cstheme="minorHAnsi"/>
          <w:i/>
          <w:w w:val="105"/>
          <w:sz w:val="24"/>
          <w:szCs w:val="24"/>
        </w:rPr>
        <w:t>Important</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Factors</w:t>
      </w:r>
      <w:r w:rsidRPr="00767536">
        <w:rPr>
          <w:rFonts w:asciiTheme="minorHAnsi" w:hAnsiTheme="minorHAnsi" w:cstheme="minorHAnsi"/>
          <w:i/>
          <w:spacing w:val="-11"/>
          <w:w w:val="105"/>
          <w:sz w:val="24"/>
          <w:szCs w:val="24"/>
        </w:rPr>
        <w:t xml:space="preserve"> </w:t>
      </w:r>
      <w:r w:rsidRPr="00767536">
        <w:rPr>
          <w:rFonts w:asciiTheme="minorHAnsi" w:hAnsiTheme="minorHAnsi" w:cstheme="minorHAnsi"/>
          <w:i/>
          <w:w w:val="105"/>
          <w:sz w:val="24"/>
          <w:szCs w:val="24"/>
        </w:rPr>
        <w:t>Driving</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Weekly</w:t>
      </w:r>
      <w:r w:rsidRPr="00767536">
        <w:rPr>
          <w:rFonts w:asciiTheme="minorHAnsi" w:hAnsiTheme="minorHAnsi" w:cstheme="minorHAnsi"/>
          <w:i/>
          <w:spacing w:val="-10"/>
          <w:w w:val="105"/>
          <w:sz w:val="24"/>
          <w:szCs w:val="24"/>
        </w:rPr>
        <w:t xml:space="preserve"> </w:t>
      </w:r>
      <w:r w:rsidRPr="00767536">
        <w:rPr>
          <w:rFonts w:asciiTheme="minorHAnsi" w:hAnsiTheme="minorHAnsi" w:cstheme="minorHAnsi"/>
          <w:i/>
          <w:w w:val="105"/>
          <w:sz w:val="24"/>
          <w:szCs w:val="24"/>
        </w:rPr>
        <w:t>Passenger</w:t>
      </w:r>
      <w:r w:rsidRPr="00767536">
        <w:rPr>
          <w:rFonts w:asciiTheme="minorHAnsi" w:hAnsiTheme="minorHAnsi" w:cstheme="minorHAnsi"/>
          <w:i/>
          <w:spacing w:val="-10"/>
          <w:w w:val="105"/>
          <w:sz w:val="24"/>
          <w:szCs w:val="24"/>
        </w:rPr>
        <w:t xml:space="preserve"> </w:t>
      </w:r>
      <w:r w:rsidRPr="00767536">
        <w:rPr>
          <w:rFonts w:asciiTheme="minorHAnsi" w:hAnsiTheme="minorHAnsi" w:cstheme="minorHAnsi"/>
          <w:i/>
          <w:spacing w:val="-2"/>
          <w:w w:val="105"/>
          <w:sz w:val="24"/>
          <w:szCs w:val="24"/>
        </w:rPr>
        <w:t>Demand</w:t>
      </w:r>
    </w:p>
    <w:p w14:paraId="3E3A4DC2" w14:textId="77777777" w:rsidR="005B28D9" w:rsidRPr="00767536" w:rsidRDefault="005B28D9">
      <w:pPr>
        <w:pStyle w:val="BodyText"/>
        <w:rPr>
          <w:rFonts w:asciiTheme="minorHAnsi" w:hAnsiTheme="minorHAnsi" w:cstheme="minorHAnsi"/>
          <w:i/>
          <w:sz w:val="24"/>
          <w:szCs w:val="24"/>
        </w:rPr>
      </w:pPr>
    </w:p>
    <w:p w14:paraId="5DC5E949" w14:textId="77777777" w:rsidR="005B28D9" w:rsidRPr="00767536" w:rsidRDefault="005B28D9">
      <w:pPr>
        <w:pStyle w:val="BodyText"/>
        <w:spacing w:before="197"/>
        <w:rPr>
          <w:rFonts w:asciiTheme="minorHAnsi" w:hAnsiTheme="minorHAnsi" w:cstheme="minorHAnsi"/>
          <w:i/>
          <w:sz w:val="24"/>
          <w:szCs w:val="24"/>
        </w:rPr>
      </w:pPr>
    </w:p>
    <w:p w14:paraId="0C937F3F" w14:textId="77777777" w:rsidR="005B28D9" w:rsidRPr="00767536" w:rsidRDefault="00000000">
      <w:pPr>
        <w:pStyle w:val="Heading2"/>
        <w:rPr>
          <w:rFonts w:asciiTheme="minorHAnsi" w:hAnsiTheme="minorHAnsi" w:cstheme="minorHAnsi"/>
          <w:sz w:val="24"/>
          <w:szCs w:val="24"/>
        </w:rPr>
      </w:pPr>
      <w:r w:rsidRPr="00767536">
        <w:rPr>
          <w:rFonts w:asciiTheme="minorHAnsi" w:hAnsiTheme="minorHAnsi" w:cstheme="minorHAnsi"/>
          <w:spacing w:val="-2"/>
          <w:w w:val="110"/>
          <w:sz w:val="24"/>
          <w:szCs w:val="24"/>
        </w:rPr>
        <w:t>Question</w:t>
      </w:r>
      <w:r w:rsidRPr="00767536">
        <w:rPr>
          <w:rFonts w:asciiTheme="minorHAnsi" w:hAnsiTheme="minorHAnsi" w:cstheme="minorHAnsi"/>
          <w:spacing w:val="-5"/>
          <w:w w:val="110"/>
          <w:sz w:val="24"/>
          <w:szCs w:val="24"/>
        </w:rPr>
        <w:t xml:space="preserve"> </w:t>
      </w:r>
      <w:r w:rsidRPr="00767536">
        <w:rPr>
          <w:rFonts w:asciiTheme="minorHAnsi" w:hAnsiTheme="minorHAnsi" w:cstheme="minorHAnsi"/>
          <w:spacing w:val="-2"/>
          <w:w w:val="110"/>
          <w:sz w:val="24"/>
          <w:szCs w:val="24"/>
        </w:rPr>
        <w:t>3:</w:t>
      </w:r>
      <w:r w:rsidRPr="00767536">
        <w:rPr>
          <w:rFonts w:asciiTheme="minorHAnsi" w:hAnsiTheme="minorHAnsi" w:cstheme="minorHAnsi"/>
          <w:spacing w:val="-1"/>
          <w:w w:val="110"/>
          <w:sz w:val="24"/>
          <w:szCs w:val="24"/>
        </w:rPr>
        <w:t xml:space="preserve"> </w:t>
      </w:r>
      <w:r w:rsidRPr="00767536">
        <w:rPr>
          <w:rFonts w:asciiTheme="minorHAnsi" w:hAnsiTheme="minorHAnsi" w:cstheme="minorHAnsi"/>
          <w:spacing w:val="-2"/>
          <w:w w:val="110"/>
          <w:sz w:val="24"/>
          <w:szCs w:val="24"/>
        </w:rPr>
        <w:t>Passenger</w:t>
      </w:r>
      <w:r w:rsidRPr="00767536">
        <w:rPr>
          <w:rFonts w:asciiTheme="minorHAnsi" w:hAnsiTheme="minorHAnsi" w:cstheme="minorHAnsi"/>
          <w:spacing w:val="-3"/>
          <w:w w:val="110"/>
          <w:sz w:val="24"/>
          <w:szCs w:val="24"/>
        </w:rPr>
        <w:t xml:space="preserve"> </w:t>
      </w:r>
      <w:r w:rsidRPr="00767536">
        <w:rPr>
          <w:rFonts w:asciiTheme="minorHAnsi" w:hAnsiTheme="minorHAnsi" w:cstheme="minorHAnsi"/>
          <w:spacing w:val="-2"/>
          <w:w w:val="110"/>
          <w:sz w:val="24"/>
          <w:szCs w:val="24"/>
        </w:rPr>
        <w:t>Forecast</w:t>
      </w:r>
      <w:r w:rsidRPr="00767536">
        <w:rPr>
          <w:rFonts w:asciiTheme="minorHAnsi" w:hAnsiTheme="minorHAnsi" w:cstheme="minorHAnsi"/>
          <w:spacing w:val="-3"/>
          <w:w w:val="110"/>
          <w:sz w:val="24"/>
          <w:szCs w:val="24"/>
        </w:rPr>
        <w:t xml:space="preserve"> </w:t>
      </w:r>
      <w:r w:rsidRPr="00767536">
        <w:rPr>
          <w:rFonts w:asciiTheme="minorHAnsi" w:hAnsiTheme="minorHAnsi" w:cstheme="minorHAnsi"/>
          <w:spacing w:val="-2"/>
          <w:w w:val="110"/>
          <w:sz w:val="24"/>
          <w:szCs w:val="24"/>
        </w:rPr>
        <w:t>by Individual</w:t>
      </w:r>
      <w:r w:rsidRPr="00767536">
        <w:rPr>
          <w:rFonts w:asciiTheme="minorHAnsi" w:hAnsiTheme="minorHAnsi" w:cstheme="minorHAnsi"/>
          <w:w w:val="110"/>
          <w:sz w:val="24"/>
          <w:szCs w:val="24"/>
        </w:rPr>
        <w:t xml:space="preserve"> </w:t>
      </w:r>
      <w:r w:rsidRPr="00767536">
        <w:rPr>
          <w:rFonts w:asciiTheme="minorHAnsi" w:hAnsiTheme="minorHAnsi" w:cstheme="minorHAnsi"/>
          <w:spacing w:val="-2"/>
          <w:w w:val="110"/>
          <w:sz w:val="24"/>
          <w:szCs w:val="24"/>
        </w:rPr>
        <w:t>Carrier</w:t>
      </w:r>
      <w:r w:rsidRPr="00767536">
        <w:rPr>
          <w:rFonts w:asciiTheme="minorHAnsi" w:hAnsiTheme="minorHAnsi" w:cstheme="minorHAnsi"/>
          <w:spacing w:val="-1"/>
          <w:w w:val="110"/>
          <w:sz w:val="24"/>
          <w:szCs w:val="24"/>
        </w:rPr>
        <w:t xml:space="preserve"> </w:t>
      </w:r>
      <w:r w:rsidRPr="00767536">
        <w:rPr>
          <w:rFonts w:asciiTheme="minorHAnsi" w:hAnsiTheme="minorHAnsi" w:cstheme="minorHAnsi"/>
          <w:spacing w:val="-2"/>
          <w:w w:val="110"/>
          <w:sz w:val="24"/>
          <w:szCs w:val="24"/>
        </w:rPr>
        <w:t>(2026-2030)</w:t>
      </w:r>
    </w:p>
    <w:p w14:paraId="118552AE" w14:textId="77777777" w:rsidR="005B28D9" w:rsidRPr="00767536" w:rsidRDefault="00000000">
      <w:pPr>
        <w:spacing w:before="202"/>
        <w:rPr>
          <w:rFonts w:asciiTheme="minorHAnsi" w:hAnsiTheme="minorHAnsi" w:cstheme="minorHAnsi"/>
          <w:i/>
          <w:sz w:val="24"/>
          <w:szCs w:val="24"/>
        </w:rPr>
      </w:pPr>
      <w:r w:rsidRPr="00767536">
        <w:rPr>
          <w:rFonts w:asciiTheme="minorHAnsi" w:hAnsiTheme="minorHAnsi" w:cstheme="minorHAnsi"/>
          <w:i/>
          <w:sz w:val="24"/>
          <w:szCs w:val="24"/>
        </w:rPr>
        <w:t>How</w:t>
      </w:r>
      <w:r w:rsidRPr="00767536">
        <w:rPr>
          <w:rFonts w:asciiTheme="minorHAnsi" w:hAnsiTheme="minorHAnsi" w:cstheme="minorHAnsi"/>
          <w:i/>
          <w:spacing w:val="24"/>
          <w:sz w:val="24"/>
          <w:szCs w:val="24"/>
        </w:rPr>
        <w:t xml:space="preserve"> </w:t>
      </w:r>
      <w:r w:rsidRPr="00767536">
        <w:rPr>
          <w:rFonts w:asciiTheme="minorHAnsi" w:hAnsiTheme="minorHAnsi" w:cstheme="minorHAnsi"/>
          <w:i/>
          <w:sz w:val="24"/>
          <w:szCs w:val="24"/>
        </w:rPr>
        <w:t>is</w:t>
      </w:r>
      <w:r w:rsidRPr="00767536">
        <w:rPr>
          <w:rFonts w:asciiTheme="minorHAnsi" w:hAnsiTheme="minorHAnsi" w:cstheme="minorHAnsi"/>
          <w:i/>
          <w:spacing w:val="22"/>
          <w:sz w:val="24"/>
          <w:szCs w:val="24"/>
        </w:rPr>
        <w:t xml:space="preserve"> </w:t>
      </w:r>
      <w:r w:rsidRPr="00767536">
        <w:rPr>
          <w:rFonts w:asciiTheme="minorHAnsi" w:hAnsiTheme="minorHAnsi" w:cstheme="minorHAnsi"/>
          <w:i/>
          <w:sz w:val="24"/>
          <w:szCs w:val="24"/>
        </w:rPr>
        <w:t>passenger</w:t>
      </w:r>
      <w:r w:rsidRPr="00767536">
        <w:rPr>
          <w:rFonts w:asciiTheme="minorHAnsi" w:hAnsiTheme="minorHAnsi" w:cstheme="minorHAnsi"/>
          <w:i/>
          <w:spacing w:val="24"/>
          <w:sz w:val="24"/>
          <w:szCs w:val="24"/>
        </w:rPr>
        <w:t xml:space="preserve"> </w:t>
      </w:r>
      <w:r w:rsidRPr="00767536">
        <w:rPr>
          <w:rFonts w:asciiTheme="minorHAnsi" w:hAnsiTheme="minorHAnsi" w:cstheme="minorHAnsi"/>
          <w:i/>
          <w:sz w:val="24"/>
          <w:szCs w:val="24"/>
        </w:rPr>
        <w:t>demand</w:t>
      </w:r>
      <w:r w:rsidRPr="00767536">
        <w:rPr>
          <w:rFonts w:asciiTheme="minorHAnsi" w:hAnsiTheme="minorHAnsi" w:cstheme="minorHAnsi"/>
          <w:i/>
          <w:spacing w:val="26"/>
          <w:sz w:val="24"/>
          <w:szCs w:val="24"/>
        </w:rPr>
        <w:t xml:space="preserve"> </w:t>
      </w:r>
      <w:r w:rsidRPr="00767536">
        <w:rPr>
          <w:rFonts w:asciiTheme="minorHAnsi" w:hAnsiTheme="minorHAnsi" w:cstheme="minorHAnsi"/>
          <w:i/>
          <w:sz w:val="24"/>
          <w:szCs w:val="24"/>
        </w:rPr>
        <w:t>expected</w:t>
      </w:r>
      <w:r w:rsidRPr="00767536">
        <w:rPr>
          <w:rFonts w:asciiTheme="minorHAnsi" w:hAnsiTheme="minorHAnsi" w:cstheme="minorHAnsi"/>
          <w:i/>
          <w:spacing w:val="25"/>
          <w:sz w:val="24"/>
          <w:szCs w:val="24"/>
        </w:rPr>
        <w:t xml:space="preserve"> </w:t>
      </w:r>
      <w:r w:rsidRPr="00767536">
        <w:rPr>
          <w:rFonts w:asciiTheme="minorHAnsi" w:hAnsiTheme="minorHAnsi" w:cstheme="minorHAnsi"/>
          <w:i/>
          <w:sz w:val="24"/>
          <w:szCs w:val="24"/>
        </w:rPr>
        <w:t>to</w:t>
      </w:r>
      <w:r w:rsidRPr="00767536">
        <w:rPr>
          <w:rFonts w:asciiTheme="minorHAnsi" w:hAnsiTheme="minorHAnsi" w:cstheme="minorHAnsi"/>
          <w:i/>
          <w:spacing w:val="24"/>
          <w:sz w:val="24"/>
          <w:szCs w:val="24"/>
        </w:rPr>
        <w:t xml:space="preserve"> </w:t>
      </w:r>
      <w:r w:rsidRPr="00767536">
        <w:rPr>
          <w:rFonts w:asciiTheme="minorHAnsi" w:hAnsiTheme="minorHAnsi" w:cstheme="minorHAnsi"/>
          <w:i/>
          <w:sz w:val="24"/>
          <w:szCs w:val="24"/>
        </w:rPr>
        <w:t>change</w:t>
      </w:r>
      <w:r w:rsidRPr="00767536">
        <w:rPr>
          <w:rFonts w:asciiTheme="minorHAnsi" w:hAnsiTheme="minorHAnsi" w:cstheme="minorHAnsi"/>
          <w:i/>
          <w:spacing w:val="24"/>
          <w:sz w:val="24"/>
          <w:szCs w:val="24"/>
        </w:rPr>
        <w:t xml:space="preserve"> </w:t>
      </w:r>
      <w:r w:rsidRPr="00767536">
        <w:rPr>
          <w:rFonts w:asciiTheme="minorHAnsi" w:hAnsiTheme="minorHAnsi" w:cstheme="minorHAnsi"/>
          <w:i/>
          <w:sz w:val="24"/>
          <w:szCs w:val="24"/>
        </w:rPr>
        <w:t>for</w:t>
      </w:r>
      <w:r w:rsidRPr="00767536">
        <w:rPr>
          <w:rFonts w:asciiTheme="minorHAnsi" w:hAnsiTheme="minorHAnsi" w:cstheme="minorHAnsi"/>
          <w:i/>
          <w:spacing w:val="26"/>
          <w:sz w:val="24"/>
          <w:szCs w:val="24"/>
        </w:rPr>
        <w:t xml:space="preserve"> </w:t>
      </w:r>
      <w:r w:rsidRPr="00767536">
        <w:rPr>
          <w:rFonts w:asciiTheme="minorHAnsi" w:hAnsiTheme="minorHAnsi" w:cstheme="minorHAnsi"/>
          <w:i/>
          <w:sz w:val="24"/>
          <w:szCs w:val="24"/>
        </w:rPr>
        <w:t>each</w:t>
      </w:r>
      <w:r w:rsidRPr="00767536">
        <w:rPr>
          <w:rFonts w:asciiTheme="minorHAnsi" w:hAnsiTheme="minorHAnsi" w:cstheme="minorHAnsi"/>
          <w:i/>
          <w:spacing w:val="21"/>
          <w:sz w:val="24"/>
          <w:szCs w:val="24"/>
        </w:rPr>
        <w:t xml:space="preserve"> </w:t>
      </w:r>
      <w:r w:rsidRPr="00767536">
        <w:rPr>
          <w:rFonts w:asciiTheme="minorHAnsi" w:hAnsiTheme="minorHAnsi" w:cstheme="minorHAnsi"/>
          <w:i/>
          <w:sz w:val="24"/>
          <w:szCs w:val="24"/>
        </w:rPr>
        <w:t>carrier</w:t>
      </w:r>
      <w:r w:rsidRPr="00767536">
        <w:rPr>
          <w:rFonts w:asciiTheme="minorHAnsi" w:hAnsiTheme="minorHAnsi" w:cstheme="minorHAnsi"/>
          <w:i/>
          <w:spacing w:val="24"/>
          <w:sz w:val="24"/>
          <w:szCs w:val="24"/>
        </w:rPr>
        <w:t xml:space="preserve"> </w:t>
      </w:r>
      <w:r w:rsidRPr="00767536">
        <w:rPr>
          <w:rFonts w:asciiTheme="minorHAnsi" w:hAnsiTheme="minorHAnsi" w:cstheme="minorHAnsi"/>
          <w:i/>
          <w:sz w:val="24"/>
          <w:szCs w:val="24"/>
        </w:rPr>
        <w:t>between</w:t>
      </w:r>
      <w:r w:rsidRPr="00767536">
        <w:rPr>
          <w:rFonts w:asciiTheme="minorHAnsi" w:hAnsiTheme="minorHAnsi" w:cstheme="minorHAnsi"/>
          <w:i/>
          <w:spacing w:val="24"/>
          <w:sz w:val="24"/>
          <w:szCs w:val="24"/>
        </w:rPr>
        <w:t xml:space="preserve"> </w:t>
      </w:r>
      <w:r w:rsidRPr="00767536">
        <w:rPr>
          <w:rFonts w:asciiTheme="minorHAnsi" w:hAnsiTheme="minorHAnsi" w:cstheme="minorHAnsi"/>
          <w:i/>
          <w:sz w:val="24"/>
          <w:szCs w:val="24"/>
        </w:rPr>
        <w:t>2026</w:t>
      </w:r>
      <w:r w:rsidRPr="00767536">
        <w:rPr>
          <w:rFonts w:asciiTheme="minorHAnsi" w:hAnsiTheme="minorHAnsi" w:cstheme="minorHAnsi"/>
          <w:i/>
          <w:spacing w:val="22"/>
          <w:sz w:val="24"/>
          <w:szCs w:val="24"/>
        </w:rPr>
        <w:t xml:space="preserve"> </w:t>
      </w:r>
      <w:r w:rsidRPr="00767536">
        <w:rPr>
          <w:rFonts w:asciiTheme="minorHAnsi" w:hAnsiTheme="minorHAnsi" w:cstheme="minorHAnsi"/>
          <w:i/>
          <w:sz w:val="24"/>
          <w:szCs w:val="24"/>
        </w:rPr>
        <w:t>and</w:t>
      </w:r>
      <w:r w:rsidRPr="00767536">
        <w:rPr>
          <w:rFonts w:asciiTheme="minorHAnsi" w:hAnsiTheme="minorHAnsi" w:cstheme="minorHAnsi"/>
          <w:i/>
          <w:spacing w:val="26"/>
          <w:sz w:val="24"/>
          <w:szCs w:val="24"/>
        </w:rPr>
        <w:t xml:space="preserve"> </w:t>
      </w:r>
      <w:r w:rsidRPr="00767536">
        <w:rPr>
          <w:rFonts w:asciiTheme="minorHAnsi" w:hAnsiTheme="minorHAnsi" w:cstheme="minorHAnsi"/>
          <w:i/>
          <w:spacing w:val="-2"/>
          <w:sz w:val="24"/>
          <w:szCs w:val="24"/>
        </w:rPr>
        <w:t>2030?</w:t>
      </w:r>
    </w:p>
    <w:p w14:paraId="42C198EE" w14:textId="77777777" w:rsidR="005B28D9" w:rsidRPr="00767536" w:rsidRDefault="00000000">
      <w:pPr>
        <w:pStyle w:val="BodyText"/>
        <w:spacing w:before="200" w:line="278" w:lineRule="auto"/>
        <w:ind w:right="359"/>
        <w:jc w:val="both"/>
        <w:rPr>
          <w:rFonts w:asciiTheme="minorHAnsi" w:hAnsiTheme="minorHAnsi" w:cstheme="minorHAnsi"/>
          <w:sz w:val="24"/>
          <w:szCs w:val="24"/>
        </w:rPr>
      </w:pPr>
      <w:r w:rsidRPr="00767536">
        <w:rPr>
          <w:rFonts w:asciiTheme="minorHAnsi" w:hAnsiTheme="minorHAnsi" w:cstheme="minorHAnsi"/>
          <w:w w:val="105"/>
          <w:sz w:val="24"/>
          <w:szCs w:val="24"/>
        </w:rPr>
        <w:t>Figure</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4</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shows</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historical</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weekly</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volumes</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by</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individual</w:t>
      </w:r>
      <w:r w:rsidRPr="00767536">
        <w:rPr>
          <w:rFonts w:asciiTheme="minorHAnsi" w:hAnsiTheme="minorHAnsi" w:cstheme="minorHAnsi"/>
          <w:spacing w:val="-9"/>
          <w:w w:val="105"/>
          <w:sz w:val="24"/>
          <w:szCs w:val="24"/>
        </w:rPr>
        <w:t xml:space="preserve"> </w:t>
      </w:r>
      <w:proofErr w:type="gramStart"/>
      <w:r w:rsidRPr="00767536">
        <w:rPr>
          <w:rFonts w:asciiTheme="minorHAnsi" w:hAnsiTheme="minorHAnsi" w:cstheme="minorHAnsi"/>
          <w:w w:val="105"/>
          <w:sz w:val="24"/>
          <w:szCs w:val="24"/>
        </w:rPr>
        <w:t>carrier</w:t>
      </w:r>
      <w:proofErr w:type="gramEnd"/>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from</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2021</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2025.</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NJ</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Transit</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clearly</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dominates</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 xml:space="preserve">overall passenger activity and shows a strong recovery after the pandemic, reaching weekly levels close to 85,000-90,000 passengers by 2024-2025. Other carriers operate at significantly lower but relatively stable levels, providing a baseline for understanding the distribution of passenger </w:t>
      </w:r>
      <w:r w:rsidRPr="00767536">
        <w:rPr>
          <w:rFonts w:asciiTheme="minorHAnsi" w:hAnsiTheme="minorHAnsi" w:cstheme="minorHAnsi"/>
          <w:w w:val="105"/>
          <w:sz w:val="24"/>
          <w:szCs w:val="24"/>
        </w:rPr>
        <w:lastRenderedPageBreak/>
        <w:t>demand across carriers prior to forecasting.</w:t>
      </w:r>
    </w:p>
    <w:p w14:paraId="1814B363" w14:textId="77777777" w:rsidR="005B28D9" w:rsidRPr="00767536" w:rsidRDefault="005B28D9">
      <w:pPr>
        <w:pStyle w:val="BodyText"/>
        <w:spacing w:line="278" w:lineRule="auto"/>
        <w:jc w:val="both"/>
        <w:rPr>
          <w:rFonts w:asciiTheme="minorHAnsi" w:hAnsiTheme="minorHAnsi" w:cstheme="minorHAnsi"/>
          <w:sz w:val="24"/>
          <w:szCs w:val="24"/>
        </w:rPr>
        <w:sectPr w:rsidR="005B28D9" w:rsidRPr="00767536">
          <w:pgSz w:w="12240" w:h="15840"/>
          <w:pgMar w:top="1080" w:right="360" w:bottom="280" w:left="720" w:header="720" w:footer="720" w:gutter="0"/>
          <w:cols w:space="720"/>
        </w:sectPr>
      </w:pPr>
    </w:p>
    <w:p w14:paraId="6D329708" w14:textId="77777777" w:rsidR="005B28D9" w:rsidRPr="00767536" w:rsidRDefault="00000000">
      <w:pPr>
        <w:ind w:left="441"/>
        <w:rPr>
          <w:rFonts w:asciiTheme="minorHAnsi" w:hAnsiTheme="minorHAnsi" w:cstheme="minorHAnsi"/>
          <w:sz w:val="24"/>
          <w:szCs w:val="24"/>
        </w:rPr>
      </w:pPr>
      <w:r w:rsidRPr="00767536">
        <w:rPr>
          <w:rFonts w:asciiTheme="minorHAnsi" w:hAnsiTheme="minorHAnsi" w:cstheme="minorHAnsi"/>
          <w:noProof/>
          <w:sz w:val="24"/>
          <w:szCs w:val="24"/>
        </w:rPr>
        <w:lastRenderedPageBreak/>
        <w:drawing>
          <wp:inline distT="0" distB="0" distL="0" distR="0" wp14:anchorId="6B4D3C75" wp14:editId="0D153C48">
            <wp:extent cx="6296155" cy="4094226"/>
            <wp:effectExtent l="0" t="0" r="0" b="0"/>
            <wp:docPr id="4" name="Image 4" descr="A graph showing a number of different colored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graph showing a number of different colored lines  AI-generated content may be incorrect."/>
                    <pic:cNvPicPr/>
                  </pic:nvPicPr>
                  <pic:blipFill>
                    <a:blip r:embed="rId8" cstate="print"/>
                    <a:stretch>
                      <a:fillRect/>
                    </a:stretch>
                  </pic:blipFill>
                  <pic:spPr>
                    <a:xfrm>
                      <a:off x="0" y="0"/>
                      <a:ext cx="6296155" cy="4094226"/>
                    </a:xfrm>
                    <a:prstGeom prst="rect">
                      <a:avLst/>
                    </a:prstGeom>
                  </pic:spPr>
                </pic:pic>
              </a:graphicData>
            </a:graphic>
          </wp:inline>
        </w:drawing>
      </w:r>
    </w:p>
    <w:p w14:paraId="48D90557" w14:textId="77777777" w:rsidR="005B28D9" w:rsidRPr="00767536" w:rsidRDefault="005B28D9">
      <w:pPr>
        <w:pStyle w:val="BodyText"/>
        <w:spacing w:before="23"/>
        <w:rPr>
          <w:rFonts w:asciiTheme="minorHAnsi" w:hAnsiTheme="minorHAnsi" w:cstheme="minorHAnsi"/>
          <w:sz w:val="24"/>
          <w:szCs w:val="24"/>
        </w:rPr>
      </w:pPr>
    </w:p>
    <w:p w14:paraId="48AEC920" w14:textId="77777777" w:rsidR="005B28D9" w:rsidRPr="00767536" w:rsidRDefault="00000000">
      <w:pPr>
        <w:ind w:left="4" w:right="362"/>
        <w:jc w:val="center"/>
        <w:rPr>
          <w:rFonts w:asciiTheme="minorHAnsi" w:hAnsiTheme="minorHAnsi" w:cstheme="minorHAnsi"/>
          <w:i/>
          <w:sz w:val="24"/>
          <w:szCs w:val="24"/>
        </w:rPr>
      </w:pPr>
      <w:r w:rsidRPr="00767536">
        <w:rPr>
          <w:rFonts w:asciiTheme="minorHAnsi" w:hAnsiTheme="minorHAnsi" w:cstheme="minorHAnsi"/>
          <w:i/>
          <w:w w:val="105"/>
          <w:sz w:val="24"/>
          <w:szCs w:val="24"/>
        </w:rPr>
        <w:t>Figure</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4.</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Historical</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w w:val="105"/>
          <w:sz w:val="24"/>
          <w:szCs w:val="24"/>
        </w:rPr>
        <w:t>Weekly</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Passenger</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Trends</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by</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Carrier</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(2021-</w:t>
      </w:r>
      <w:r w:rsidRPr="00767536">
        <w:rPr>
          <w:rFonts w:asciiTheme="minorHAnsi" w:hAnsiTheme="minorHAnsi" w:cstheme="minorHAnsi"/>
          <w:i/>
          <w:spacing w:val="-2"/>
          <w:w w:val="105"/>
          <w:sz w:val="24"/>
          <w:szCs w:val="24"/>
        </w:rPr>
        <w:t>2025)</w:t>
      </w:r>
    </w:p>
    <w:p w14:paraId="7466A764" w14:textId="77777777" w:rsidR="005B28D9" w:rsidRPr="00767536" w:rsidRDefault="005B28D9">
      <w:pPr>
        <w:pStyle w:val="BodyText"/>
        <w:rPr>
          <w:rFonts w:asciiTheme="minorHAnsi" w:hAnsiTheme="minorHAnsi" w:cstheme="minorHAnsi"/>
          <w:i/>
          <w:sz w:val="24"/>
          <w:szCs w:val="24"/>
        </w:rPr>
      </w:pPr>
    </w:p>
    <w:p w14:paraId="21308E35" w14:textId="77777777" w:rsidR="005B28D9" w:rsidRPr="00767536" w:rsidRDefault="00000000">
      <w:pPr>
        <w:pStyle w:val="BodyText"/>
        <w:spacing w:before="115"/>
        <w:rPr>
          <w:rFonts w:asciiTheme="minorHAnsi" w:hAnsiTheme="minorHAnsi" w:cstheme="minorHAnsi"/>
          <w:i/>
          <w:sz w:val="24"/>
          <w:szCs w:val="24"/>
        </w:rPr>
      </w:pPr>
      <w:r w:rsidRPr="00767536">
        <w:rPr>
          <w:rFonts w:asciiTheme="minorHAnsi" w:hAnsiTheme="minorHAnsi" w:cstheme="minorHAnsi"/>
          <w:i/>
          <w:noProof/>
          <w:sz w:val="24"/>
          <w:szCs w:val="24"/>
        </w:rPr>
        <w:drawing>
          <wp:anchor distT="0" distB="0" distL="0" distR="0" simplePos="0" relativeHeight="251657216" behindDoc="1" locked="0" layoutInCell="1" allowOverlap="1" wp14:anchorId="02B65FAA" wp14:editId="2980B781">
            <wp:simplePos x="0" y="0"/>
            <wp:positionH relativeFrom="page">
              <wp:posOffset>543193</wp:posOffset>
            </wp:positionH>
            <wp:positionV relativeFrom="paragraph">
              <wp:posOffset>243846</wp:posOffset>
            </wp:positionV>
            <wp:extent cx="6690147" cy="3792474"/>
            <wp:effectExtent l="0" t="0" r="0" b="0"/>
            <wp:wrapTopAndBottom/>
            <wp:docPr id="5" name="Image 5" descr="A graph with numbers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graph with numbers and text  AI-generated content may be incorrect."/>
                    <pic:cNvPicPr/>
                  </pic:nvPicPr>
                  <pic:blipFill>
                    <a:blip r:embed="rId9" cstate="print"/>
                    <a:stretch>
                      <a:fillRect/>
                    </a:stretch>
                  </pic:blipFill>
                  <pic:spPr>
                    <a:xfrm>
                      <a:off x="0" y="0"/>
                      <a:ext cx="6690147" cy="3792474"/>
                    </a:xfrm>
                    <a:prstGeom prst="rect">
                      <a:avLst/>
                    </a:prstGeom>
                  </pic:spPr>
                </pic:pic>
              </a:graphicData>
            </a:graphic>
          </wp:anchor>
        </w:drawing>
      </w:r>
    </w:p>
    <w:p w14:paraId="5ECC49DD" w14:textId="77777777" w:rsidR="005B28D9" w:rsidRPr="00767536" w:rsidRDefault="005B28D9">
      <w:pPr>
        <w:pStyle w:val="BodyText"/>
        <w:spacing w:before="48"/>
        <w:rPr>
          <w:rFonts w:asciiTheme="minorHAnsi" w:hAnsiTheme="minorHAnsi" w:cstheme="minorHAnsi"/>
          <w:i/>
          <w:sz w:val="24"/>
          <w:szCs w:val="24"/>
        </w:rPr>
      </w:pPr>
    </w:p>
    <w:p w14:paraId="5E3A8F7B" w14:textId="77777777" w:rsidR="005B28D9" w:rsidRPr="00767536" w:rsidRDefault="00000000">
      <w:pPr>
        <w:ind w:right="362"/>
        <w:jc w:val="center"/>
        <w:rPr>
          <w:rFonts w:asciiTheme="minorHAnsi" w:hAnsiTheme="minorHAnsi" w:cstheme="minorHAnsi"/>
          <w:i/>
          <w:sz w:val="24"/>
          <w:szCs w:val="24"/>
        </w:rPr>
      </w:pPr>
      <w:r w:rsidRPr="00767536">
        <w:rPr>
          <w:rFonts w:asciiTheme="minorHAnsi" w:hAnsiTheme="minorHAnsi" w:cstheme="minorHAnsi"/>
          <w:i/>
          <w:w w:val="105"/>
          <w:sz w:val="24"/>
          <w:szCs w:val="24"/>
        </w:rPr>
        <w:t>Figure</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5.</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Projected</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Annual Passenger</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w w:val="105"/>
          <w:sz w:val="24"/>
          <w:szCs w:val="24"/>
        </w:rPr>
        <w:t>Demand</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by</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Individual Carrier</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spacing w:val="-2"/>
          <w:w w:val="105"/>
          <w:sz w:val="24"/>
          <w:szCs w:val="24"/>
        </w:rPr>
        <w:t>(2030)</w:t>
      </w:r>
    </w:p>
    <w:p w14:paraId="079F469E" w14:textId="77777777" w:rsidR="005B28D9" w:rsidRPr="00767536" w:rsidRDefault="005B28D9">
      <w:pPr>
        <w:jc w:val="center"/>
        <w:rPr>
          <w:rFonts w:asciiTheme="minorHAnsi" w:hAnsiTheme="minorHAnsi" w:cstheme="minorHAnsi"/>
          <w:i/>
          <w:sz w:val="24"/>
          <w:szCs w:val="24"/>
        </w:rPr>
        <w:sectPr w:rsidR="005B28D9" w:rsidRPr="00767536">
          <w:pgSz w:w="12240" w:h="15840"/>
          <w:pgMar w:top="720" w:right="360" w:bottom="280" w:left="720" w:header="720" w:footer="720" w:gutter="0"/>
          <w:cols w:space="720"/>
        </w:sectPr>
      </w:pPr>
    </w:p>
    <w:p w14:paraId="0464C237" w14:textId="77777777" w:rsidR="005B28D9" w:rsidRPr="00767536" w:rsidRDefault="00000000">
      <w:pPr>
        <w:pStyle w:val="BodyText"/>
        <w:spacing w:before="82" w:line="276" w:lineRule="auto"/>
        <w:ind w:right="354"/>
        <w:jc w:val="both"/>
        <w:rPr>
          <w:rFonts w:asciiTheme="minorHAnsi" w:hAnsiTheme="minorHAnsi" w:cstheme="minorHAnsi"/>
          <w:sz w:val="24"/>
          <w:szCs w:val="24"/>
        </w:rPr>
      </w:pPr>
      <w:r w:rsidRPr="00767536">
        <w:rPr>
          <w:rFonts w:asciiTheme="minorHAnsi" w:hAnsiTheme="minorHAnsi" w:cstheme="minorHAnsi"/>
          <w:w w:val="105"/>
          <w:sz w:val="24"/>
          <w:szCs w:val="24"/>
        </w:rPr>
        <w:lastRenderedPageBreak/>
        <w:t>Figure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5</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presents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projected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annual</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by</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individual</w:t>
      </w:r>
      <w:r w:rsidRPr="00767536">
        <w:rPr>
          <w:rFonts w:asciiTheme="minorHAnsi" w:hAnsiTheme="minorHAnsi" w:cstheme="minorHAnsi"/>
          <w:spacing w:val="-12"/>
          <w:w w:val="105"/>
          <w:sz w:val="24"/>
          <w:szCs w:val="24"/>
        </w:rPr>
        <w:t xml:space="preserve"> </w:t>
      </w:r>
      <w:proofErr w:type="gramStart"/>
      <w:r w:rsidRPr="00767536">
        <w:rPr>
          <w:rFonts w:asciiTheme="minorHAnsi" w:hAnsiTheme="minorHAnsi" w:cstheme="minorHAnsi"/>
          <w:w w:val="105"/>
          <w:sz w:val="24"/>
          <w:szCs w:val="24"/>
        </w:rPr>
        <w:t>carrier</w:t>
      </w:r>
      <w:proofErr w:type="gramEnd"/>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for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year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2030,</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based</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on</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carrier-level</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forecasts derived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from</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overall</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projections.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results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show</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that</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is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highly</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concentrated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among</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a</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small number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carriers.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NJ</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Transit</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is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expected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remain</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dominant</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operator,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serving</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approximately</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7.7</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million</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passengers,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 xml:space="preserve">which represents </w:t>
      </w:r>
      <w:proofErr w:type="gramStart"/>
      <w:r w:rsidRPr="00767536">
        <w:rPr>
          <w:rFonts w:asciiTheme="minorHAnsi" w:hAnsiTheme="minorHAnsi" w:cstheme="minorHAnsi"/>
          <w:w w:val="105"/>
          <w:sz w:val="24"/>
          <w:szCs w:val="24"/>
        </w:rPr>
        <w:t>the majority of</w:t>
      </w:r>
      <w:proofErr w:type="gramEnd"/>
      <w:r w:rsidRPr="00767536">
        <w:rPr>
          <w:rFonts w:asciiTheme="minorHAnsi" w:hAnsiTheme="minorHAnsi" w:cstheme="minorHAnsi"/>
          <w:w w:val="105"/>
          <w:sz w:val="24"/>
          <w:szCs w:val="24"/>
        </w:rPr>
        <w:t xml:space="preserve"> total terminal demand.</w:t>
      </w:r>
    </w:p>
    <w:p w14:paraId="287B6EE8" w14:textId="77777777" w:rsidR="005B28D9" w:rsidRPr="00767536" w:rsidRDefault="00000000">
      <w:pPr>
        <w:pStyle w:val="BodyText"/>
        <w:spacing w:before="169" w:line="276" w:lineRule="auto"/>
        <w:ind w:right="358"/>
        <w:jc w:val="both"/>
        <w:rPr>
          <w:rFonts w:asciiTheme="minorHAnsi" w:hAnsiTheme="minorHAnsi" w:cstheme="minorHAnsi"/>
          <w:sz w:val="24"/>
          <w:szCs w:val="24"/>
        </w:rPr>
      </w:pPr>
      <w:r w:rsidRPr="00767536">
        <w:rPr>
          <w:rFonts w:asciiTheme="minorHAnsi" w:hAnsiTheme="minorHAnsi" w:cstheme="minorHAnsi"/>
          <w:w w:val="105"/>
          <w:sz w:val="24"/>
          <w:szCs w:val="24"/>
        </w:rPr>
        <w:t>Other carriers are projected to operate at significantly lower volumes. Coach USA is expected to serve about 0.49 million passengers, while carriers such as HCEE - Community, Greyhound, Lakeland, and Academy are each projected to handle between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0.1</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0.15</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million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passengers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annually.</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Overall,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forecast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indicates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that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future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growth</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will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continue to be driven primarily by NJ Transit, with smaller but stable contributions from commuter and intercity carriers.</w:t>
      </w:r>
    </w:p>
    <w:p w14:paraId="225A733B" w14:textId="77777777" w:rsidR="005B28D9" w:rsidRPr="00767536" w:rsidRDefault="005B28D9">
      <w:pPr>
        <w:pStyle w:val="BodyText"/>
        <w:rPr>
          <w:rFonts w:asciiTheme="minorHAnsi" w:hAnsiTheme="minorHAnsi" w:cstheme="minorHAnsi"/>
          <w:sz w:val="24"/>
          <w:szCs w:val="24"/>
        </w:rPr>
      </w:pPr>
    </w:p>
    <w:p w14:paraId="030353B6" w14:textId="77777777" w:rsidR="005B28D9" w:rsidRPr="00767536" w:rsidRDefault="005B28D9">
      <w:pPr>
        <w:pStyle w:val="BodyText"/>
        <w:spacing w:before="119"/>
        <w:rPr>
          <w:rFonts w:asciiTheme="minorHAnsi" w:hAnsiTheme="minorHAnsi" w:cstheme="minorHAnsi"/>
          <w:sz w:val="24"/>
          <w:szCs w:val="24"/>
        </w:rPr>
      </w:pPr>
    </w:p>
    <w:p w14:paraId="31AF2637" w14:textId="77777777" w:rsidR="005B28D9" w:rsidRPr="00767536" w:rsidRDefault="00000000">
      <w:pPr>
        <w:pStyle w:val="Heading2"/>
        <w:spacing w:before="0"/>
        <w:jc w:val="both"/>
        <w:rPr>
          <w:rFonts w:asciiTheme="minorHAnsi" w:hAnsiTheme="minorHAnsi" w:cstheme="minorHAnsi"/>
          <w:sz w:val="24"/>
          <w:szCs w:val="24"/>
        </w:rPr>
      </w:pPr>
      <w:r w:rsidRPr="00767536">
        <w:rPr>
          <w:rFonts w:asciiTheme="minorHAnsi" w:hAnsiTheme="minorHAnsi" w:cstheme="minorHAnsi"/>
          <w:w w:val="110"/>
          <w:sz w:val="24"/>
          <w:szCs w:val="24"/>
        </w:rPr>
        <w:t>Question</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4:</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Busiest</w:t>
      </w:r>
      <w:r w:rsidRPr="00767536">
        <w:rPr>
          <w:rFonts w:asciiTheme="minorHAnsi" w:hAnsiTheme="minorHAnsi" w:cstheme="minorHAnsi"/>
          <w:spacing w:val="-11"/>
          <w:w w:val="110"/>
          <w:sz w:val="24"/>
          <w:szCs w:val="24"/>
        </w:rPr>
        <w:t xml:space="preserve"> </w:t>
      </w:r>
      <w:r w:rsidRPr="00767536">
        <w:rPr>
          <w:rFonts w:asciiTheme="minorHAnsi" w:hAnsiTheme="minorHAnsi" w:cstheme="minorHAnsi"/>
          <w:w w:val="110"/>
          <w:sz w:val="24"/>
          <w:szCs w:val="24"/>
        </w:rPr>
        <w:t>Times</w:t>
      </w:r>
      <w:r w:rsidRPr="00767536">
        <w:rPr>
          <w:rFonts w:asciiTheme="minorHAnsi" w:hAnsiTheme="minorHAnsi" w:cstheme="minorHAnsi"/>
          <w:spacing w:val="-13"/>
          <w:w w:val="110"/>
          <w:sz w:val="24"/>
          <w:szCs w:val="24"/>
        </w:rPr>
        <w:t xml:space="preserve"> </w:t>
      </w:r>
      <w:r w:rsidRPr="00767536">
        <w:rPr>
          <w:rFonts w:asciiTheme="minorHAnsi" w:hAnsiTheme="minorHAnsi" w:cstheme="minorHAnsi"/>
          <w:w w:val="110"/>
          <w:sz w:val="24"/>
          <w:szCs w:val="24"/>
        </w:rPr>
        <w:t>for</w:t>
      </w:r>
      <w:r w:rsidRPr="00767536">
        <w:rPr>
          <w:rFonts w:asciiTheme="minorHAnsi" w:hAnsiTheme="minorHAnsi" w:cstheme="minorHAnsi"/>
          <w:spacing w:val="-13"/>
          <w:w w:val="110"/>
          <w:sz w:val="24"/>
          <w:szCs w:val="24"/>
        </w:rPr>
        <w:t xml:space="preserve"> </w:t>
      </w:r>
      <w:r w:rsidRPr="00767536">
        <w:rPr>
          <w:rFonts w:asciiTheme="minorHAnsi" w:hAnsiTheme="minorHAnsi" w:cstheme="minorHAnsi"/>
          <w:w w:val="110"/>
          <w:sz w:val="24"/>
          <w:szCs w:val="24"/>
        </w:rPr>
        <w:t>Staging</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Facilities</w:t>
      </w:r>
      <w:r w:rsidRPr="00767536">
        <w:rPr>
          <w:rFonts w:asciiTheme="minorHAnsi" w:hAnsiTheme="minorHAnsi" w:cstheme="minorHAnsi"/>
          <w:spacing w:val="-12"/>
          <w:w w:val="110"/>
          <w:sz w:val="24"/>
          <w:szCs w:val="24"/>
        </w:rPr>
        <w:t xml:space="preserve"> </w:t>
      </w:r>
      <w:r w:rsidRPr="00767536">
        <w:rPr>
          <w:rFonts w:asciiTheme="minorHAnsi" w:hAnsiTheme="minorHAnsi" w:cstheme="minorHAnsi"/>
          <w:w w:val="110"/>
          <w:sz w:val="24"/>
          <w:szCs w:val="24"/>
        </w:rPr>
        <w:t>(2026-</w:t>
      </w:r>
      <w:r w:rsidRPr="00767536">
        <w:rPr>
          <w:rFonts w:asciiTheme="minorHAnsi" w:hAnsiTheme="minorHAnsi" w:cstheme="minorHAnsi"/>
          <w:spacing w:val="-2"/>
          <w:w w:val="110"/>
          <w:sz w:val="24"/>
          <w:szCs w:val="24"/>
        </w:rPr>
        <w:t>2030)</w:t>
      </w:r>
    </w:p>
    <w:p w14:paraId="2759CF32" w14:textId="77777777" w:rsidR="005B28D9" w:rsidRPr="00767536" w:rsidRDefault="00000000">
      <w:pPr>
        <w:spacing w:before="204"/>
        <w:jc w:val="both"/>
        <w:rPr>
          <w:rFonts w:asciiTheme="minorHAnsi" w:hAnsiTheme="minorHAnsi" w:cstheme="minorHAnsi"/>
          <w:i/>
          <w:sz w:val="24"/>
          <w:szCs w:val="24"/>
        </w:rPr>
      </w:pPr>
      <w:r w:rsidRPr="00767536">
        <w:rPr>
          <w:rFonts w:asciiTheme="minorHAnsi" w:hAnsiTheme="minorHAnsi" w:cstheme="minorHAnsi"/>
          <w:i/>
          <w:w w:val="105"/>
          <w:sz w:val="24"/>
          <w:szCs w:val="24"/>
        </w:rPr>
        <w:t>What</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are</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the</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busiest</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weeks,</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months,</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and</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years</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for</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the</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bus</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terminal’s</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staging</w:t>
      </w:r>
      <w:r w:rsidRPr="00767536">
        <w:rPr>
          <w:rFonts w:asciiTheme="minorHAnsi" w:hAnsiTheme="minorHAnsi" w:cstheme="minorHAnsi"/>
          <w:i/>
          <w:spacing w:val="-7"/>
          <w:w w:val="105"/>
          <w:sz w:val="24"/>
          <w:szCs w:val="24"/>
        </w:rPr>
        <w:t xml:space="preserve"> </w:t>
      </w:r>
      <w:r w:rsidRPr="00767536">
        <w:rPr>
          <w:rFonts w:asciiTheme="minorHAnsi" w:hAnsiTheme="minorHAnsi" w:cstheme="minorHAnsi"/>
          <w:i/>
          <w:w w:val="105"/>
          <w:sz w:val="24"/>
          <w:szCs w:val="24"/>
        </w:rPr>
        <w:t>facilities</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between</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2026</w:t>
      </w:r>
      <w:r w:rsidRPr="00767536">
        <w:rPr>
          <w:rFonts w:asciiTheme="minorHAnsi" w:hAnsiTheme="minorHAnsi" w:cstheme="minorHAnsi"/>
          <w:i/>
          <w:spacing w:val="-8"/>
          <w:w w:val="105"/>
          <w:sz w:val="24"/>
          <w:szCs w:val="24"/>
        </w:rPr>
        <w:t xml:space="preserve"> </w:t>
      </w:r>
      <w:r w:rsidRPr="00767536">
        <w:rPr>
          <w:rFonts w:asciiTheme="minorHAnsi" w:hAnsiTheme="minorHAnsi" w:cstheme="minorHAnsi"/>
          <w:i/>
          <w:w w:val="105"/>
          <w:sz w:val="24"/>
          <w:szCs w:val="24"/>
        </w:rPr>
        <w:t>and</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spacing w:val="-2"/>
          <w:w w:val="105"/>
          <w:sz w:val="24"/>
          <w:szCs w:val="24"/>
        </w:rPr>
        <w:t>2030?</w:t>
      </w:r>
    </w:p>
    <w:p w14:paraId="3B6E7905" w14:textId="77777777" w:rsidR="005B28D9" w:rsidRPr="00767536" w:rsidRDefault="00000000">
      <w:pPr>
        <w:pStyle w:val="BodyText"/>
        <w:spacing w:before="200" w:line="278" w:lineRule="auto"/>
        <w:ind w:right="800"/>
        <w:jc w:val="both"/>
        <w:rPr>
          <w:rFonts w:asciiTheme="minorHAnsi" w:hAnsiTheme="minorHAnsi" w:cstheme="minorHAnsi"/>
          <w:sz w:val="24"/>
          <w:szCs w:val="24"/>
        </w:rPr>
      </w:pPr>
      <w:r w:rsidRPr="00767536">
        <w:rPr>
          <w:rFonts w:asciiTheme="minorHAnsi" w:hAnsiTheme="minorHAnsi" w:cstheme="minorHAnsi"/>
          <w:w w:val="105"/>
          <w:sz w:val="24"/>
          <w:szCs w:val="24"/>
        </w:rPr>
        <w:t>Figure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6</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shows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average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weekly</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volumes</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by</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week</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number</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for</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2020-2025</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period.</w:t>
      </w:r>
      <w:r w:rsidRPr="00767536">
        <w:rPr>
          <w:rFonts w:asciiTheme="minorHAnsi" w:hAnsiTheme="minorHAnsi" w:cstheme="minorHAnsi"/>
          <w:spacing w:val="-3"/>
          <w:w w:val="105"/>
          <w:sz w:val="24"/>
          <w:szCs w:val="24"/>
        </w:rPr>
        <w:t xml:space="preserve"> </w:t>
      </w:r>
      <w:proofErr w:type="gramStart"/>
      <w:r w:rsidRPr="00767536">
        <w:rPr>
          <w:rFonts w:asciiTheme="minorHAnsi" w:hAnsiTheme="minorHAnsi" w:cstheme="minorHAnsi"/>
          <w:w w:val="105"/>
          <w:sz w:val="24"/>
          <w:szCs w:val="24"/>
        </w:rPr>
        <w:t>Across</w:t>
      </w:r>
      <w:proofErr w:type="gramEnd"/>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all</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years,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passenger demand</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generally</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increases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from</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beginning</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year</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toward</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middle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later</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weeks,</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indicating</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a</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clear</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seasonal pattern. Higher passenger levels are typically observed during the late summer and fall weeks.</w:t>
      </w:r>
    </w:p>
    <w:p w14:paraId="18259613" w14:textId="77777777" w:rsidR="005B28D9" w:rsidRPr="00767536" w:rsidRDefault="00000000">
      <w:pPr>
        <w:pStyle w:val="BodyText"/>
        <w:spacing w:before="159"/>
        <w:jc w:val="both"/>
        <w:rPr>
          <w:rFonts w:asciiTheme="minorHAnsi" w:hAnsiTheme="minorHAnsi" w:cstheme="minorHAnsi"/>
          <w:sz w:val="24"/>
          <w:szCs w:val="24"/>
        </w:rPr>
      </w:pPr>
      <w:r w:rsidRPr="00767536">
        <w:rPr>
          <w:rFonts w:asciiTheme="minorHAnsi" w:hAnsiTheme="minorHAnsi" w:cstheme="minorHAnsi"/>
          <w:w w:val="105"/>
          <w:sz w:val="24"/>
          <w:szCs w:val="24"/>
        </w:rPr>
        <w:t>Some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declines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appear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final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weeks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year,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particularly</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recent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years.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These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drops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are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influenced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by</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short-</w:t>
      </w:r>
      <w:r w:rsidRPr="00767536">
        <w:rPr>
          <w:rFonts w:asciiTheme="minorHAnsi" w:hAnsiTheme="minorHAnsi" w:cstheme="minorHAnsi"/>
          <w:spacing w:val="-4"/>
          <w:w w:val="105"/>
          <w:sz w:val="24"/>
          <w:szCs w:val="24"/>
        </w:rPr>
        <w:t>term</w:t>
      </w:r>
    </w:p>
    <w:p w14:paraId="74FB27E6" w14:textId="77777777" w:rsidR="005B28D9" w:rsidRPr="00767536" w:rsidRDefault="00000000">
      <w:pPr>
        <w:pStyle w:val="BodyText"/>
        <w:spacing w:before="39" w:line="278" w:lineRule="auto"/>
        <w:ind w:right="445"/>
        <w:jc w:val="both"/>
        <w:rPr>
          <w:rFonts w:asciiTheme="minorHAnsi" w:hAnsiTheme="minorHAnsi" w:cstheme="minorHAnsi"/>
          <w:sz w:val="24"/>
          <w:szCs w:val="24"/>
        </w:rPr>
      </w:pPr>
      <w:r w:rsidRPr="00767536">
        <w:rPr>
          <w:rFonts w:asciiTheme="minorHAnsi" w:hAnsiTheme="minorHAnsi" w:cstheme="minorHAnsi"/>
          <w:w w:val="105"/>
          <w:sz w:val="24"/>
          <w:szCs w:val="24"/>
        </w:rPr>
        <w:t>factors such as holidays, reduced service schedules, and incomplete or irregular year-end data rather than a consistent long-term</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seasonal</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decline.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Overall,</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this</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historical</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view</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helps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identify</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recurring</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weekly</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patterns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that</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inform</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staging</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 xml:space="preserve">facility </w:t>
      </w:r>
      <w:r w:rsidRPr="00767536">
        <w:rPr>
          <w:rFonts w:asciiTheme="minorHAnsi" w:hAnsiTheme="minorHAnsi" w:cstheme="minorHAnsi"/>
          <w:spacing w:val="-2"/>
          <w:w w:val="105"/>
          <w:sz w:val="24"/>
          <w:szCs w:val="24"/>
        </w:rPr>
        <w:t>planning.</w:t>
      </w:r>
    </w:p>
    <w:p w14:paraId="623689F4" w14:textId="77777777" w:rsidR="005B28D9" w:rsidRPr="00767536" w:rsidRDefault="00000000">
      <w:pPr>
        <w:pStyle w:val="BodyText"/>
        <w:spacing w:before="158" w:line="278" w:lineRule="auto"/>
        <w:ind w:right="774"/>
        <w:jc w:val="both"/>
        <w:rPr>
          <w:rFonts w:asciiTheme="minorHAnsi" w:hAnsiTheme="minorHAnsi" w:cstheme="minorHAnsi"/>
          <w:sz w:val="24"/>
          <w:szCs w:val="24"/>
        </w:rPr>
      </w:pPr>
      <w:r w:rsidRPr="00767536">
        <w:rPr>
          <w:rFonts w:asciiTheme="minorHAnsi" w:hAnsiTheme="minorHAnsi" w:cstheme="minorHAnsi"/>
          <w:w w:val="105"/>
          <w:sz w:val="24"/>
          <w:szCs w:val="24"/>
        </w:rPr>
        <w:t>This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historical</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pattern</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is</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used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provide</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context</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for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forecasted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busiest</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weeks</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shown</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Figure</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8,</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rather</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than</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directly predict future peak periods.</w:t>
      </w:r>
    </w:p>
    <w:p w14:paraId="615748F4" w14:textId="77777777" w:rsidR="005B28D9" w:rsidRPr="00767536" w:rsidRDefault="00000000">
      <w:pPr>
        <w:pStyle w:val="BodyText"/>
        <w:spacing w:before="210"/>
        <w:rPr>
          <w:rFonts w:asciiTheme="minorHAnsi" w:hAnsiTheme="minorHAnsi" w:cstheme="minorHAnsi"/>
          <w:sz w:val="24"/>
          <w:szCs w:val="24"/>
        </w:rPr>
      </w:pPr>
      <w:r w:rsidRPr="00767536">
        <w:rPr>
          <w:rFonts w:asciiTheme="minorHAnsi" w:hAnsiTheme="minorHAnsi" w:cstheme="minorHAnsi"/>
          <w:noProof/>
          <w:sz w:val="24"/>
          <w:szCs w:val="24"/>
        </w:rPr>
        <w:lastRenderedPageBreak/>
        <w:drawing>
          <wp:anchor distT="0" distB="0" distL="0" distR="0" simplePos="0" relativeHeight="251661312" behindDoc="1" locked="0" layoutInCell="1" allowOverlap="1" wp14:anchorId="4A0C92ED" wp14:editId="5F6D6E61">
            <wp:simplePos x="0" y="0"/>
            <wp:positionH relativeFrom="page">
              <wp:posOffset>748590</wp:posOffset>
            </wp:positionH>
            <wp:positionV relativeFrom="paragraph">
              <wp:posOffset>303839</wp:posOffset>
            </wp:positionV>
            <wp:extent cx="6236184" cy="4001262"/>
            <wp:effectExtent l="0" t="0" r="0" b="0"/>
            <wp:wrapTopAndBottom/>
            <wp:docPr id="6" name="Image 6" descr="A graph of different colored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graph of different colored lines  AI-generated content may be incorrect."/>
                    <pic:cNvPicPr/>
                  </pic:nvPicPr>
                  <pic:blipFill>
                    <a:blip r:embed="rId10" cstate="print"/>
                    <a:stretch>
                      <a:fillRect/>
                    </a:stretch>
                  </pic:blipFill>
                  <pic:spPr>
                    <a:xfrm>
                      <a:off x="0" y="0"/>
                      <a:ext cx="6236184" cy="4001262"/>
                    </a:xfrm>
                    <a:prstGeom prst="rect">
                      <a:avLst/>
                    </a:prstGeom>
                  </pic:spPr>
                </pic:pic>
              </a:graphicData>
            </a:graphic>
          </wp:anchor>
        </w:drawing>
      </w:r>
    </w:p>
    <w:p w14:paraId="6C96A762" w14:textId="77777777" w:rsidR="005B28D9" w:rsidRPr="00767536" w:rsidRDefault="005B28D9">
      <w:pPr>
        <w:pStyle w:val="BodyText"/>
        <w:spacing w:before="9"/>
        <w:rPr>
          <w:rFonts w:asciiTheme="minorHAnsi" w:hAnsiTheme="minorHAnsi" w:cstheme="minorHAnsi"/>
          <w:sz w:val="24"/>
          <w:szCs w:val="24"/>
        </w:rPr>
      </w:pPr>
    </w:p>
    <w:p w14:paraId="6AA04645" w14:textId="77777777" w:rsidR="005B28D9" w:rsidRPr="00767536" w:rsidRDefault="00000000">
      <w:pPr>
        <w:spacing w:before="1"/>
        <w:ind w:left="1" w:right="362"/>
        <w:jc w:val="center"/>
        <w:rPr>
          <w:rFonts w:asciiTheme="minorHAnsi" w:hAnsiTheme="minorHAnsi" w:cstheme="minorHAnsi"/>
          <w:i/>
          <w:sz w:val="24"/>
          <w:szCs w:val="24"/>
        </w:rPr>
      </w:pPr>
      <w:r w:rsidRPr="00767536">
        <w:rPr>
          <w:rFonts w:asciiTheme="minorHAnsi" w:hAnsiTheme="minorHAnsi" w:cstheme="minorHAnsi"/>
          <w:i/>
          <w:w w:val="105"/>
          <w:sz w:val="24"/>
          <w:szCs w:val="24"/>
        </w:rPr>
        <w:t>Figure</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6.</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Historical</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w w:val="105"/>
          <w:sz w:val="24"/>
          <w:szCs w:val="24"/>
        </w:rPr>
        <w:t>Weekly</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Passenger</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Patterns</w:t>
      </w:r>
      <w:r w:rsidRPr="00767536">
        <w:rPr>
          <w:rFonts w:asciiTheme="minorHAnsi" w:hAnsiTheme="minorHAnsi" w:cstheme="minorHAnsi"/>
          <w:i/>
          <w:spacing w:val="-6"/>
          <w:w w:val="105"/>
          <w:sz w:val="24"/>
          <w:szCs w:val="24"/>
        </w:rPr>
        <w:t xml:space="preserve"> </w:t>
      </w:r>
      <w:r w:rsidRPr="00767536">
        <w:rPr>
          <w:rFonts w:asciiTheme="minorHAnsi" w:hAnsiTheme="minorHAnsi" w:cstheme="minorHAnsi"/>
          <w:i/>
          <w:w w:val="105"/>
          <w:sz w:val="24"/>
          <w:szCs w:val="24"/>
        </w:rPr>
        <w:t>by</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Week</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Number</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(2020-</w:t>
      </w:r>
      <w:r w:rsidRPr="00767536">
        <w:rPr>
          <w:rFonts w:asciiTheme="minorHAnsi" w:hAnsiTheme="minorHAnsi" w:cstheme="minorHAnsi"/>
          <w:i/>
          <w:spacing w:val="-2"/>
          <w:w w:val="105"/>
          <w:sz w:val="24"/>
          <w:szCs w:val="24"/>
        </w:rPr>
        <w:t>2025)</w:t>
      </w:r>
    </w:p>
    <w:p w14:paraId="21B4C605" w14:textId="77777777" w:rsidR="005B28D9" w:rsidRPr="00767536" w:rsidRDefault="005B28D9">
      <w:pPr>
        <w:jc w:val="center"/>
        <w:rPr>
          <w:rFonts w:asciiTheme="minorHAnsi" w:hAnsiTheme="minorHAnsi" w:cstheme="minorHAnsi"/>
          <w:i/>
          <w:sz w:val="24"/>
          <w:szCs w:val="24"/>
        </w:rPr>
        <w:sectPr w:rsidR="005B28D9" w:rsidRPr="00767536">
          <w:pgSz w:w="12240" w:h="15840"/>
          <w:pgMar w:top="920" w:right="360" w:bottom="280" w:left="720" w:header="720" w:footer="720" w:gutter="0"/>
          <w:cols w:space="720"/>
        </w:sectPr>
      </w:pPr>
    </w:p>
    <w:p w14:paraId="2F1D7872" w14:textId="77777777" w:rsidR="005B28D9" w:rsidRPr="00767536" w:rsidRDefault="00000000">
      <w:pPr>
        <w:pStyle w:val="BodyText"/>
        <w:spacing w:before="74" w:line="276" w:lineRule="auto"/>
        <w:ind w:right="356"/>
        <w:jc w:val="both"/>
        <w:rPr>
          <w:rFonts w:asciiTheme="minorHAnsi" w:hAnsiTheme="minorHAnsi" w:cstheme="minorHAnsi"/>
          <w:sz w:val="24"/>
          <w:szCs w:val="24"/>
        </w:rPr>
      </w:pPr>
      <w:r w:rsidRPr="00767536">
        <w:rPr>
          <w:rFonts w:asciiTheme="minorHAnsi" w:hAnsiTheme="minorHAnsi" w:cstheme="minorHAnsi"/>
          <w:w w:val="105"/>
          <w:sz w:val="24"/>
          <w:szCs w:val="24"/>
        </w:rPr>
        <w:lastRenderedPageBreak/>
        <w:t>Figure 7 shows historical passenger demand aggregated by month for the 2020-2025 period. Overall, passenger volumes tend to be higher during the late summer and fall months, particularly August through October, while early-year months generally show lower demand.</w:t>
      </w:r>
    </w:p>
    <w:p w14:paraId="18A283F5" w14:textId="77777777" w:rsidR="005B28D9" w:rsidRPr="00767536" w:rsidRDefault="00000000">
      <w:pPr>
        <w:pStyle w:val="BodyText"/>
        <w:spacing w:before="166" w:line="276" w:lineRule="auto"/>
        <w:ind w:right="355"/>
        <w:jc w:val="both"/>
        <w:rPr>
          <w:rFonts w:asciiTheme="minorHAnsi" w:hAnsiTheme="minorHAnsi" w:cstheme="minorHAnsi"/>
          <w:sz w:val="24"/>
          <w:szCs w:val="24"/>
        </w:rPr>
      </w:pPr>
      <w:r w:rsidRPr="00767536">
        <w:rPr>
          <w:rFonts w:asciiTheme="minorHAnsi" w:hAnsiTheme="minorHAnsi" w:cstheme="minorHAnsi"/>
          <w:w w:val="105"/>
          <w:sz w:val="24"/>
          <w:szCs w:val="24"/>
        </w:rPr>
        <w:t>The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number</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visible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bars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varies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across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months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because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data</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for</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2020</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does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not</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include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full</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year</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2025</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contains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partial-year data only. As a result, some months are missing observations for those years. Despite this limitation, the chart still highlights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consistent</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seasonal</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patterns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across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years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with</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complete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data,</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providing</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useful</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context</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for</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identifying</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historically busier</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months.</w:t>
      </w:r>
    </w:p>
    <w:p w14:paraId="2DAD1FFA" w14:textId="77777777" w:rsidR="005B28D9" w:rsidRPr="00767536" w:rsidRDefault="00000000">
      <w:pPr>
        <w:pStyle w:val="BodyText"/>
        <w:spacing w:before="168" w:line="276" w:lineRule="auto"/>
        <w:ind w:right="368"/>
        <w:jc w:val="both"/>
        <w:rPr>
          <w:rFonts w:asciiTheme="minorHAnsi" w:hAnsiTheme="minorHAnsi" w:cstheme="minorHAnsi"/>
          <w:sz w:val="24"/>
          <w:szCs w:val="24"/>
        </w:rPr>
      </w:pPr>
      <w:r w:rsidRPr="00767536">
        <w:rPr>
          <w:rFonts w:asciiTheme="minorHAnsi" w:hAnsiTheme="minorHAnsi" w:cstheme="minorHAnsi"/>
          <w:w w:val="105"/>
          <w:sz w:val="24"/>
          <w:szCs w:val="24"/>
        </w:rPr>
        <w:t>These historical monthly patterns serve as contextual input and are complemented by the forecasted monthly demand presented in Figure 8.</w:t>
      </w:r>
    </w:p>
    <w:p w14:paraId="65B088B8" w14:textId="77777777" w:rsidR="005B28D9" w:rsidRPr="00767536" w:rsidRDefault="005B28D9">
      <w:pPr>
        <w:pStyle w:val="BodyText"/>
        <w:rPr>
          <w:rFonts w:asciiTheme="minorHAnsi" w:hAnsiTheme="minorHAnsi" w:cstheme="minorHAnsi"/>
          <w:sz w:val="24"/>
          <w:szCs w:val="24"/>
        </w:rPr>
      </w:pPr>
    </w:p>
    <w:p w14:paraId="4079DEF3" w14:textId="77777777" w:rsidR="005B28D9" w:rsidRPr="00767536" w:rsidRDefault="00000000">
      <w:pPr>
        <w:pStyle w:val="BodyText"/>
        <w:spacing w:before="93"/>
        <w:rPr>
          <w:rFonts w:asciiTheme="minorHAnsi" w:hAnsiTheme="minorHAnsi" w:cstheme="minorHAnsi"/>
          <w:sz w:val="24"/>
          <w:szCs w:val="24"/>
        </w:rPr>
      </w:pPr>
      <w:r w:rsidRPr="00767536">
        <w:rPr>
          <w:rFonts w:asciiTheme="minorHAnsi" w:hAnsiTheme="minorHAnsi" w:cstheme="minorHAnsi"/>
          <w:noProof/>
          <w:sz w:val="24"/>
          <w:szCs w:val="24"/>
        </w:rPr>
        <w:drawing>
          <wp:anchor distT="0" distB="0" distL="0" distR="0" simplePos="0" relativeHeight="251665408" behindDoc="1" locked="0" layoutInCell="1" allowOverlap="1" wp14:anchorId="043068BE" wp14:editId="502EEAE8">
            <wp:simplePos x="0" y="0"/>
            <wp:positionH relativeFrom="page">
              <wp:posOffset>502919</wp:posOffset>
            </wp:positionH>
            <wp:positionV relativeFrom="paragraph">
              <wp:posOffset>229363</wp:posOffset>
            </wp:positionV>
            <wp:extent cx="6716194" cy="4283678"/>
            <wp:effectExtent l="0" t="0" r="0" b="0"/>
            <wp:wrapTopAndBottom/>
            <wp:docPr id="7" name="Image 7" descr="A graph of different colored ba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graph of different colored bars  AI-generated content may be incorrect."/>
                    <pic:cNvPicPr/>
                  </pic:nvPicPr>
                  <pic:blipFill>
                    <a:blip r:embed="rId11" cstate="print"/>
                    <a:stretch>
                      <a:fillRect/>
                    </a:stretch>
                  </pic:blipFill>
                  <pic:spPr>
                    <a:xfrm>
                      <a:off x="0" y="0"/>
                      <a:ext cx="6716194" cy="4283678"/>
                    </a:xfrm>
                    <a:prstGeom prst="rect">
                      <a:avLst/>
                    </a:prstGeom>
                  </pic:spPr>
                </pic:pic>
              </a:graphicData>
            </a:graphic>
          </wp:anchor>
        </w:drawing>
      </w:r>
    </w:p>
    <w:p w14:paraId="1E6ADD88" w14:textId="77777777" w:rsidR="005B28D9" w:rsidRPr="00767536" w:rsidRDefault="005B28D9">
      <w:pPr>
        <w:pStyle w:val="BodyText"/>
        <w:spacing w:before="24"/>
        <w:rPr>
          <w:rFonts w:asciiTheme="minorHAnsi" w:hAnsiTheme="minorHAnsi" w:cstheme="minorHAnsi"/>
          <w:sz w:val="24"/>
          <w:szCs w:val="24"/>
        </w:rPr>
      </w:pPr>
    </w:p>
    <w:p w14:paraId="04C1684D" w14:textId="77777777" w:rsidR="005B28D9" w:rsidRPr="00767536" w:rsidRDefault="00000000">
      <w:pPr>
        <w:ind w:left="1" w:right="362"/>
        <w:jc w:val="center"/>
        <w:rPr>
          <w:rFonts w:asciiTheme="minorHAnsi" w:hAnsiTheme="minorHAnsi" w:cstheme="minorHAnsi"/>
          <w:i/>
          <w:sz w:val="24"/>
          <w:szCs w:val="24"/>
        </w:rPr>
      </w:pPr>
      <w:r w:rsidRPr="00767536">
        <w:rPr>
          <w:rFonts w:asciiTheme="minorHAnsi" w:hAnsiTheme="minorHAnsi" w:cstheme="minorHAnsi"/>
          <w:i/>
          <w:w w:val="105"/>
          <w:sz w:val="24"/>
          <w:szCs w:val="24"/>
        </w:rPr>
        <w:t>Figure</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7.</w:t>
      </w:r>
      <w:r w:rsidRPr="00767536">
        <w:rPr>
          <w:rFonts w:asciiTheme="minorHAnsi" w:hAnsiTheme="minorHAnsi" w:cstheme="minorHAnsi"/>
          <w:i/>
          <w:spacing w:val="-4"/>
          <w:w w:val="105"/>
          <w:sz w:val="24"/>
          <w:szCs w:val="24"/>
        </w:rPr>
        <w:t xml:space="preserve"> </w:t>
      </w:r>
      <w:r w:rsidRPr="00767536">
        <w:rPr>
          <w:rFonts w:asciiTheme="minorHAnsi" w:hAnsiTheme="minorHAnsi" w:cstheme="minorHAnsi"/>
          <w:i/>
          <w:w w:val="105"/>
          <w:sz w:val="24"/>
          <w:szCs w:val="24"/>
        </w:rPr>
        <w:t>Historical</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w w:val="105"/>
          <w:sz w:val="24"/>
          <w:szCs w:val="24"/>
        </w:rPr>
        <w:t>Passenger</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Demand</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by</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Month</w:t>
      </w:r>
      <w:r w:rsidRPr="00767536">
        <w:rPr>
          <w:rFonts w:asciiTheme="minorHAnsi" w:hAnsiTheme="minorHAnsi" w:cstheme="minorHAnsi"/>
          <w:i/>
          <w:spacing w:val="-5"/>
          <w:w w:val="105"/>
          <w:sz w:val="24"/>
          <w:szCs w:val="24"/>
        </w:rPr>
        <w:t xml:space="preserve"> </w:t>
      </w:r>
      <w:r w:rsidRPr="00767536">
        <w:rPr>
          <w:rFonts w:asciiTheme="minorHAnsi" w:hAnsiTheme="minorHAnsi" w:cstheme="minorHAnsi"/>
          <w:i/>
          <w:w w:val="105"/>
          <w:sz w:val="24"/>
          <w:szCs w:val="24"/>
        </w:rPr>
        <w:t>(2020-</w:t>
      </w:r>
      <w:r w:rsidRPr="00767536">
        <w:rPr>
          <w:rFonts w:asciiTheme="minorHAnsi" w:hAnsiTheme="minorHAnsi" w:cstheme="minorHAnsi"/>
          <w:i/>
          <w:spacing w:val="-2"/>
          <w:w w:val="105"/>
          <w:sz w:val="24"/>
          <w:szCs w:val="24"/>
        </w:rPr>
        <w:t>2025)</w:t>
      </w:r>
    </w:p>
    <w:p w14:paraId="0ACB06CD" w14:textId="77777777" w:rsidR="005B28D9" w:rsidRPr="00767536" w:rsidRDefault="005B28D9">
      <w:pPr>
        <w:pStyle w:val="BodyText"/>
        <w:rPr>
          <w:rFonts w:asciiTheme="minorHAnsi" w:hAnsiTheme="minorHAnsi" w:cstheme="minorHAnsi"/>
          <w:i/>
          <w:sz w:val="24"/>
          <w:szCs w:val="24"/>
        </w:rPr>
      </w:pPr>
    </w:p>
    <w:p w14:paraId="29D09C1F" w14:textId="77777777" w:rsidR="005B28D9" w:rsidRPr="00767536" w:rsidRDefault="005B28D9">
      <w:pPr>
        <w:pStyle w:val="BodyText"/>
        <w:spacing w:before="169"/>
        <w:rPr>
          <w:rFonts w:asciiTheme="minorHAnsi" w:hAnsiTheme="minorHAnsi" w:cstheme="minorHAnsi"/>
          <w:i/>
          <w:sz w:val="24"/>
          <w:szCs w:val="24"/>
        </w:rPr>
      </w:pPr>
    </w:p>
    <w:p w14:paraId="43022D33" w14:textId="77777777" w:rsidR="005B28D9" w:rsidRPr="00767536" w:rsidRDefault="00000000">
      <w:pPr>
        <w:pStyle w:val="BodyText"/>
        <w:spacing w:line="278" w:lineRule="auto"/>
        <w:ind w:right="370"/>
        <w:jc w:val="both"/>
        <w:rPr>
          <w:rFonts w:asciiTheme="minorHAnsi" w:hAnsiTheme="minorHAnsi" w:cstheme="minorHAnsi"/>
          <w:sz w:val="24"/>
          <w:szCs w:val="24"/>
        </w:rPr>
      </w:pPr>
      <w:r w:rsidRPr="00767536">
        <w:rPr>
          <w:rFonts w:asciiTheme="minorHAnsi" w:hAnsiTheme="minorHAnsi" w:cstheme="minorHAnsi"/>
          <w:w w:val="105"/>
          <w:sz w:val="24"/>
          <w:szCs w:val="24"/>
        </w:rPr>
        <w:t>Figure 8 summarizes the forecasted busiest periods for the bus terminal staging facilities between 2026 and 2030, combining yearly totals, average monthly demand, and the top ten busiest weeks. The results indicate a steady increase in passenger volumes over time, with 2030 projected to be the busiest year, reaching approximately 9.05 million passengers.</w:t>
      </w:r>
    </w:p>
    <w:p w14:paraId="458CD27F" w14:textId="77777777" w:rsidR="005B28D9" w:rsidRPr="00767536" w:rsidRDefault="00000000">
      <w:pPr>
        <w:pStyle w:val="BodyText"/>
        <w:spacing w:before="158" w:line="278" w:lineRule="auto"/>
        <w:ind w:right="358"/>
        <w:jc w:val="both"/>
        <w:rPr>
          <w:rFonts w:asciiTheme="minorHAnsi" w:hAnsiTheme="minorHAnsi" w:cstheme="minorHAnsi"/>
          <w:sz w:val="24"/>
          <w:szCs w:val="24"/>
        </w:rPr>
      </w:pPr>
      <w:r w:rsidRPr="00767536">
        <w:rPr>
          <w:rFonts w:asciiTheme="minorHAnsi" w:hAnsiTheme="minorHAnsi" w:cstheme="minorHAnsi"/>
          <w:w w:val="105"/>
          <w:sz w:val="24"/>
          <w:szCs w:val="24"/>
        </w:rPr>
        <w:t>On</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a</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monthly</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basis,</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higher</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average</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is</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expected</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during</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fall</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months,</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particularly</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October,</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lastRenderedPageBreak/>
        <w:t>November,</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December, confirming seasonal patterns observed in historical data. Weekly forecasts show that the busiest weeks are concentrated toward the end of the year, especially between Weeks 43 and 52, with peak weekly demand exceeding 180,000 passengers in some</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cases.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These</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findings suggest</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that</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staging</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capacity and operational</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planning</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should prioritize</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late-year</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periods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as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overall passenger demand continues to grow.</w:t>
      </w:r>
    </w:p>
    <w:p w14:paraId="46742B3A" w14:textId="77777777" w:rsidR="005B28D9" w:rsidRPr="00767536" w:rsidRDefault="005B28D9">
      <w:pPr>
        <w:pStyle w:val="BodyText"/>
        <w:spacing w:line="278" w:lineRule="auto"/>
        <w:jc w:val="both"/>
        <w:rPr>
          <w:rFonts w:asciiTheme="minorHAnsi" w:hAnsiTheme="minorHAnsi" w:cstheme="minorHAnsi"/>
          <w:sz w:val="24"/>
          <w:szCs w:val="24"/>
        </w:rPr>
        <w:sectPr w:rsidR="005B28D9" w:rsidRPr="00767536">
          <w:pgSz w:w="12240" w:h="15840"/>
          <w:pgMar w:top="1060" w:right="360" w:bottom="280" w:left="720" w:header="720" w:footer="720" w:gutter="0"/>
          <w:cols w:space="720"/>
        </w:sectPr>
      </w:pPr>
    </w:p>
    <w:p w14:paraId="71AB28C8" w14:textId="77777777" w:rsidR="005B28D9" w:rsidRPr="00767536" w:rsidRDefault="00000000">
      <w:pPr>
        <w:ind w:left="76"/>
        <w:rPr>
          <w:rFonts w:asciiTheme="minorHAnsi" w:hAnsiTheme="minorHAnsi" w:cstheme="minorHAnsi"/>
          <w:sz w:val="24"/>
          <w:szCs w:val="24"/>
        </w:rPr>
      </w:pPr>
      <w:r w:rsidRPr="00767536">
        <w:rPr>
          <w:rFonts w:asciiTheme="minorHAnsi" w:hAnsiTheme="minorHAnsi" w:cstheme="minorHAnsi"/>
          <w:noProof/>
          <w:sz w:val="24"/>
          <w:szCs w:val="24"/>
        </w:rPr>
        <w:lastRenderedPageBreak/>
        <w:drawing>
          <wp:inline distT="0" distB="0" distL="0" distR="0" wp14:anchorId="32F6B4BA" wp14:editId="3D80135F">
            <wp:extent cx="6689044" cy="3599592"/>
            <wp:effectExtent l="0" t="0" r="0" b="0"/>
            <wp:docPr id="8" name="Image 8" descr="A graph with numbers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graph with numbers and text  AI-generated content may be incorrect."/>
                    <pic:cNvPicPr/>
                  </pic:nvPicPr>
                  <pic:blipFill>
                    <a:blip r:embed="rId12" cstate="print"/>
                    <a:stretch>
                      <a:fillRect/>
                    </a:stretch>
                  </pic:blipFill>
                  <pic:spPr>
                    <a:xfrm>
                      <a:off x="0" y="0"/>
                      <a:ext cx="6689044" cy="3599592"/>
                    </a:xfrm>
                    <a:prstGeom prst="rect">
                      <a:avLst/>
                    </a:prstGeom>
                  </pic:spPr>
                </pic:pic>
              </a:graphicData>
            </a:graphic>
          </wp:inline>
        </w:drawing>
      </w:r>
    </w:p>
    <w:p w14:paraId="4E488341" w14:textId="77777777" w:rsidR="005B28D9" w:rsidRPr="00767536" w:rsidRDefault="005B28D9">
      <w:pPr>
        <w:pStyle w:val="BodyText"/>
        <w:spacing w:before="50"/>
        <w:rPr>
          <w:rFonts w:asciiTheme="minorHAnsi" w:hAnsiTheme="minorHAnsi" w:cstheme="minorHAnsi"/>
          <w:sz w:val="24"/>
          <w:szCs w:val="24"/>
        </w:rPr>
      </w:pPr>
    </w:p>
    <w:p w14:paraId="4EE04588" w14:textId="77777777" w:rsidR="005B28D9" w:rsidRPr="00767536" w:rsidRDefault="00000000">
      <w:pPr>
        <w:ind w:left="4" w:right="362"/>
        <w:jc w:val="center"/>
        <w:rPr>
          <w:rFonts w:asciiTheme="minorHAnsi" w:hAnsiTheme="minorHAnsi" w:cstheme="minorHAnsi"/>
          <w:i/>
          <w:sz w:val="24"/>
          <w:szCs w:val="24"/>
        </w:rPr>
      </w:pPr>
      <w:r w:rsidRPr="00767536">
        <w:rPr>
          <w:rFonts w:asciiTheme="minorHAnsi" w:hAnsiTheme="minorHAnsi" w:cstheme="minorHAnsi"/>
          <w:i/>
          <w:w w:val="105"/>
          <w:sz w:val="24"/>
          <w:szCs w:val="24"/>
        </w:rPr>
        <w:t>Figure</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8. Busiest</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Times</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w w:val="105"/>
          <w:sz w:val="24"/>
          <w:szCs w:val="24"/>
        </w:rPr>
        <w:t>for</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Staging</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Facilities</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(Forecast:</w:t>
      </w:r>
      <w:r w:rsidRPr="00767536">
        <w:rPr>
          <w:rFonts w:asciiTheme="minorHAnsi" w:hAnsiTheme="minorHAnsi" w:cstheme="minorHAnsi"/>
          <w:i/>
          <w:spacing w:val="-3"/>
          <w:w w:val="105"/>
          <w:sz w:val="24"/>
          <w:szCs w:val="24"/>
        </w:rPr>
        <w:t xml:space="preserve"> </w:t>
      </w:r>
      <w:r w:rsidRPr="00767536">
        <w:rPr>
          <w:rFonts w:asciiTheme="minorHAnsi" w:hAnsiTheme="minorHAnsi" w:cstheme="minorHAnsi"/>
          <w:i/>
          <w:w w:val="105"/>
          <w:sz w:val="24"/>
          <w:szCs w:val="24"/>
        </w:rPr>
        <w:t>2026-</w:t>
      </w:r>
      <w:r w:rsidRPr="00767536">
        <w:rPr>
          <w:rFonts w:asciiTheme="minorHAnsi" w:hAnsiTheme="minorHAnsi" w:cstheme="minorHAnsi"/>
          <w:i/>
          <w:spacing w:val="-4"/>
          <w:w w:val="105"/>
          <w:sz w:val="24"/>
          <w:szCs w:val="24"/>
        </w:rPr>
        <w:t>2030)</w:t>
      </w:r>
    </w:p>
    <w:p w14:paraId="0CD841FC" w14:textId="77777777" w:rsidR="005B28D9" w:rsidRPr="00767536" w:rsidRDefault="00000000">
      <w:pPr>
        <w:pStyle w:val="BodyText"/>
        <w:spacing w:before="193" w:line="278" w:lineRule="auto"/>
        <w:ind w:right="380"/>
        <w:rPr>
          <w:rFonts w:asciiTheme="minorHAnsi" w:hAnsiTheme="minorHAnsi" w:cstheme="minorHAnsi"/>
          <w:sz w:val="24"/>
          <w:szCs w:val="24"/>
        </w:rPr>
      </w:pPr>
      <w:r w:rsidRPr="00767536">
        <w:rPr>
          <w:rFonts w:asciiTheme="minorHAnsi" w:hAnsiTheme="minorHAnsi" w:cstheme="minorHAnsi"/>
          <w:w w:val="105"/>
          <w:sz w:val="24"/>
          <w:szCs w:val="24"/>
        </w:rPr>
        <w:t>While historical weekly data shows occasional declines toward the end of the year, particularly in recent post-pandemic periods,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these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patterns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reflect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data</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limitations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short-term</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operational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factors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rather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than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structural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trends.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w:t>
      </w:r>
    </w:p>
    <w:p w14:paraId="5F681046" w14:textId="77777777" w:rsidR="005B28D9" w:rsidRPr="00767536" w:rsidRDefault="00000000">
      <w:pPr>
        <w:pStyle w:val="BodyText"/>
        <w:spacing w:line="276" w:lineRule="auto"/>
        <w:ind w:right="380"/>
        <w:rPr>
          <w:rFonts w:asciiTheme="minorHAnsi" w:hAnsiTheme="minorHAnsi" w:cstheme="minorHAnsi"/>
          <w:sz w:val="24"/>
          <w:szCs w:val="24"/>
        </w:rPr>
      </w:pPr>
      <w:r w:rsidRPr="00767536">
        <w:rPr>
          <w:rFonts w:asciiTheme="minorHAnsi" w:hAnsiTheme="minorHAnsi" w:cstheme="minorHAnsi"/>
          <w:w w:val="105"/>
          <w:sz w:val="24"/>
          <w:szCs w:val="24"/>
        </w:rPr>
        <w:t>forecasting</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model</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emphasizes</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long-term</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growth</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seasonality,</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resulting</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higher</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projected</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passenger</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volumes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during</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late-year weeks as overall demand increases.</w:t>
      </w:r>
    </w:p>
    <w:p w14:paraId="36454252" w14:textId="77777777" w:rsidR="005B28D9" w:rsidRPr="00767536" w:rsidRDefault="00000000">
      <w:pPr>
        <w:pStyle w:val="Heading3"/>
        <w:rPr>
          <w:rFonts w:asciiTheme="minorHAnsi" w:hAnsiTheme="minorHAnsi" w:cstheme="minorHAnsi"/>
          <w:sz w:val="24"/>
          <w:szCs w:val="24"/>
        </w:rPr>
      </w:pPr>
      <w:r w:rsidRPr="00767536">
        <w:rPr>
          <w:rFonts w:asciiTheme="minorHAnsi" w:hAnsiTheme="minorHAnsi" w:cstheme="minorHAnsi"/>
          <w:spacing w:val="2"/>
          <w:sz w:val="24"/>
          <w:szCs w:val="24"/>
        </w:rPr>
        <w:t>Question</w:t>
      </w:r>
      <w:r w:rsidRPr="00767536">
        <w:rPr>
          <w:rFonts w:asciiTheme="minorHAnsi" w:hAnsiTheme="minorHAnsi" w:cstheme="minorHAnsi"/>
          <w:spacing w:val="37"/>
          <w:sz w:val="24"/>
          <w:szCs w:val="24"/>
        </w:rPr>
        <w:t xml:space="preserve"> </w:t>
      </w:r>
      <w:r w:rsidRPr="00767536">
        <w:rPr>
          <w:rFonts w:asciiTheme="minorHAnsi" w:hAnsiTheme="minorHAnsi" w:cstheme="minorHAnsi"/>
          <w:spacing w:val="2"/>
          <w:sz w:val="24"/>
          <w:szCs w:val="24"/>
        </w:rPr>
        <w:t>5:</w:t>
      </w:r>
      <w:r w:rsidRPr="00767536">
        <w:rPr>
          <w:rFonts w:asciiTheme="minorHAnsi" w:hAnsiTheme="minorHAnsi" w:cstheme="minorHAnsi"/>
          <w:spacing w:val="32"/>
          <w:sz w:val="24"/>
          <w:szCs w:val="24"/>
        </w:rPr>
        <w:t xml:space="preserve"> </w:t>
      </w:r>
      <w:r w:rsidRPr="00767536">
        <w:rPr>
          <w:rFonts w:asciiTheme="minorHAnsi" w:hAnsiTheme="minorHAnsi" w:cstheme="minorHAnsi"/>
          <w:spacing w:val="2"/>
          <w:sz w:val="24"/>
          <w:szCs w:val="24"/>
        </w:rPr>
        <w:t>Usage</w:t>
      </w:r>
      <w:r w:rsidRPr="00767536">
        <w:rPr>
          <w:rFonts w:asciiTheme="minorHAnsi" w:hAnsiTheme="minorHAnsi" w:cstheme="minorHAnsi"/>
          <w:spacing w:val="32"/>
          <w:sz w:val="24"/>
          <w:szCs w:val="24"/>
        </w:rPr>
        <w:t xml:space="preserve"> </w:t>
      </w:r>
      <w:r w:rsidRPr="00767536">
        <w:rPr>
          <w:rFonts w:asciiTheme="minorHAnsi" w:hAnsiTheme="minorHAnsi" w:cstheme="minorHAnsi"/>
          <w:spacing w:val="2"/>
          <w:sz w:val="24"/>
          <w:szCs w:val="24"/>
        </w:rPr>
        <w:t>Recovery</w:t>
      </w:r>
      <w:r w:rsidRPr="00767536">
        <w:rPr>
          <w:rFonts w:asciiTheme="minorHAnsi" w:hAnsiTheme="minorHAnsi" w:cstheme="minorHAnsi"/>
          <w:spacing w:val="32"/>
          <w:sz w:val="24"/>
          <w:szCs w:val="24"/>
        </w:rPr>
        <w:t xml:space="preserve"> </w:t>
      </w:r>
      <w:r w:rsidRPr="00767536">
        <w:rPr>
          <w:rFonts w:asciiTheme="minorHAnsi" w:hAnsiTheme="minorHAnsi" w:cstheme="minorHAnsi"/>
          <w:spacing w:val="2"/>
          <w:sz w:val="24"/>
          <w:szCs w:val="24"/>
        </w:rPr>
        <w:t>Compared</w:t>
      </w:r>
      <w:r w:rsidRPr="00767536">
        <w:rPr>
          <w:rFonts w:asciiTheme="minorHAnsi" w:hAnsiTheme="minorHAnsi" w:cstheme="minorHAnsi"/>
          <w:spacing w:val="32"/>
          <w:sz w:val="24"/>
          <w:szCs w:val="24"/>
        </w:rPr>
        <w:t xml:space="preserve"> </w:t>
      </w:r>
      <w:r w:rsidRPr="00767536">
        <w:rPr>
          <w:rFonts w:asciiTheme="minorHAnsi" w:hAnsiTheme="minorHAnsi" w:cstheme="minorHAnsi"/>
          <w:spacing w:val="2"/>
          <w:sz w:val="24"/>
          <w:szCs w:val="24"/>
        </w:rPr>
        <w:t>to</w:t>
      </w:r>
      <w:r w:rsidRPr="00767536">
        <w:rPr>
          <w:rFonts w:asciiTheme="minorHAnsi" w:hAnsiTheme="minorHAnsi" w:cstheme="minorHAnsi"/>
          <w:spacing w:val="32"/>
          <w:sz w:val="24"/>
          <w:szCs w:val="24"/>
        </w:rPr>
        <w:t xml:space="preserve"> </w:t>
      </w:r>
      <w:r w:rsidRPr="00767536">
        <w:rPr>
          <w:rFonts w:asciiTheme="minorHAnsi" w:hAnsiTheme="minorHAnsi" w:cstheme="minorHAnsi"/>
          <w:spacing w:val="2"/>
          <w:sz w:val="24"/>
          <w:szCs w:val="24"/>
        </w:rPr>
        <w:t>2019</w:t>
      </w:r>
      <w:r w:rsidRPr="00767536">
        <w:rPr>
          <w:rFonts w:asciiTheme="minorHAnsi" w:hAnsiTheme="minorHAnsi" w:cstheme="minorHAnsi"/>
          <w:spacing w:val="34"/>
          <w:sz w:val="24"/>
          <w:szCs w:val="24"/>
        </w:rPr>
        <w:t xml:space="preserve"> </w:t>
      </w:r>
      <w:r w:rsidRPr="00767536">
        <w:rPr>
          <w:rFonts w:asciiTheme="minorHAnsi" w:hAnsiTheme="minorHAnsi" w:cstheme="minorHAnsi"/>
          <w:spacing w:val="2"/>
          <w:sz w:val="24"/>
          <w:szCs w:val="24"/>
        </w:rPr>
        <w:t>(Pre-COVID</w:t>
      </w:r>
      <w:r w:rsidRPr="00767536">
        <w:rPr>
          <w:rFonts w:asciiTheme="minorHAnsi" w:hAnsiTheme="minorHAnsi" w:cstheme="minorHAnsi"/>
          <w:spacing w:val="31"/>
          <w:sz w:val="24"/>
          <w:szCs w:val="24"/>
        </w:rPr>
        <w:t xml:space="preserve"> </w:t>
      </w:r>
      <w:r w:rsidRPr="00767536">
        <w:rPr>
          <w:rFonts w:asciiTheme="minorHAnsi" w:hAnsiTheme="minorHAnsi" w:cstheme="minorHAnsi"/>
          <w:spacing w:val="-2"/>
          <w:sz w:val="24"/>
          <w:szCs w:val="24"/>
        </w:rPr>
        <w:t>Baseline)</w:t>
      </w:r>
    </w:p>
    <w:p w14:paraId="1A0E050E" w14:textId="77777777" w:rsidR="005B28D9" w:rsidRPr="00767536" w:rsidRDefault="00000000">
      <w:pPr>
        <w:spacing w:before="200"/>
        <w:rPr>
          <w:rFonts w:asciiTheme="minorHAnsi" w:hAnsiTheme="minorHAnsi" w:cstheme="minorHAnsi"/>
          <w:i/>
          <w:sz w:val="24"/>
          <w:szCs w:val="24"/>
        </w:rPr>
      </w:pPr>
      <w:r w:rsidRPr="00767536">
        <w:rPr>
          <w:rFonts w:asciiTheme="minorHAnsi" w:hAnsiTheme="minorHAnsi" w:cstheme="minorHAnsi"/>
          <w:i/>
          <w:w w:val="105"/>
          <w:sz w:val="24"/>
          <w:szCs w:val="24"/>
        </w:rPr>
        <w:t>How</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does</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current</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passenger</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usage</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compare</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to</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2019, the</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last</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year</w:t>
      </w:r>
      <w:r w:rsidRPr="00767536">
        <w:rPr>
          <w:rFonts w:asciiTheme="minorHAnsi" w:hAnsiTheme="minorHAnsi" w:cstheme="minorHAnsi"/>
          <w:i/>
          <w:spacing w:val="-2"/>
          <w:w w:val="105"/>
          <w:sz w:val="24"/>
          <w:szCs w:val="24"/>
        </w:rPr>
        <w:t xml:space="preserve"> </w:t>
      </w:r>
      <w:r w:rsidRPr="00767536">
        <w:rPr>
          <w:rFonts w:asciiTheme="minorHAnsi" w:hAnsiTheme="minorHAnsi" w:cstheme="minorHAnsi"/>
          <w:i/>
          <w:w w:val="105"/>
          <w:sz w:val="24"/>
          <w:szCs w:val="24"/>
        </w:rPr>
        <w:t>before</w:t>
      </w:r>
      <w:r w:rsidRPr="00767536">
        <w:rPr>
          <w:rFonts w:asciiTheme="minorHAnsi" w:hAnsiTheme="minorHAnsi" w:cstheme="minorHAnsi"/>
          <w:i/>
          <w:spacing w:val="-1"/>
          <w:w w:val="105"/>
          <w:sz w:val="24"/>
          <w:szCs w:val="24"/>
        </w:rPr>
        <w:t xml:space="preserve"> </w:t>
      </w:r>
      <w:r w:rsidRPr="00767536">
        <w:rPr>
          <w:rFonts w:asciiTheme="minorHAnsi" w:hAnsiTheme="minorHAnsi" w:cstheme="minorHAnsi"/>
          <w:i/>
          <w:w w:val="105"/>
          <w:sz w:val="24"/>
          <w:szCs w:val="24"/>
        </w:rPr>
        <w:t>COVID-</w:t>
      </w:r>
      <w:r w:rsidRPr="00767536">
        <w:rPr>
          <w:rFonts w:asciiTheme="minorHAnsi" w:hAnsiTheme="minorHAnsi" w:cstheme="minorHAnsi"/>
          <w:i/>
          <w:spacing w:val="-5"/>
          <w:w w:val="105"/>
          <w:sz w:val="24"/>
          <w:szCs w:val="24"/>
        </w:rPr>
        <w:t>19?</w:t>
      </w:r>
    </w:p>
    <w:p w14:paraId="26E4A595" w14:textId="77777777" w:rsidR="005B28D9" w:rsidRPr="00767536" w:rsidRDefault="00000000">
      <w:pPr>
        <w:pStyle w:val="BodyText"/>
        <w:rPr>
          <w:rFonts w:asciiTheme="minorHAnsi" w:hAnsiTheme="minorHAnsi" w:cstheme="minorHAnsi"/>
          <w:i/>
          <w:sz w:val="24"/>
          <w:szCs w:val="24"/>
        </w:rPr>
      </w:pPr>
      <w:r w:rsidRPr="00767536">
        <w:rPr>
          <w:rFonts w:asciiTheme="minorHAnsi" w:hAnsiTheme="minorHAnsi" w:cstheme="minorHAnsi"/>
          <w:i/>
          <w:noProof/>
          <w:sz w:val="24"/>
          <w:szCs w:val="24"/>
        </w:rPr>
        <w:lastRenderedPageBreak/>
        <w:drawing>
          <wp:anchor distT="0" distB="0" distL="0" distR="0" simplePos="0" relativeHeight="251669504" behindDoc="1" locked="0" layoutInCell="1" allowOverlap="1" wp14:anchorId="7573E825" wp14:editId="7A9DBBF7">
            <wp:simplePos x="0" y="0"/>
            <wp:positionH relativeFrom="page">
              <wp:posOffset>551316</wp:posOffset>
            </wp:positionH>
            <wp:positionV relativeFrom="paragraph">
              <wp:posOffset>170659</wp:posOffset>
            </wp:positionV>
            <wp:extent cx="6550163" cy="3237928"/>
            <wp:effectExtent l="0" t="0" r="0" b="0"/>
            <wp:wrapTopAndBottom/>
            <wp:docPr id="9" name="Image 9" descr="A graph of a number of passeng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graph of a number of passengers  AI-generated content may be incorrect."/>
                    <pic:cNvPicPr/>
                  </pic:nvPicPr>
                  <pic:blipFill>
                    <a:blip r:embed="rId13" cstate="print"/>
                    <a:stretch>
                      <a:fillRect/>
                    </a:stretch>
                  </pic:blipFill>
                  <pic:spPr>
                    <a:xfrm>
                      <a:off x="0" y="0"/>
                      <a:ext cx="6550163" cy="3237928"/>
                    </a:xfrm>
                    <a:prstGeom prst="rect">
                      <a:avLst/>
                    </a:prstGeom>
                  </pic:spPr>
                </pic:pic>
              </a:graphicData>
            </a:graphic>
          </wp:anchor>
        </w:drawing>
      </w:r>
    </w:p>
    <w:p w14:paraId="2CB10126" w14:textId="77777777" w:rsidR="005B28D9" w:rsidRPr="00767536" w:rsidRDefault="00000000">
      <w:pPr>
        <w:spacing w:before="227"/>
        <w:ind w:left="5" w:right="362"/>
        <w:jc w:val="center"/>
        <w:rPr>
          <w:rFonts w:asciiTheme="minorHAnsi" w:hAnsiTheme="minorHAnsi" w:cstheme="minorHAnsi"/>
          <w:i/>
          <w:sz w:val="24"/>
          <w:szCs w:val="24"/>
        </w:rPr>
      </w:pPr>
      <w:r w:rsidRPr="00767536">
        <w:rPr>
          <w:rFonts w:asciiTheme="minorHAnsi" w:hAnsiTheme="minorHAnsi" w:cstheme="minorHAnsi"/>
          <w:i/>
          <w:sz w:val="24"/>
          <w:szCs w:val="24"/>
        </w:rPr>
        <w:t>Figure</w:t>
      </w:r>
      <w:r w:rsidRPr="00767536">
        <w:rPr>
          <w:rFonts w:asciiTheme="minorHAnsi" w:hAnsiTheme="minorHAnsi" w:cstheme="minorHAnsi"/>
          <w:i/>
          <w:spacing w:val="21"/>
          <w:sz w:val="24"/>
          <w:szCs w:val="24"/>
        </w:rPr>
        <w:t xml:space="preserve"> </w:t>
      </w:r>
      <w:r w:rsidRPr="00767536">
        <w:rPr>
          <w:rFonts w:asciiTheme="minorHAnsi" w:hAnsiTheme="minorHAnsi" w:cstheme="minorHAnsi"/>
          <w:i/>
          <w:sz w:val="24"/>
          <w:szCs w:val="24"/>
        </w:rPr>
        <w:t>9.</w:t>
      </w:r>
      <w:r w:rsidRPr="00767536">
        <w:rPr>
          <w:rFonts w:asciiTheme="minorHAnsi" w:hAnsiTheme="minorHAnsi" w:cstheme="minorHAnsi"/>
          <w:i/>
          <w:spacing w:val="21"/>
          <w:sz w:val="24"/>
          <w:szCs w:val="24"/>
        </w:rPr>
        <w:t xml:space="preserve"> </w:t>
      </w:r>
      <w:r w:rsidRPr="00767536">
        <w:rPr>
          <w:rFonts w:asciiTheme="minorHAnsi" w:hAnsiTheme="minorHAnsi" w:cstheme="minorHAnsi"/>
          <w:i/>
          <w:sz w:val="24"/>
          <w:szCs w:val="24"/>
        </w:rPr>
        <w:t>Fall</w:t>
      </w:r>
      <w:r w:rsidRPr="00767536">
        <w:rPr>
          <w:rFonts w:asciiTheme="minorHAnsi" w:hAnsiTheme="minorHAnsi" w:cstheme="minorHAnsi"/>
          <w:i/>
          <w:spacing w:val="21"/>
          <w:sz w:val="24"/>
          <w:szCs w:val="24"/>
        </w:rPr>
        <w:t xml:space="preserve"> </w:t>
      </w:r>
      <w:r w:rsidRPr="00767536">
        <w:rPr>
          <w:rFonts w:asciiTheme="minorHAnsi" w:hAnsiTheme="minorHAnsi" w:cstheme="minorHAnsi"/>
          <w:i/>
          <w:sz w:val="24"/>
          <w:szCs w:val="24"/>
        </w:rPr>
        <w:t>Passenger</w:t>
      </w:r>
      <w:r w:rsidRPr="00767536">
        <w:rPr>
          <w:rFonts w:asciiTheme="minorHAnsi" w:hAnsiTheme="minorHAnsi" w:cstheme="minorHAnsi"/>
          <w:i/>
          <w:spacing w:val="20"/>
          <w:sz w:val="24"/>
          <w:szCs w:val="24"/>
        </w:rPr>
        <w:t xml:space="preserve"> </w:t>
      </w:r>
      <w:r w:rsidRPr="00767536">
        <w:rPr>
          <w:rFonts w:asciiTheme="minorHAnsi" w:hAnsiTheme="minorHAnsi" w:cstheme="minorHAnsi"/>
          <w:i/>
          <w:sz w:val="24"/>
          <w:szCs w:val="24"/>
        </w:rPr>
        <w:t>Levels:</w:t>
      </w:r>
      <w:r w:rsidRPr="00767536">
        <w:rPr>
          <w:rFonts w:asciiTheme="minorHAnsi" w:hAnsiTheme="minorHAnsi" w:cstheme="minorHAnsi"/>
          <w:i/>
          <w:spacing w:val="18"/>
          <w:sz w:val="24"/>
          <w:szCs w:val="24"/>
        </w:rPr>
        <w:t xml:space="preserve"> </w:t>
      </w:r>
      <w:r w:rsidRPr="00767536">
        <w:rPr>
          <w:rFonts w:asciiTheme="minorHAnsi" w:hAnsiTheme="minorHAnsi" w:cstheme="minorHAnsi"/>
          <w:i/>
          <w:sz w:val="24"/>
          <w:szCs w:val="24"/>
        </w:rPr>
        <w:t>2019</w:t>
      </w:r>
      <w:r w:rsidRPr="00767536">
        <w:rPr>
          <w:rFonts w:asciiTheme="minorHAnsi" w:hAnsiTheme="minorHAnsi" w:cstheme="minorHAnsi"/>
          <w:i/>
          <w:spacing w:val="18"/>
          <w:sz w:val="24"/>
          <w:szCs w:val="24"/>
        </w:rPr>
        <w:t xml:space="preserve"> </w:t>
      </w:r>
      <w:r w:rsidRPr="00767536">
        <w:rPr>
          <w:rFonts w:asciiTheme="minorHAnsi" w:hAnsiTheme="minorHAnsi" w:cstheme="minorHAnsi"/>
          <w:i/>
          <w:sz w:val="24"/>
          <w:szCs w:val="24"/>
        </w:rPr>
        <w:t>vs</w:t>
      </w:r>
      <w:r w:rsidRPr="00767536">
        <w:rPr>
          <w:rFonts w:asciiTheme="minorHAnsi" w:hAnsiTheme="minorHAnsi" w:cstheme="minorHAnsi"/>
          <w:i/>
          <w:spacing w:val="23"/>
          <w:sz w:val="24"/>
          <w:szCs w:val="24"/>
        </w:rPr>
        <w:t xml:space="preserve"> </w:t>
      </w:r>
      <w:r w:rsidRPr="00767536">
        <w:rPr>
          <w:rFonts w:asciiTheme="minorHAnsi" w:hAnsiTheme="minorHAnsi" w:cstheme="minorHAnsi"/>
          <w:i/>
          <w:sz w:val="24"/>
          <w:szCs w:val="24"/>
        </w:rPr>
        <w:t>2024</w:t>
      </w:r>
      <w:r w:rsidRPr="00767536">
        <w:rPr>
          <w:rFonts w:asciiTheme="minorHAnsi" w:hAnsiTheme="minorHAnsi" w:cstheme="minorHAnsi"/>
          <w:i/>
          <w:spacing w:val="18"/>
          <w:sz w:val="24"/>
          <w:szCs w:val="24"/>
        </w:rPr>
        <w:t xml:space="preserve"> </w:t>
      </w:r>
      <w:r w:rsidRPr="00767536">
        <w:rPr>
          <w:rFonts w:asciiTheme="minorHAnsi" w:hAnsiTheme="minorHAnsi" w:cstheme="minorHAnsi"/>
          <w:i/>
          <w:sz w:val="24"/>
          <w:szCs w:val="24"/>
        </w:rPr>
        <w:t>(5-Day</w:t>
      </w:r>
      <w:r w:rsidRPr="00767536">
        <w:rPr>
          <w:rFonts w:asciiTheme="minorHAnsi" w:hAnsiTheme="minorHAnsi" w:cstheme="minorHAnsi"/>
          <w:i/>
          <w:spacing w:val="20"/>
          <w:sz w:val="24"/>
          <w:szCs w:val="24"/>
        </w:rPr>
        <w:t xml:space="preserve"> </w:t>
      </w:r>
      <w:r w:rsidRPr="00767536">
        <w:rPr>
          <w:rFonts w:asciiTheme="minorHAnsi" w:hAnsiTheme="minorHAnsi" w:cstheme="minorHAnsi"/>
          <w:i/>
          <w:sz w:val="24"/>
          <w:szCs w:val="24"/>
        </w:rPr>
        <w:t>Weekly</w:t>
      </w:r>
      <w:r w:rsidRPr="00767536">
        <w:rPr>
          <w:rFonts w:asciiTheme="minorHAnsi" w:hAnsiTheme="minorHAnsi" w:cstheme="minorHAnsi"/>
          <w:i/>
          <w:spacing w:val="19"/>
          <w:sz w:val="24"/>
          <w:szCs w:val="24"/>
        </w:rPr>
        <w:t xml:space="preserve"> </w:t>
      </w:r>
      <w:r w:rsidRPr="00767536">
        <w:rPr>
          <w:rFonts w:asciiTheme="minorHAnsi" w:hAnsiTheme="minorHAnsi" w:cstheme="minorHAnsi"/>
          <w:i/>
          <w:spacing w:val="-2"/>
          <w:sz w:val="24"/>
          <w:szCs w:val="24"/>
        </w:rPr>
        <w:t>Totals)</w:t>
      </w:r>
    </w:p>
    <w:p w14:paraId="1D85D53D" w14:textId="77777777" w:rsidR="005B28D9" w:rsidRPr="00767536" w:rsidRDefault="005B28D9">
      <w:pPr>
        <w:jc w:val="center"/>
        <w:rPr>
          <w:rFonts w:asciiTheme="minorHAnsi" w:hAnsiTheme="minorHAnsi" w:cstheme="minorHAnsi"/>
          <w:i/>
          <w:sz w:val="24"/>
          <w:szCs w:val="24"/>
        </w:rPr>
        <w:sectPr w:rsidR="005B28D9" w:rsidRPr="00767536">
          <w:pgSz w:w="12240" w:h="15840"/>
          <w:pgMar w:top="800" w:right="360" w:bottom="280" w:left="720" w:header="720" w:footer="720" w:gutter="0"/>
          <w:cols w:space="720"/>
        </w:sectPr>
      </w:pPr>
    </w:p>
    <w:p w14:paraId="3252551C" w14:textId="77777777" w:rsidR="005B28D9" w:rsidRPr="00767536" w:rsidRDefault="00000000">
      <w:pPr>
        <w:pStyle w:val="BodyText"/>
        <w:spacing w:before="79" w:line="278" w:lineRule="auto"/>
        <w:ind w:right="358"/>
        <w:jc w:val="both"/>
        <w:rPr>
          <w:rFonts w:asciiTheme="minorHAnsi" w:hAnsiTheme="minorHAnsi" w:cstheme="minorHAnsi"/>
          <w:sz w:val="24"/>
          <w:szCs w:val="24"/>
        </w:rPr>
      </w:pPr>
      <w:r w:rsidRPr="00767536">
        <w:rPr>
          <w:rFonts w:asciiTheme="minorHAnsi" w:hAnsiTheme="minorHAnsi" w:cstheme="minorHAnsi"/>
          <w:w w:val="105"/>
          <w:sz w:val="24"/>
          <w:szCs w:val="24"/>
        </w:rPr>
        <w:lastRenderedPageBreak/>
        <w:t>Figure 9 compares average 5-day weekly passenger volumes in Fall 2019 (pre-COVID) with Fall 2024, segmented by carrier category. The results show that overall ridership has not yet fully recovered to pre-pandemic levels, with recovery patterns varying significantly across carrier types.</w:t>
      </w:r>
    </w:p>
    <w:p w14:paraId="1B97E5BF" w14:textId="77777777" w:rsidR="005B28D9" w:rsidRPr="00767536" w:rsidRDefault="00000000">
      <w:pPr>
        <w:pStyle w:val="BodyText"/>
        <w:spacing w:before="159" w:line="278" w:lineRule="auto"/>
        <w:ind w:right="354"/>
        <w:jc w:val="both"/>
        <w:rPr>
          <w:rFonts w:asciiTheme="minorHAnsi" w:hAnsiTheme="minorHAnsi" w:cstheme="minorHAnsi"/>
          <w:sz w:val="24"/>
          <w:szCs w:val="24"/>
        </w:rPr>
      </w:pPr>
      <w:r w:rsidRPr="00767536">
        <w:rPr>
          <w:rFonts w:asciiTheme="minorHAnsi" w:hAnsiTheme="minorHAnsi" w:cstheme="minorHAnsi"/>
          <w:w w:val="105"/>
          <w:sz w:val="24"/>
          <w:szCs w:val="24"/>
        </w:rPr>
        <w:t>NJ Transit shows the strongest recovery, reaching approximately 71% of its 2019 Fall passenger levels, indicating a relatively robust</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return</w:t>
      </w:r>
      <w:r w:rsidRPr="00767536">
        <w:rPr>
          <w:rFonts w:asciiTheme="minorHAnsi" w:hAnsiTheme="minorHAnsi" w:cstheme="minorHAnsi"/>
          <w:spacing w:val="-11"/>
          <w:w w:val="105"/>
          <w:sz w:val="24"/>
          <w:szCs w:val="24"/>
        </w:rPr>
        <w:t xml:space="preserve"> </w:t>
      </w:r>
      <w:proofErr w:type="gramStart"/>
      <w:r w:rsidRPr="00767536">
        <w:rPr>
          <w:rFonts w:asciiTheme="minorHAnsi" w:hAnsiTheme="minorHAnsi" w:cstheme="minorHAnsi"/>
          <w:w w:val="105"/>
          <w:sz w:val="24"/>
          <w:szCs w:val="24"/>
        </w:rPr>
        <w:t>of</w:t>
      </w:r>
      <w:proofErr w:type="gramEnd"/>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commuter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contrast,</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commuter</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carriers</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have</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recovered</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only</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about</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29%</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their</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pre-COVID</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 xml:space="preserve">volumes, suggesting a slower and more uneven recovery in this segment. Intercity carriers show a moderate recovery at around 53%, while the </w:t>
      </w:r>
      <w:proofErr w:type="gramStart"/>
      <w:r w:rsidRPr="00767536">
        <w:rPr>
          <w:rFonts w:asciiTheme="minorHAnsi" w:hAnsiTheme="minorHAnsi" w:cstheme="minorHAnsi"/>
          <w:w w:val="105"/>
          <w:sz w:val="24"/>
          <w:szCs w:val="24"/>
        </w:rPr>
        <w:t>Other</w:t>
      </w:r>
      <w:proofErr w:type="gramEnd"/>
      <w:r w:rsidRPr="00767536">
        <w:rPr>
          <w:rFonts w:asciiTheme="minorHAnsi" w:hAnsiTheme="minorHAnsi" w:cstheme="minorHAnsi"/>
          <w:w w:val="105"/>
          <w:sz w:val="24"/>
          <w:szCs w:val="24"/>
        </w:rPr>
        <w:t xml:space="preserve"> category remains well below pre-pandemic levels.</w:t>
      </w:r>
    </w:p>
    <w:p w14:paraId="2D558A4F" w14:textId="77777777" w:rsidR="005B28D9" w:rsidRPr="00767536" w:rsidRDefault="00000000">
      <w:pPr>
        <w:pStyle w:val="BodyText"/>
        <w:spacing w:before="158" w:line="276" w:lineRule="auto"/>
        <w:ind w:right="354"/>
        <w:jc w:val="both"/>
        <w:rPr>
          <w:rFonts w:asciiTheme="minorHAnsi" w:hAnsiTheme="minorHAnsi" w:cstheme="minorHAnsi"/>
          <w:sz w:val="24"/>
          <w:szCs w:val="24"/>
        </w:rPr>
      </w:pPr>
      <w:r w:rsidRPr="00767536">
        <w:rPr>
          <w:rFonts w:asciiTheme="minorHAnsi" w:hAnsiTheme="minorHAnsi" w:cstheme="minorHAnsi"/>
          <w:w w:val="105"/>
          <w:sz w:val="24"/>
          <w:szCs w:val="24"/>
        </w:rPr>
        <w:t>Overall, these results indicate that while passenger demand is steadily recovering, full return to 2019 levels has not yet been achieved, and recovery dynamics differ substantially by carrier category.</w:t>
      </w:r>
    </w:p>
    <w:p w14:paraId="45A7BBD6" w14:textId="77777777" w:rsidR="005B28D9" w:rsidRPr="00767536" w:rsidRDefault="005B28D9">
      <w:pPr>
        <w:pStyle w:val="BodyText"/>
        <w:rPr>
          <w:rFonts w:asciiTheme="minorHAnsi" w:hAnsiTheme="minorHAnsi" w:cstheme="minorHAnsi"/>
          <w:sz w:val="24"/>
          <w:szCs w:val="24"/>
        </w:rPr>
      </w:pPr>
    </w:p>
    <w:p w14:paraId="4EDDD0FD" w14:textId="77777777" w:rsidR="005B28D9" w:rsidRPr="00767536" w:rsidRDefault="005B28D9">
      <w:pPr>
        <w:pStyle w:val="BodyText"/>
        <w:spacing w:before="117"/>
        <w:rPr>
          <w:rFonts w:asciiTheme="minorHAnsi" w:hAnsiTheme="minorHAnsi" w:cstheme="minorHAnsi"/>
          <w:sz w:val="24"/>
          <w:szCs w:val="24"/>
        </w:rPr>
      </w:pPr>
    </w:p>
    <w:p w14:paraId="2EA7685B" w14:textId="77777777" w:rsidR="005B28D9" w:rsidRPr="00767536" w:rsidRDefault="00000000">
      <w:pPr>
        <w:pStyle w:val="Heading2"/>
        <w:spacing w:before="0"/>
        <w:rPr>
          <w:rFonts w:asciiTheme="minorHAnsi" w:hAnsiTheme="minorHAnsi" w:cstheme="minorHAnsi"/>
          <w:sz w:val="24"/>
          <w:szCs w:val="24"/>
        </w:rPr>
      </w:pPr>
      <w:r w:rsidRPr="00767536">
        <w:rPr>
          <w:rFonts w:asciiTheme="minorHAnsi" w:hAnsiTheme="minorHAnsi" w:cstheme="minorHAnsi"/>
          <w:spacing w:val="-2"/>
          <w:w w:val="110"/>
          <w:sz w:val="24"/>
          <w:szCs w:val="24"/>
        </w:rPr>
        <w:t>Dashboard</w:t>
      </w:r>
      <w:r w:rsidRPr="00767536">
        <w:rPr>
          <w:rFonts w:asciiTheme="minorHAnsi" w:hAnsiTheme="minorHAnsi" w:cstheme="minorHAnsi"/>
          <w:spacing w:val="4"/>
          <w:w w:val="110"/>
          <w:sz w:val="24"/>
          <w:szCs w:val="24"/>
        </w:rPr>
        <w:t xml:space="preserve"> </w:t>
      </w:r>
      <w:r w:rsidRPr="00767536">
        <w:rPr>
          <w:rFonts w:asciiTheme="minorHAnsi" w:hAnsiTheme="minorHAnsi" w:cstheme="minorHAnsi"/>
          <w:spacing w:val="-2"/>
          <w:w w:val="110"/>
          <w:sz w:val="24"/>
          <w:szCs w:val="24"/>
        </w:rPr>
        <w:t>Overview</w:t>
      </w:r>
    </w:p>
    <w:p w14:paraId="675B3ADB" w14:textId="77777777" w:rsidR="005B28D9" w:rsidRPr="00767536" w:rsidRDefault="00000000">
      <w:pPr>
        <w:pStyle w:val="BodyText"/>
        <w:spacing w:before="204" w:line="278" w:lineRule="auto"/>
        <w:ind w:right="356"/>
        <w:jc w:val="both"/>
        <w:rPr>
          <w:rFonts w:asciiTheme="minorHAnsi" w:hAnsiTheme="minorHAnsi" w:cstheme="minorHAnsi"/>
          <w:sz w:val="24"/>
          <w:szCs w:val="24"/>
        </w:rPr>
      </w:pPr>
      <w:r w:rsidRPr="00767536">
        <w:rPr>
          <w:rFonts w:asciiTheme="minorHAnsi" w:hAnsiTheme="minorHAnsi" w:cstheme="minorHAnsi"/>
          <w:sz w:val="24"/>
          <w:szCs w:val="24"/>
        </w:rPr>
        <w:t xml:space="preserve">The Power BI dashboards were designed to clearly communicate the answers to all five project questions. Each visual is directly linked to a specific business question and allows decision-makers to explore passenger trends, forecasts, and recovery patterns </w:t>
      </w:r>
      <w:r w:rsidRPr="00767536">
        <w:rPr>
          <w:rFonts w:asciiTheme="minorHAnsi" w:hAnsiTheme="minorHAnsi" w:cstheme="minorHAnsi"/>
          <w:w w:val="110"/>
          <w:sz w:val="24"/>
          <w:szCs w:val="24"/>
        </w:rPr>
        <w:t>without</w:t>
      </w:r>
      <w:r w:rsidRPr="00767536">
        <w:rPr>
          <w:rFonts w:asciiTheme="minorHAnsi" w:hAnsiTheme="minorHAnsi" w:cstheme="minorHAnsi"/>
          <w:spacing w:val="-13"/>
          <w:w w:val="110"/>
          <w:sz w:val="24"/>
          <w:szCs w:val="24"/>
        </w:rPr>
        <w:t xml:space="preserve"> </w:t>
      </w:r>
      <w:r w:rsidRPr="00767536">
        <w:rPr>
          <w:rFonts w:asciiTheme="minorHAnsi" w:hAnsiTheme="minorHAnsi" w:cstheme="minorHAnsi"/>
          <w:w w:val="110"/>
          <w:sz w:val="24"/>
          <w:szCs w:val="24"/>
        </w:rPr>
        <w:t>requiring</w:t>
      </w:r>
      <w:r w:rsidRPr="00767536">
        <w:rPr>
          <w:rFonts w:asciiTheme="minorHAnsi" w:hAnsiTheme="minorHAnsi" w:cstheme="minorHAnsi"/>
          <w:spacing w:val="-12"/>
          <w:w w:val="110"/>
          <w:sz w:val="24"/>
          <w:szCs w:val="24"/>
        </w:rPr>
        <w:t xml:space="preserve"> </w:t>
      </w:r>
      <w:r w:rsidRPr="00767536">
        <w:rPr>
          <w:rFonts w:asciiTheme="minorHAnsi" w:hAnsiTheme="minorHAnsi" w:cstheme="minorHAnsi"/>
          <w:w w:val="110"/>
          <w:sz w:val="24"/>
          <w:szCs w:val="24"/>
        </w:rPr>
        <w:t>additional</w:t>
      </w:r>
      <w:r w:rsidRPr="00767536">
        <w:rPr>
          <w:rFonts w:asciiTheme="minorHAnsi" w:hAnsiTheme="minorHAnsi" w:cstheme="minorHAnsi"/>
          <w:spacing w:val="-13"/>
          <w:w w:val="110"/>
          <w:sz w:val="24"/>
          <w:szCs w:val="24"/>
        </w:rPr>
        <w:t xml:space="preserve"> </w:t>
      </w:r>
      <w:r w:rsidRPr="00767536">
        <w:rPr>
          <w:rFonts w:asciiTheme="minorHAnsi" w:hAnsiTheme="minorHAnsi" w:cstheme="minorHAnsi"/>
          <w:w w:val="110"/>
          <w:sz w:val="24"/>
          <w:szCs w:val="24"/>
        </w:rPr>
        <w:t>data</w:t>
      </w:r>
      <w:r w:rsidRPr="00767536">
        <w:rPr>
          <w:rFonts w:asciiTheme="minorHAnsi" w:hAnsiTheme="minorHAnsi" w:cstheme="minorHAnsi"/>
          <w:spacing w:val="-12"/>
          <w:w w:val="110"/>
          <w:sz w:val="24"/>
          <w:szCs w:val="24"/>
        </w:rPr>
        <w:t xml:space="preserve"> </w:t>
      </w:r>
      <w:r w:rsidRPr="00767536">
        <w:rPr>
          <w:rFonts w:asciiTheme="minorHAnsi" w:hAnsiTheme="minorHAnsi" w:cstheme="minorHAnsi"/>
          <w:w w:val="110"/>
          <w:sz w:val="24"/>
          <w:szCs w:val="24"/>
        </w:rPr>
        <w:t>imports.</w:t>
      </w:r>
    </w:p>
    <w:p w14:paraId="31EDCE8F" w14:textId="77777777" w:rsidR="005B28D9" w:rsidRPr="00767536" w:rsidRDefault="00000000">
      <w:pPr>
        <w:pStyle w:val="BodyText"/>
        <w:spacing w:before="159" w:line="276" w:lineRule="auto"/>
        <w:ind w:right="361"/>
        <w:jc w:val="both"/>
        <w:rPr>
          <w:rFonts w:asciiTheme="minorHAnsi" w:hAnsiTheme="minorHAnsi" w:cstheme="minorHAnsi"/>
          <w:sz w:val="24"/>
          <w:szCs w:val="24"/>
        </w:rPr>
      </w:pPr>
      <w:r w:rsidRPr="00767536">
        <w:rPr>
          <w:rFonts w:asciiTheme="minorHAnsi" w:hAnsiTheme="minorHAnsi" w:cstheme="minorHAnsi"/>
          <w:w w:val="105"/>
          <w:sz w:val="24"/>
          <w:szCs w:val="24"/>
        </w:rPr>
        <w:t>The dashboards include visuals for total passenger forecasts, key demand drivers, carrier-level projections, busiest periods for staging facilities, and recovery comparisons with pre-COVID levels.</w:t>
      </w:r>
    </w:p>
    <w:p w14:paraId="0B1A061D" w14:textId="77777777" w:rsidR="005B28D9" w:rsidRPr="00767536" w:rsidRDefault="005B28D9">
      <w:pPr>
        <w:pStyle w:val="BodyText"/>
        <w:rPr>
          <w:rFonts w:asciiTheme="minorHAnsi" w:hAnsiTheme="minorHAnsi" w:cstheme="minorHAnsi"/>
          <w:sz w:val="24"/>
          <w:szCs w:val="24"/>
        </w:rPr>
      </w:pPr>
    </w:p>
    <w:p w14:paraId="006948ED" w14:textId="77777777" w:rsidR="005B28D9" w:rsidRPr="00767536" w:rsidRDefault="005B28D9">
      <w:pPr>
        <w:pStyle w:val="BodyText"/>
        <w:spacing w:before="116"/>
        <w:rPr>
          <w:rFonts w:asciiTheme="minorHAnsi" w:hAnsiTheme="minorHAnsi" w:cstheme="minorHAnsi"/>
          <w:sz w:val="24"/>
          <w:szCs w:val="24"/>
        </w:rPr>
      </w:pPr>
    </w:p>
    <w:p w14:paraId="621F5D06" w14:textId="77777777" w:rsidR="005B28D9" w:rsidRPr="00767536" w:rsidRDefault="00000000">
      <w:pPr>
        <w:pStyle w:val="Heading2"/>
        <w:rPr>
          <w:rFonts w:asciiTheme="minorHAnsi" w:hAnsiTheme="minorHAnsi" w:cstheme="minorHAnsi"/>
          <w:sz w:val="24"/>
          <w:szCs w:val="24"/>
        </w:rPr>
      </w:pPr>
      <w:r w:rsidRPr="00767536">
        <w:rPr>
          <w:rFonts w:asciiTheme="minorHAnsi" w:hAnsiTheme="minorHAnsi" w:cstheme="minorHAnsi"/>
          <w:w w:val="110"/>
          <w:sz w:val="24"/>
          <w:szCs w:val="24"/>
        </w:rPr>
        <w:t>Limitations</w:t>
      </w:r>
      <w:r w:rsidRPr="00767536">
        <w:rPr>
          <w:rFonts w:asciiTheme="minorHAnsi" w:hAnsiTheme="minorHAnsi" w:cstheme="minorHAnsi"/>
          <w:spacing w:val="-14"/>
          <w:w w:val="110"/>
          <w:sz w:val="24"/>
          <w:szCs w:val="24"/>
        </w:rPr>
        <w:t xml:space="preserve"> </w:t>
      </w:r>
      <w:r w:rsidRPr="00767536">
        <w:rPr>
          <w:rFonts w:asciiTheme="minorHAnsi" w:hAnsiTheme="minorHAnsi" w:cstheme="minorHAnsi"/>
          <w:w w:val="110"/>
          <w:sz w:val="24"/>
          <w:szCs w:val="24"/>
        </w:rPr>
        <w:t>and</w:t>
      </w:r>
      <w:r w:rsidRPr="00767536">
        <w:rPr>
          <w:rFonts w:asciiTheme="minorHAnsi" w:hAnsiTheme="minorHAnsi" w:cstheme="minorHAnsi"/>
          <w:spacing w:val="-12"/>
          <w:w w:val="110"/>
          <w:sz w:val="24"/>
          <w:szCs w:val="24"/>
        </w:rPr>
        <w:t xml:space="preserve"> </w:t>
      </w:r>
      <w:r w:rsidRPr="00767536">
        <w:rPr>
          <w:rFonts w:asciiTheme="minorHAnsi" w:hAnsiTheme="minorHAnsi" w:cstheme="minorHAnsi"/>
          <w:spacing w:val="-2"/>
          <w:w w:val="110"/>
          <w:sz w:val="24"/>
          <w:szCs w:val="24"/>
        </w:rPr>
        <w:t>Assumptions</w:t>
      </w:r>
    </w:p>
    <w:p w14:paraId="6840A078" w14:textId="77777777" w:rsidR="005B28D9" w:rsidRPr="00767536" w:rsidRDefault="00000000">
      <w:pPr>
        <w:pStyle w:val="ListParagraph"/>
        <w:numPr>
          <w:ilvl w:val="0"/>
          <w:numId w:val="1"/>
        </w:numPr>
        <w:tabs>
          <w:tab w:val="left" w:pos="720"/>
        </w:tabs>
        <w:spacing w:before="207"/>
        <w:ind w:hanging="360"/>
        <w:rPr>
          <w:rFonts w:asciiTheme="minorHAnsi" w:hAnsiTheme="minorHAnsi" w:cstheme="minorHAnsi"/>
          <w:sz w:val="24"/>
          <w:szCs w:val="24"/>
        </w:rPr>
      </w:pPr>
      <w:r w:rsidRPr="00767536">
        <w:rPr>
          <w:rFonts w:asciiTheme="minorHAnsi" w:hAnsiTheme="minorHAnsi" w:cstheme="minorHAnsi"/>
          <w:w w:val="105"/>
          <w:sz w:val="24"/>
          <w:szCs w:val="24"/>
        </w:rPr>
        <w:t>Limited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pre-COVID baseline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(only</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Fall 2019</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spacing w:val="-2"/>
          <w:w w:val="105"/>
          <w:sz w:val="24"/>
          <w:szCs w:val="24"/>
        </w:rPr>
        <w:t>available)</w:t>
      </w:r>
    </w:p>
    <w:p w14:paraId="12591C66" w14:textId="77777777" w:rsidR="005B28D9" w:rsidRPr="00767536" w:rsidRDefault="00000000">
      <w:pPr>
        <w:pStyle w:val="ListParagraph"/>
        <w:numPr>
          <w:ilvl w:val="0"/>
          <w:numId w:val="1"/>
        </w:numPr>
        <w:tabs>
          <w:tab w:val="left" w:pos="720"/>
        </w:tabs>
        <w:spacing w:before="41"/>
        <w:ind w:hanging="360"/>
        <w:rPr>
          <w:rFonts w:asciiTheme="minorHAnsi" w:hAnsiTheme="minorHAnsi" w:cstheme="minorHAnsi"/>
          <w:sz w:val="24"/>
          <w:szCs w:val="24"/>
        </w:rPr>
      </w:pPr>
      <w:r w:rsidRPr="00767536">
        <w:rPr>
          <w:rFonts w:asciiTheme="minorHAnsi" w:hAnsiTheme="minorHAnsi" w:cstheme="minorHAnsi"/>
          <w:w w:val="105"/>
          <w:sz w:val="24"/>
          <w:szCs w:val="24"/>
        </w:rPr>
        <w:t>Partial</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data</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for</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w w:val="105"/>
          <w:sz w:val="24"/>
          <w:szCs w:val="24"/>
        </w:rPr>
        <w:t>2020</w:t>
      </w:r>
      <w:r w:rsidRPr="00767536">
        <w:rPr>
          <w:rFonts w:asciiTheme="minorHAnsi" w:hAnsiTheme="minorHAnsi" w:cstheme="minorHAnsi"/>
          <w:spacing w:val="-12"/>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11"/>
          <w:w w:val="105"/>
          <w:sz w:val="24"/>
          <w:szCs w:val="24"/>
        </w:rPr>
        <w:t xml:space="preserve"> </w:t>
      </w:r>
      <w:r w:rsidRPr="00767536">
        <w:rPr>
          <w:rFonts w:asciiTheme="minorHAnsi" w:hAnsiTheme="minorHAnsi" w:cstheme="minorHAnsi"/>
          <w:spacing w:val="-4"/>
          <w:w w:val="105"/>
          <w:sz w:val="24"/>
          <w:szCs w:val="24"/>
        </w:rPr>
        <w:t>2025</w:t>
      </w:r>
    </w:p>
    <w:p w14:paraId="7FA331BE" w14:textId="77777777" w:rsidR="005B28D9" w:rsidRPr="00767536" w:rsidRDefault="00000000">
      <w:pPr>
        <w:pStyle w:val="ListParagraph"/>
        <w:numPr>
          <w:ilvl w:val="0"/>
          <w:numId w:val="1"/>
        </w:numPr>
        <w:tabs>
          <w:tab w:val="left" w:pos="720"/>
        </w:tabs>
        <w:spacing w:before="40"/>
        <w:ind w:hanging="360"/>
        <w:rPr>
          <w:rFonts w:asciiTheme="minorHAnsi" w:hAnsiTheme="minorHAnsi" w:cstheme="minorHAnsi"/>
          <w:sz w:val="24"/>
          <w:szCs w:val="24"/>
        </w:rPr>
      </w:pPr>
      <w:r w:rsidRPr="00767536">
        <w:rPr>
          <w:rFonts w:asciiTheme="minorHAnsi" w:hAnsiTheme="minorHAnsi" w:cstheme="minorHAnsi"/>
          <w:spacing w:val="-2"/>
          <w:w w:val="105"/>
          <w:sz w:val="24"/>
          <w:szCs w:val="24"/>
        </w:rPr>
        <w:t>No</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spacing w:val="-2"/>
          <w:w w:val="105"/>
          <w:sz w:val="24"/>
          <w:szCs w:val="24"/>
        </w:rPr>
        <w:t>event-level</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spacing w:val="-4"/>
          <w:w w:val="105"/>
          <w:sz w:val="24"/>
          <w:szCs w:val="24"/>
        </w:rPr>
        <w:t>data</w:t>
      </w:r>
    </w:p>
    <w:p w14:paraId="32B84B2C" w14:textId="77777777" w:rsidR="005B28D9" w:rsidRPr="00767536" w:rsidRDefault="00000000">
      <w:pPr>
        <w:pStyle w:val="ListParagraph"/>
        <w:numPr>
          <w:ilvl w:val="0"/>
          <w:numId w:val="1"/>
        </w:numPr>
        <w:tabs>
          <w:tab w:val="left" w:pos="720"/>
        </w:tabs>
        <w:spacing w:before="44"/>
        <w:ind w:hanging="360"/>
        <w:rPr>
          <w:rFonts w:asciiTheme="minorHAnsi" w:hAnsiTheme="minorHAnsi" w:cstheme="minorHAnsi"/>
          <w:sz w:val="24"/>
          <w:szCs w:val="24"/>
        </w:rPr>
      </w:pPr>
      <w:r w:rsidRPr="00767536">
        <w:rPr>
          <w:rFonts w:asciiTheme="minorHAnsi" w:hAnsiTheme="minorHAnsi" w:cstheme="minorHAnsi"/>
          <w:w w:val="105"/>
          <w:sz w:val="24"/>
          <w:szCs w:val="24"/>
        </w:rPr>
        <w:t>Some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carriers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have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sparse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spacing w:val="-4"/>
          <w:w w:val="105"/>
          <w:sz w:val="24"/>
          <w:szCs w:val="24"/>
        </w:rPr>
        <w:t>data</w:t>
      </w:r>
    </w:p>
    <w:p w14:paraId="6328A848" w14:textId="77777777" w:rsidR="005B28D9" w:rsidRPr="00767536" w:rsidRDefault="00000000">
      <w:pPr>
        <w:pStyle w:val="ListParagraph"/>
        <w:numPr>
          <w:ilvl w:val="0"/>
          <w:numId w:val="1"/>
        </w:numPr>
        <w:tabs>
          <w:tab w:val="left" w:pos="720"/>
        </w:tabs>
        <w:spacing w:before="40"/>
        <w:ind w:hanging="360"/>
        <w:rPr>
          <w:rFonts w:asciiTheme="minorHAnsi" w:hAnsiTheme="minorHAnsi" w:cstheme="minorHAnsi"/>
          <w:sz w:val="24"/>
          <w:szCs w:val="24"/>
        </w:rPr>
      </w:pPr>
      <w:r w:rsidRPr="00767536">
        <w:rPr>
          <w:rFonts w:asciiTheme="minorHAnsi" w:hAnsiTheme="minorHAnsi" w:cstheme="minorHAnsi"/>
          <w:spacing w:val="2"/>
          <w:sz w:val="24"/>
          <w:szCs w:val="24"/>
        </w:rPr>
        <w:t>Forecast</w:t>
      </w:r>
      <w:r w:rsidRPr="00767536">
        <w:rPr>
          <w:rFonts w:asciiTheme="minorHAnsi" w:hAnsiTheme="minorHAnsi" w:cstheme="minorHAnsi"/>
          <w:spacing w:val="31"/>
          <w:sz w:val="24"/>
          <w:szCs w:val="24"/>
        </w:rPr>
        <w:t xml:space="preserve"> </w:t>
      </w:r>
      <w:r w:rsidRPr="00767536">
        <w:rPr>
          <w:rFonts w:asciiTheme="minorHAnsi" w:hAnsiTheme="minorHAnsi" w:cstheme="minorHAnsi"/>
          <w:spacing w:val="2"/>
          <w:sz w:val="24"/>
          <w:szCs w:val="24"/>
        </w:rPr>
        <w:t>assumes</w:t>
      </w:r>
      <w:r w:rsidRPr="00767536">
        <w:rPr>
          <w:rFonts w:asciiTheme="minorHAnsi" w:hAnsiTheme="minorHAnsi" w:cstheme="minorHAnsi"/>
          <w:spacing w:val="29"/>
          <w:sz w:val="24"/>
          <w:szCs w:val="24"/>
        </w:rPr>
        <w:t xml:space="preserve"> </w:t>
      </w:r>
      <w:r w:rsidRPr="00767536">
        <w:rPr>
          <w:rFonts w:asciiTheme="minorHAnsi" w:hAnsiTheme="minorHAnsi" w:cstheme="minorHAnsi"/>
          <w:spacing w:val="2"/>
          <w:sz w:val="24"/>
          <w:szCs w:val="24"/>
        </w:rPr>
        <w:t>historical</w:t>
      </w:r>
      <w:r w:rsidRPr="00767536">
        <w:rPr>
          <w:rFonts w:asciiTheme="minorHAnsi" w:hAnsiTheme="minorHAnsi" w:cstheme="minorHAnsi"/>
          <w:spacing w:val="37"/>
          <w:sz w:val="24"/>
          <w:szCs w:val="24"/>
        </w:rPr>
        <w:t xml:space="preserve"> </w:t>
      </w:r>
      <w:r w:rsidRPr="00767536">
        <w:rPr>
          <w:rFonts w:asciiTheme="minorHAnsi" w:hAnsiTheme="minorHAnsi" w:cstheme="minorHAnsi"/>
          <w:spacing w:val="2"/>
          <w:sz w:val="24"/>
          <w:szCs w:val="24"/>
        </w:rPr>
        <w:t>trends</w:t>
      </w:r>
      <w:r w:rsidRPr="00767536">
        <w:rPr>
          <w:rFonts w:asciiTheme="minorHAnsi" w:hAnsiTheme="minorHAnsi" w:cstheme="minorHAnsi"/>
          <w:spacing w:val="30"/>
          <w:sz w:val="24"/>
          <w:szCs w:val="24"/>
        </w:rPr>
        <w:t xml:space="preserve"> </w:t>
      </w:r>
      <w:r w:rsidRPr="00767536">
        <w:rPr>
          <w:rFonts w:asciiTheme="minorHAnsi" w:hAnsiTheme="minorHAnsi" w:cstheme="minorHAnsi"/>
          <w:spacing w:val="-2"/>
          <w:sz w:val="24"/>
          <w:szCs w:val="24"/>
        </w:rPr>
        <w:t>continue</w:t>
      </w:r>
    </w:p>
    <w:p w14:paraId="29CCAF12" w14:textId="77777777" w:rsidR="005B28D9" w:rsidRPr="00767536" w:rsidRDefault="00000000">
      <w:pPr>
        <w:pStyle w:val="ListParagraph"/>
        <w:numPr>
          <w:ilvl w:val="0"/>
          <w:numId w:val="1"/>
        </w:numPr>
        <w:tabs>
          <w:tab w:val="left" w:pos="720"/>
        </w:tabs>
        <w:spacing w:before="40"/>
        <w:ind w:hanging="360"/>
        <w:rPr>
          <w:rFonts w:asciiTheme="minorHAnsi" w:hAnsiTheme="minorHAnsi" w:cstheme="minorHAnsi"/>
          <w:sz w:val="24"/>
          <w:szCs w:val="24"/>
        </w:rPr>
      </w:pPr>
      <w:r w:rsidRPr="00767536">
        <w:rPr>
          <w:rFonts w:asciiTheme="minorHAnsi" w:hAnsiTheme="minorHAnsi" w:cstheme="minorHAnsi"/>
          <w:spacing w:val="2"/>
          <w:sz w:val="24"/>
          <w:szCs w:val="24"/>
        </w:rPr>
        <w:t>Some</w:t>
      </w:r>
      <w:r w:rsidRPr="00767536">
        <w:rPr>
          <w:rFonts w:asciiTheme="minorHAnsi" w:hAnsiTheme="minorHAnsi" w:cstheme="minorHAnsi"/>
          <w:spacing w:val="23"/>
          <w:sz w:val="24"/>
          <w:szCs w:val="24"/>
        </w:rPr>
        <w:t xml:space="preserve"> </w:t>
      </w:r>
      <w:r w:rsidRPr="00767536">
        <w:rPr>
          <w:rFonts w:asciiTheme="minorHAnsi" w:hAnsiTheme="minorHAnsi" w:cstheme="minorHAnsi"/>
          <w:spacing w:val="2"/>
          <w:sz w:val="24"/>
          <w:szCs w:val="24"/>
        </w:rPr>
        <w:t>seasonal</w:t>
      </w:r>
      <w:r w:rsidRPr="00767536">
        <w:rPr>
          <w:rFonts w:asciiTheme="minorHAnsi" w:hAnsiTheme="minorHAnsi" w:cstheme="minorHAnsi"/>
          <w:spacing w:val="24"/>
          <w:sz w:val="24"/>
          <w:szCs w:val="24"/>
        </w:rPr>
        <w:t xml:space="preserve"> </w:t>
      </w:r>
      <w:r w:rsidRPr="00767536">
        <w:rPr>
          <w:rFonts w:asciiTheme="minorHAnsi" w:hAnsiTheme="minorHAnsi" w:cstheme="minorHAnsi"/>
          <w:spacing w:val="2"/>
          <w:sz w:val="24"/>
          <w:szCs w:val="24"/>
        </w:rPr>
        <w:t>indicators</w:t>
      </w:r>
      <w:r w:rsidRPr="00767536">
        <w:rPr>
          <w:rFonts w:asciiTheme="minorHAnsi" w:hAnsiTheme="minorHAnsi" w:cstheme="minorHAnsi"/>
          <w:spacing w:val="22"/>
          <w:sz w:val="24"/>
          <w:szCs w:val="24"/>
        </w:rPr>
        <w:t xml:space="preserve"> </w:t>
      </w:r>
      <w:r w:rsidRPr="00767536">
        <w:rPr>
          <w:rFonts w:asciiTheme="minorHAnsi" w:hAnsiTheme="minorHAnsi" w:cstheme="minorHAnsi"/>
          <w:spacing w:val="2"/>
          <w:sz w:val="24"/>
          <w:szCs w:val="24"/>
        </w:rPr>
        <w:t>have</w:t>
      </w:r>
      <w:r w:rsidRPr="00767536">
        <w:rPr>
          <w:rFonts w:asciiTheme="minorHAnsi" w:hAnsiTheme="minorHAnsi" w:cstheme="minorHAnsi"/>
          <w:spacing w:val="23"/>
          <w:sz w:val="24"/>
          <w:szCs w:val="24"/>
        </w:rPr>
        <w:t xml:space="preserve"> </w:t>
      </w:r>
      <w:r w:rsidRPr="00767536">
        <w:rPr>
          <w:rFonts w:asciiTheme="minorHAnsi" w:hAnsiTheme="minorHAnsi" w:cstheme="minorHAnsi"/>
          <w:spacing w:val="2"/>
          <w:sz w:val="24"/>
          <w:szCs w:val="24"/>
        </w:rPr>
        <w:t>low</w:t>
      </w:r>
      <w:r w:rsidRPr="00767536">
        <w:rPr>
          <w:rFonts w:asciiTheme="minorHAnsi" w:hAnsiTheme="minorHAnsi" w:cstheme="minorHAnsi"/>
          <w:spacing w:val="24"/>
          <w:sz w:val="24"/>
          <w:szCs w:val="24"/>
        </w:rPr>
        <w:t xml:space="preserve"> </w:t>
      </w:r>
      <w:r w:rsidRPr="00767536">
        <w:rPr>
          <w:rFonts w:asciiTheme="minorHAnsi" w:hAnsiTheme="minorHAnsi" w:cstheme="minorHAnsi"/>
          <w:spacing w:val="2"/>
          <w:sz w:val="24"/>
          <w:szCs w:val="24"/>
        </w:rPr>
        <w:t>statistical</w:t>
      </w:r>
      <w:r w:rsidRPr="00767536">
        <w:rPr>
          <w:rFonts w:asciiTheme="minorHAnsi" w:hAnsiTheme="minorHAnsi" w:cstheme="minorHAnsi"/>
          <w:spacing w:val="23"/>
          <w:sz w:val="24"/>
          <w:szCs w:val="24"/>
        </w:rPr>
        <w:t xml:space="preserve"> </w:t>
      </w:r>
      <w:r w:rsidRPr="00767536">
        <w:rPr>
          <w:rFonts w:asciiTheme="minorHAnsi" w:hAnsiTheme="minorHAnsi" w:cstheme="minorHAnsi"/>
          <w:spacing w:val="-2"/>
          <w:sz w:val="24"/>
          <w:szCs w:val="24"/>
        </w:rPr>
        <w:t>significance</w:t>
      </w:r>
    </w:p>
    <w:p w14:paraId="2C650202" w14:textId="77777777" w:rsidR="005B28D9" w:rsidRPr="00767536" w:rsidRDefault="005B28D9">
      <w:pPr>
        <w:pStyle w:val="BodyText"/>
        <w:rPr>
          <w:rFonts w:asciiTheme="minorHAnsi" w:hAnsiTheme="minorHAnsi" w:cstheme="minorHAnsi"/>
          <w:sz w:val="24"/>
          <w:szCs w:val="24"/>
        </w:rPr>
      </w:pPr>
    </w:p>
    <w:p w14:paraId="3A0AD09B" w14:textId="77777777" w:rsidR="005B28D9" w:rsidRPr="00767536" w:rsidRDefault="005B28D9">
      <w:pPr>
        <w:pStyle w:val="BodyText"/>
        <w:spacing w:before="153"/>
        <w:rPr>
          <w:rFonts w:asciiTheme="minorHAnsi" w:hAnsiTheme="minorHAnsi" w:cstheme="minorHAnsi"/>
          <w:sz w:val="24"/>
          <w:szCs w:val="24"/>
        </w:rPr>
      </w:pPr>
    </w:p>
    <w:p w14:paraId="4BF1A7E5" w14:textId="77777777" w:rsidR="005B28D9" w:rsidRPr="00767536" w:rsidRDefault="00000000">
      <w:pPr>
        <w:pStyle w:val="Heading2"/>
        <w:rPr>
          <w:rFonts w:asciiTheme="minorHAnsi" w:hAnsiTheme="minorHAnsi" w:cstheme="minorHAnsi"/>
          <w:sz w:val="24"/>
          <w:szCs w:val="24"/>
        </w:rPr>
      </w:pPr>
      <w:r w:rsidRPr="00767536">
        <w:rPr>
          <w:rFonts w:asciiTheme="minorHAnsi" w:hAnsiTheme="minorHAnsi" w:cstheme="minorHAnsi"/>
          <w:spacing w:val="2"/>
          <w:sz w:val="24"/>
          <w:szCs w:val="24"/>
        </w:rPr>
        <w:t>Recommendations</w:t>
      </w:r>
      <w:r w:rsidRPr="00767536">
        <w:rPr>
          <w:rFonts w:asciiTheme="minorHAnsi" w:hAnsiTheme="minorHAnsi" w:cstheme="minorHAnsi"/>
          <w:spacing w:val="36"/>
          <w:sz w:val="24"/>
          <w:szCs w:val="24"/>
        </w:rPr>
        <w:t xml:space="preserve"> </w:t>
      </w:r>
      <w:r w:rsidRPr="00767536">
        <w:rPr>
          <w:rFonts w:asciiTheme="minorHAnsi" w:hAnsiTheme="minorHAnsi" w:cstheme="minorHAnsi"/>
          <w:spacing w:val="2"/>
          <w:sz w:val="24"/>
          <w:szCs w:val="24"/>
        </w:rPr>
        <w:t>to</w:t>
      </w:r>
      <w:r w:rsidRPr="00767536">
        <w:rPr>
          <w:rFonts w:asciiTheme="minorHAnsi" w:hAnsiTheme="minorHAnsi" w:cstheme="minorHAnsi"/>
          <w:spacing w:val="35"/>
          <w:sz w:val="24"/>
          <w:szCs w:val="24"/>
        </w:rPr>
        <w:t xml:space="preserve"> </w:t>
      </w:r>
      <w:r w:rsidRPr="00767536">
        <w:rPr>
          <w:rFonts w:asciiTheme="minorHAnsi" w:hAnsiTheme="minorHAnsi" w:cstheme="minorHAnsi"/>
          <w:spacing w:val="2"/>
          <w:sz w:val="24"/>
          <w:szCs w:val="24"/>
        </w:rPr>
        <w:t>the</w:t>
      </w:r>
      <w:r w:rsidRPr="00767536">
        <w:rPr>
          <w:rFonts w:asciiTheme="minorHAnsi" w:hAnsiTheme="minorHAnsi" w:cstheme="minorHAnsi"/>
          <w:spacing w:val="39"/>
          <w:sz w:val="24"/>
          <w:szCs w:val="24"/>
        </w:rPr>
        <w:t xml:space="preserve"> </w:t>
      </w:r>
      <w:r w:rsidRPr="00767536">
        <w:rPr>
          <w:rFonts w:asciiTheme="minorHAnsi" w:hAnsiTheme="minorHAnsi" w:cstheme="minorHAnsi"/>
          <w:spacing w:val="2"/>
          <w:sz w:val="24"/>
          <w:szCs w:val="24"/>
        </w:rPr>
        <w:t>Port</w:t>
      </w:r>
      <w:r w:rsidRPr="00767536">
        <w:rPr>
          <w:rFonts w:asciiTheme="minorHAnsi" w:hAnsiTheme="minorHAnsi" w:cstheme="minorHAnsi"/>
          <w:spacing w:val="41"/>
          <w:sz w:val="24"/>
          <w:szCs w:val="24"/>
        </w:rPr>
        <w:t xml:space="preserve"> </w:t>
      </w:r>
      <w:r w:rsidRPr="00767536">
        <w:rPr>
          <w:rFonts w:asciiTheme="minorHAnsi" w:hAnsiTheme="minorHAnsi" w:cstheme="minorHAnsi"/>
          <w:spacing w:val="-2"/>
          <w:sz w:val="24"/>
          <w:szCs w:val="24"/>
        </w:rPr>
        <w:t>Authority</w:t>
      </w:r>
    </w:p>
    <w:p w14:paraId="10C2D103" w14:textId="77777777" w:rsidR="005B28D9" w:rsidRPr="00767536" w:rsidRDefault="00000000">
      <w:pPr>
        <w:pStyle w:val="BodyText"/>
        <w:spacing w:before="204" w:line="276" w:lineRule="auto"/>
        <w:ind w:right="380"/>
        <w:rPr>
          <w:rFonts w:asciiTheme="minorHAnsi" w:hAnsiTheme="minorHAnsi" w:cstheme="minorHAnsi"/>
          <w:sz w:val="24"/>
          <w:szCs w:val="24"/>
        </w:rPr>
      </w:pPr>
      <w:r w:rsidRPr="00767536">
        <w:rPr>
          <w:rFonts w:asciiTheme="minorHAnsi" w:hAnsiTheme="minorHAnsi" w:cstheme="minorHAnsi"/>
          <w:w w:val="105"/>
          <w:sz w:val="24"/>
          <w:szCs w:val="24"/>
        </w:rPr>
        <w:t>Based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on</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analysis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historical</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trends,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forecasting</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results,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recovery</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patterns,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following</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recommendations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are proposed to support effective planning and decision-making for the Port Authority.</w:t>
      </w:r>
    </w:p>
    <w:p w14:paraId="1CD92B3F" w14:textId="77777777" w:rsidR="005B28D9" w:rsidRPr="00767536" w:rsidRDefault="00000000">
      <w:pPr>
        <w:pStyle w:val="BodyText"/>
        <w:spacing w:before="165" w:line="278" w:lineRule="auto"/>
        <w:ind w:right="380"/>
        <w:rPr>
          <w:rFonts w:asciiTheme="minorHAnsi" w:hAnsiTheme="minorHAnsi" w:cstheme="minorHAnsi"/>
          <w:sz w:val="24"/>
          <w:szCs w:val="24"/>
        </w:rPr>
      </w:pPr>
      <w:r w:rsidRPr="00767536">
        <w:rPr>
          <w:rFonts w:asciiTheme="minorHAnsi" w:hAnsiTheme="minorHAnsi" w:cstheme="minorHAnsi"/>
          <w:w w:val="105"/>
          <w:sz w:val="24"/>
          <w:szCs w:val="24"/>
        </w:rPr>
        <w:t>First, staging capacity and operational planning should strongly focus on late-year peak periods, particularly October through December</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(Weeks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43-52).</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Forecast</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results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indicate</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that passenger</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demand will</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continue</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increase</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each</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year</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through</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2030, with</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highest</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pressure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on</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staging</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facilities</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occurring</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toward</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end</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year.</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manage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this</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growth,</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Port</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 xml:space="preserve">Authority should plan for flexible staffing levels, temporary infrastructure adjustments, and dynamic scheduling during these </w:t>
      </w:r>
      <w:proofErr w:type="gramStart"/>
      <w:r w:rsidRPr="00767536">
        <w:rPr>
          <w:rFonts w:asciiTheme="minorHAnsi" w:hAnsiTheme="minorHAnsi" w:cstheme="minorHAnsi"/>
          <w:w w:val="105"/>
          <w:sz w:val="24"/>
          <w:szCs w:val="24"/>
        </w:rPr>
        <w:t>peak</w:t>
      </w:r>
      <w:proofErr w:type="gramEnd"/>
    </w:p>
    <w:p w14:paraId="525CCA7B" w14:textId="77777777" w:rsidR="005B28D9" w:rsidRPr="00767536" w:rsidRDefault="00000000">
      <w:pPr>
        <w:pStyle w:val="BodyText"/>
        <w:spacing w:line="240" w:lineRule="exact"/>
        <w:rPr>
          <w:rFonts w:asciiTheme="minorHAnsi" w:hAnsiTheme="minorHAnsi" w:cstheme="minorHAnsi"/>
          <w:sz w:val="24"/>
          <w:szCs w:val="24"/>
        </w:rPr>
      </w:pPr>
      <w:r w:rsidRPr="00767536">
        <w:rPr>
          <w:rFonts w:asciiTheme="minorHAnsi" w:hAnsiTheme="minorHAnsi" w:cstheme="minorHAnsi"/>
          <w:spacing w:val="-2"/>
          <w:w w:val="105"/>
          <w:sz w:val="24"/>
          <w:szCs w:val="24"/>
        </w:rPr>
        <w:t>periods.</w:t>
      </w:r>
    </w:p>
    <w:p w14:paraId="4CD0AC2C" w14:textId="77777777" w:rsidR="005B28D9" w:rsidRPr="00767536" w:rsidRDefault="00000000">
      <w:pPr>
        <w:pStyle w:val="BodyText"/>
        <w:spacing w:before="200"/>
        <w:jc w:val="both"/>
        <w:rPr>
          <w:rFonts w:asciiTheme="minorHAnsi" w:hAnsiTheme="minorHAnsi" w:cstheme="minorHAnsi"/>
          <w:sz w:val="24"/>
          <w:szCs w:val="24"/>
        </w:rPr>
      </w:pPr>
      <w:r w:rsidRPr="00767536">
        <w:rPr>
          <w:rFonts w:asciiTheme="minorHAnsi" w:hAnsiTheme="minorHAnsi" w:cstheme="minorHAnsi"/>
          <w:w w:val="105"/>
          <w:sz w:val="24"/>
          <w:szCs w:val="24"/>
        </w:rPr>
        <w:t>Second,</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special</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attention</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should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be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given</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NJ</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Transit,</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which</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consistently</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carries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largest</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share</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of</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lastRenderedPageBreak/>
        <w:t>passengers and</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spacing w:val="-5"/>
          <w:w w:val="105"/>
          <w:sz w:val="24"/>
          <w:szCs w:val="24"/>
        </w:rPr>
        <w:t>is</w:t>
      </w:r>
    </w:p>
    <w:p w14:paraId="7C69E581" w14:textId="77777777" w:rsidR="005B28D9" w:rsidRPr="00767536" w:rsidRDefault="00000000">
      <w:pPr>
        <w:pStyle w:val="BodyText"/>
        <w:spacing w:before="39" w:line="278" w:lineRule="auto"/>
        <w:ind w:right="392"/>
        <w:jc w:val="both"/>
        <w:rPr>
          <w:rFonts w:asciiTheme="minorHAnsi" w:hAnsiTheme="minorHAnsi" w:cstheme="minorHAnsi"/>
          <w:sz w:val="24"/>
          <w:szCs w:val="24"/>
        </w:rPr>
      </w:pPr>
      <w:r w:rsidRPr="00767536">
        <w:rPr>
          <w:rFonts w:asciiTheme="minorHAnsi" w:hAnsiTheme="minorHAnsi" w:cstheme="minorHAnsi"/>
          <w:w w:val="105"/>
          <w:sz w:val="24"/>
          <w:szCs w:val="24"/>
        </w:rPr>
        <w:t>projected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remain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dominant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carrier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through</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2030.</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Because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NJ</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Transit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drives</w:t>
      </w:r>
      <w:r w:rsidRPr="00767536">
        <w:rPr>
          <w:rFonts w:asciiTheme="minorHAnsi" w:hAnsiTheme="minorHAnsi" w:cstheme="minorHAnsi"/>
          <w:spacing w:val="-7"/>
          <w:w w:val="105"/>
          <w:sz w:val="24"/>
          <w:szCs w:val="24"/>
        </w:rPr>
        <w:t xml:space="preserve"> </w:t>
      </w:r>
      <w:proofErr w:type="gramStart"/>
      <w:r w:rsidRPr="00767536">
        <w:rPr>
          <w:rFonts w:asciiTheme="minorHAnsi" w:hAnsiTheme="minorHAnsi" w:cstheme="minorHAnsi"/>
          <w:w w:val="105"/>
          <w:sz w:val="24"/>
          <w:szCs w:val="24"/>
        </w:rPr>
        <w:t>the</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majority</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of</w:t>
      </w:r>
      <w:proofErr w:type="gramEnd"/>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terminal</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even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small disruptions</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in</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its</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operations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can</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have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a</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disproportionate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impact</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on</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congestion</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staging</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capacity.</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Port</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Authority</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should therefore prioritize NJ Transit-focused planning, including dedicated staging areas, prioritized gate assignments, and closer</w:t>
      </w:r>
    </w:p>
    <w:p w14:paraId="059677AF" w14:textId="77777777" w:rsidR="005B28D9" w:rsidRPr="00767536" w:rsidRDefault="00000000">
      <w:pPr>
        <w:pStyle w:val="BodyText"/>
        <w:spacing w:line="242" w:lineRule="exact"/>
        <w:jc w:val="both"/>
        <w:rPr>
          <w:rFonts w:asciiTheme="minorHAnsi" w:hAnsiTheme="minorHAnsi" w:cstheme="minorHAnsi"/>
          <w:sz w:val="24"/>
          <w:szCs w:val="24"/>
        </w:rPr>
      </w:pPr>
      <w:r w:rsidRPr="00767536">
        <w:rPr>
          <w:rFonts w:asciiTheme="minorHAnsi" w:hAnsiTheme="minorHAnsi" w:cstheme="minorHAnsi"/>
          <w:w w:val="105"/>
          <w:sz w:val="24"/>
          <w:szCs w:val="24"/>
        </w:rPr>
        <w:t>coordination</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on</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schedule</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changes,</w:t>
      </w:r>
      <w:r w:rsidRPr="00767536">
        <w:rPr>
          <w:rFonts w:asciiTheme="minorHAnsi" w:hAnsiTheme="minorHAnsi" w:cstheme="minorHAnsi"/>
          <w:spacing w:val="3"/>
          <w:w w:val="105"/>
          <w:sz w:val="24"/>
          <w:szCs w:val="24"/>
        </w:rPr>
        <w:t xml:space="preserve"> </w:t>
      </w:r>
      <w:r w:rsidRPr="00767536">
        <w:rPr>
          <w:rFonts w:asciiTheme="minorHAnsi" w:hAnsiTheme="minorHAnsi" w:cstheme="minorHAnsi"/>
          <w:w w:val="105"/>
          <w:sz w:val="24"/>
          <w:szCs w:val="24"/>
        </w:rPr>
        <w:t>especially</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during</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peak</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spacing w:val="-2"/>
          <w:w w:val="105"/>
          <w:sz w:val="24"/>
          <w:szCs w:val="24"/>
        </w:rPr>
        <w:t>weeks.</w:t>
      </w:r>
    </w:p>
    <w:p w14:paraId="787A24C0" w14:textId="77777777" w:rsidR="005B28D9" w:rsidRPr="00767536" w:rsidRDefault="00000000">
      <w:pPr>
        <w:pStyle w:val="BodyText"/>
        <w:spacing w:before="200" w:line="278" w:lineRule="auto"/>
        <w:ind w:right="380"/>
        <w:rPr>
          <w:rFonts w:asciiTheme="minorHAnsi" w:hAnsiTheme="minorHAnsi" w:cstheme="minorHAnsi"/>
          <w:sz w:val="24"/>
          <w:szCs w:val="24"/>
        </w:rPr>
      </w:pPr>
      <w:r w:rsidRPr="00767536">
        <w:rPr>
          <w:rFonts w:asciiTheme="minorHAnsi" w:hAnsiTheme="minorHAnsi" w:cstheme="minorHAnsi"/>
          <w:w w:val="105"/>
          <w:sz w:val="24"/>
          <w:szCs w:val="24"/>
        </w:rPr>
        <w:t xml:space="preserve">Third, the Port Authority can improve overall operational efficiency by adopting a more </w:t>
      </w:r>
      <w:proofErr w:type="gramStart"/>
      <w:r w:rsidRPr="00767536">
        <w:rPr>
          <w:rFonts w:asciiTheme="minorHAnsi" w:hAnsiTheme="minorHAnsi" w:cstheme="minorHAnsi"/>
          <w:w w:val="105"/>
          <w:sz w:val="24"/>
          <w:szCs w:val="24"/>
        </w:rPr>
        <w:t>carrier</w:t>
      </w:r>
      <w:proofErr w:type="gramEnd"/>
      <w:r w:rsidRPr="00767536">
        <w:rPr>
          <w:rFonts w:asciiTheme="minorHAnsi" w:hAnsiTheme="minorHAnsi" w:cstheme="minorHAnsi"/>
          <w:w w:val="105"/>
          <w:sz w:val="24"/>
          <w:szCs w:val="24"/>
        </w:rPr>
        <w:t>-specific resource allocation strategy. Rather than distributing resources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evenly across</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all carriers, staging space, staffing, and operational support should</w:t>
      </w:r>
    </w:p>
    <w:p w14:paraId="00E0D217" w14:textId="77777777" w:rsidR="005B28D9" w:rsidRPr="00767536" w:rsidRDefault="005B28D9">
      <w:pPr>
        <w:pStyle w:val="BodyText"/>
        <w:spacing w:line="278" w:lineRule="auto"/>
        <w:rPr>
          <w:rFonts w:asciiTheme="minorHAnsi" w:hAnsiTheme="minorHAnsi" w:cstheme="minorHAnsi"/>
          <w:sz w:val="24"/>
          <w:szCs w:val="24"/>
        </w:rPr>
        <w:sectPr w:rsidR="005B28D9" w:rsidRPr="00767536">
          <w:pgSz w:w="12240" w:h="15840"/>
          <w:pgMar w:top="640" w:right="360" w:bottom="280" w:left="720" w:header="720" w:footer="720" w:gutter="0"/>
          <w:cols w:space="720"/>
        </w:sectPr>
      </w:pPr>
    </w:p>
    <w:p w14:paraId="4BE8650B" w14:textId="77777777" w:rsidR="005B28D9" w:rsidRPr="00767536" w:rsidRDefault="00000000">
      <w:pPr>
        <w:pStyle w:val="BodyText"/>
        <w:spacing w:before="79" w:line="276" w:lineRule="auto"/>
        <w:ind w:right="380"/>
        <w:rPr>
          <w:rFonts w:asciiTheme="minorHAnsi" w:hAnsiTheme="minorHAnsi" w:cstheme="minorHAnsi"/>
          <w:sz w:val="24"/>
          <w:szCs w:val="24"/>
        </w:rPr>
      </w:pPr>
      <w:r w:rsidRPr="00767536">
        <w:rPr>
          <w:rFonts w:asciiTheme="minorHAnsi" w:hAnsiTheme="minorHAnsi" w:cstheme="minorHAnsi"/>
          <w:w w:val="105"/>
          <w:sz w:val="24"/>
          <w:szCs w:val="24"/>
        </w:rPr>
        <w:lastRenderedPageBreak/>
        <w:t xml:space="preserve">be scaled according to passenger volume. This targeted approach can help reduce bottlenecks, improve passenger flow, and avoid over-allocation of resources to lower-volume </w:t>
      </w:r>
      <w:proofErr w:type="gramStart"/>
      <w:r w:rsidRPr="00767536">
        <w:rPr>
          <w:rFonts w:asciiTheme="minorHAnsi" w:hAnsiTheme="minorHAnsi" w:cstheme="minorHAnsi"/>
          <w:w w:val="105"/>
          <w:sz w:val="24"/>
          <w:szCs w:val="24"/>
        </w:rPr>
        <w:t>commuter</w:t>
      </w:r>
      <w:proofErr w:type="gramEnd"/>
      <w:r w:rsidRPr="00767536">
        <w:rPr>
          <w:rFonts w:asciiTheme="minorHAnsi" w:hAnsiTheme="minorHAnsi" w:cstheme="minorHAnsi"/>
          <w:w w:val="105"/>
          <w:sz w:val="24"/>
          <w:szCs w:val="24"/>
        </w:rPr>
        <w:t xml:space="preserve"> or intercity services.</w:t>
      </w:r>
    </w:p>
    <w:p w14:paraId="2D7922AD" w14:textId="77777777" w:rsidR="005B28D9" w:rsidRPr="00767536" w:rsidRDefault="00000000">
      <w:pPr>
        <w:pStyle w:val="BodyText"/>
        <w:spacing w:before="164" w:line="278" w:lineRule="auto"/>
        <w:ind w:right="358"/>
        <w:jc w:val="both"/>
        <w:rPr>
          <w:rFonts w:asciiTheme="minorHAnsi" w:hAnsiTheme="minorHAnsi" w:cstheme="minorHAnsi"/>
          <w:sz w:val="24"/>
          <w:szCs w:val="24"/>
        </w:rPr>
      </w:pPr>
      <w:r w:rsidRPr="00767536">
        <w:rPr>
          <w:rFonts w:asciiTheme="minorHAnsi" w:hAnsiTheme="minorHAnsi" w:cstheme="minorHAnsi"/>
          <w:w w:val="105"/>
          <w:sz w:val="24"/>
          <w:szCs w:val="24"/>
        </w:rPr>
        <w:t>In addition, to improve data accuracy, reduce manual errors, and support scalable forecasting, the Port Authority should consider strengthening data governance through a centralized relational database design. Given the current reliance on integrating</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more</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than</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160</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weekly</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Excel</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files,</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transitioning</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standardized</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database</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tables</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with</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built-in</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validation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checks</w:t>
      </w:r>
      <w:r w:rsidRPr="00767536">
        <w:rPr>
          <w:rFonts w:asciiTheme="minorHAnsi" w:hAnsiTheme="minorHAnsi" w:cstheme="minorHAnsi"/>
          <w:spacing w:val="-10"/>
          <w:w w:val="105"/>
          <w:sz w:val="24"/>
          <w:szCs w:val="24"/>
        </w:rPr>
        <w:t xml:space="preserve"> </w:t>
      </w:r>
      <w:r w:rsidRPr="00767536">
        <w:rPr>
          <w:rFonts w:asciiTheme="minorHAnsi" w:hAnsiTheme="minorHAnsi" w:cstheme="minorHAnsi"/>
          <w:w w:val="105"/>
          <w:sz w:val="24"/>
          <w:szCs w:val="24"/>
        </w:rPr>
        <w:t xml:space="preserve">would improve data consistency, streamline ETL processes, and provide a more reliable foundation for ongoing analytics and </w:t>
      </w:r>
      <w:r w:rsidRPr="00767536">
        <w:rPr>
          <w:rFonts w:asciiTheme="minorHAnsi" w:hAnsiTheme="minorHAnsi" w:cstheme="minorHAnsi"/>
          <w:spacing w:val="-2"/>
          <w:w w:val="105"/>
          <w:sz w:val="24"/>
          <w:szCs w:val="24"/>
        </w:rPr>
        <w:t>forecasting.</w:t>
      </w:r>
    </w:p>
    <w:p w14:paraId="1B341753" w14:textId="77777777" w:rsidR="005B28D9" w:rsidRPr="00767536" w:rsidRDefault="00000000">
      <w:pPr>
        <w:pStyle w:val="BodyText"/>
        <w:spacing w:before="158" w:line="278" w:lineRule="auto"/>
        <w:ind w:right="630"/>
        <w:rPr>
          <w:rFonts w:asciiTheme="minorHAnsi" w:hAnsiTheme="minorHAnsi" w:cstheme="minorHAnsi"/>
          <w:sz w:val="24"/>
          <w:szCs w:val="24"/>
        </w:rPr>
      </w:pPr>
      <w:r w:rsidRPr="00767536">
        <w:rPr>
          <w:rFonts w:asciiTheme="minorHAnsi" w:hAnsiTheme="minorHAnsi" w:cstheme="minorHAnsi"/>
          <w:w w:val="105"/>
          <w:sz w:val="24"/>
          <w:szCs w:val="24"/>
        </w:rPr>
        <w:t xml:space="preserve">Looking ahead, future analyses would benefit from the collection of additional and more detailed data. </w:t>
      </w:r>
      <w:proofErr w:type="gramStart"/>
      <w:r w:rsidRPr="00767536">
        <w:rPr>
          <w:rFonts w:asciiTheme="minorHAnsi" w:hAnsiTheme="minorHAnsi" w:cstheme="minorHAnsi"/>
          <w:w w:val="105"/>
          <w:sz w:val="24"/>
          <w:szCs w:val="24"/>
        </w:rPr>
        <w:t>In particular, incorporating</w:t>
      </w:r>
      <w:proofErr w:type="gramEnd"/>
      <w:r w:rsidRPr="00767536">
        <w:rPr>
          <w:rFonts w:asciiTheme="minorHAnsi" w:hAnsiTheme="minorHAnsi" w:cstheme="minorHAnsi"/>
          <w:w w:val="105"/>
          <w:sz w:val="24"/>
          <w:szCs w:val="24"/>
        </w:rPr>
        <w:t xml:space="preserve"> event-level data (such as concerts, sports events, or major public gatherings), service disruption records, and fare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or</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ticket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price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information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would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help</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explain</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short-term</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spikes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5"/>
          <w:w w:val="105"/>
          <w:sz w:val="24"/>
          <w:szCs w:val="24"/>
        </w:rPr>
        <w:t xml:space="preserve"> </w:t>
      </w:r>
      <w:r w:rsidRPr="00767536">
        <w:rPr>
          <w:rFonts w:asciiTheme="minorHAnsi" w:hAnsiTheme="minorHAnsi" w:cstheme="minorHAnsi"/>
          <w:w w:val="105"/>
          <w:sz w:val="24"/>
          <w:szCs w:val="24"/>
        </w:rPr>
        <w:t>improve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forecast</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accuracy.</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More</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 xml:space="preserve">granular carrier-level operational data, including frequency changes and capacity adjustments, would further strengthen planning </w:t>
      </w:r>
      <w:r w:rsidRPr="00767536">
        <w:rPr>
          <w:rFonts w:asciiTheme="minorHAnsi" w:hAnsiTheme="minorHAnsi" w:cstheme="minorHAnsi"/>
          <w:spacing w:val="-2"/>
          <w:w w:val="105"/>
          <w:sz w:val="24"/>
          <w:szCs w:val="24"/>
        </w:rPr>
        <w:t>efforts.</w:t>
      </w:r>
    </w:p>
    <w:p w14:paraId="386F81C7" w14:textId="77777777" w:rsidR="005B28D9" w:rsidRPr="00767536" w:rsidRDefault="00000000">
      <w:pPr>
        <w:pStyle w:val="BodyText"/>
        <w:spacing w:before="158" w:line="278" w:lineRule="auto"/>
        <w:ind w:right="380"/>
        <w:rPr>
          <w:rFonts w:asciiTheme="minorHAnsi" w:hAnsiTheme="minorHAnsi" w:cstheme="minorHAnsi"/>
          <w:sz w:val="24"/>
          <w:szCs w:val="24"/>
        </w:rPr>
      </w:pPr>
      <w:r w:rsidRPr="00767536">
        <w:rPr>
          <w:rFonts w:asciiTheme="minorHAnsi" w:hAnsiTheme="minorHAnsi" w:cstheme="minorHAnsi"/>
          <w:w w:val="105"/>
          <w:sz w:val="24"/>
          <w:szCs w:val="24"/>
        </w:rPr>
        <w:t>Finally,</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Port</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Authority should consider</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integrating exogenous factors</w:t>
      </w:r>
      <w:r w:rsidRPr="00767536">
        <w:rPr>
          <w:rFonts w:asciiTheme="minorHAnsi" w:hAnsiTheme="minorHAnsi" w:cstheme="minorHAnsi"/>
          <w:spacing w:val="-2"/>
          <w:w w:val="105"/>
          <w:sz w:val="24"/>
          <w:szCs w:val="24"/>
        </w:rPr>
        <w:t xml:space="preserve"> </w:t>
      </w:r>
      <w:r w:rsidRPr="00767536">
        <w:rPr>
          <w:rFonts w:asciiTheme="minorHAnsi" w:hAnsiTheme="minorHAnsi" w:cstheme="minorHAnsi"/>
          <w:w w:val="105"/>
          <w:sz w:val="24"/>
          <w:szCs w:val="24"/>
        </w:rPr>
        <w:t>into</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ongoing</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forecasting</w:t>
      </w:r>
      <w:r w:rsidRPr="00767536">
        <w:rPr>
          <w:rFonts w:asciiTheme="minorHAnsi" w:hAnsiTheme="minorHAnsi" w:cstheme="minorHAnsi"/>
          <w:spacing w:val="-1"/>
          <w:w w:val="105"/>
          <w:sz w:val="24"/>
          <w:szCs w:val="24"/>
        </w:rPr>
        <w:t xml:space="preserve"> </w:t>
      </w:r>
      <w:r w:rsidRPr="00767536">
        <w:rPr>
          <w:rFonts w:asciiTheme="minorHAnsi" w:hAnsiTheme="minorHAnsi" w:cstheme="minorHAnsi"/>
          <w:w w:val="105"/>
          <w:sz w:val="24"/>
          <w:szCs w:val="24"/>
        </w:rPr>
        <w:t>and monitoring activities. Weather</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extremes,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major</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holidays,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regional</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economic</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conditions,</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evolving</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work</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patterns</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(such</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as</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remote</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or</w:t>
      </w:r>
      <w:r w:rsidRPr="00767536">
        <w:rPr>
          <w:rFonts w:asciiTheme="minorHAnsi" w:hAnsiTheme="minorHAnsi" w:cstheme="minorHAnsi"/>
          <w:spacing w:val="-4"/>
          <w:w w:val="105"/>
          <w:sz w:val="24"/>
          <w:szCs w:val="24"/>
        </w:rPr>
        <w:t xml:space="preserve"> </w:t>
      </w:r>
      <w:r w:rsidRPr="00767536">
        <w:rPr>
          <w:rFonts w:asciiTheme="minorHAnsi" w:hAnsiTheme="minorHAnsi" w:cstheme="minorHAnsi"/>
          <w:w w:val="105"/>
          <w:sz w:val="24"/>
          <w:szCs w:val="24"/>
        </w:rPr>
        <w:t>hybrid</w:t>
      </w:r>
      <w:r w:rsidRPr="00767536">
        <w:rPr>
          <w:rFonts w:asciiTheme="minorHAnsi" w:hAnsiTheme="minorHAnsi" w:cstheme="minorHAnsi"/>
          <w:spacing w:val="-6"/>
          <w:w w:val="105"/>
          <w:sz w:val="24"/>
          <w:szCs w:val="24"/>
        </w:rPr>
        <w:t xml:space="preserve"> </w:t>
      </w:r>
      <w:r w:rsidRPr="00767536">
        <w:rPr>
          <w:rFonts w:asciiTheme="minorHAnsi" w:hAnsiTheme="minorHAnsi" w:cstheme="minorHAnsi"/>
          <w:w w:val="105"/>
          <w:sz w:val="24"/>
          <w:szCs w:val="24"/>
        </w:rPr>
        <w:t>work) may influence travel behavior and should be evaluated alongside historical ridership data. Regularly updating forecasting</w:t>
      </w:r>
    </w:p>
    <w:p w14:paraId="28D272BB" w14:textId="77777777" w:rsidR="005B28D9" w:rsidRPr="00767536" w:rsidRDefault="00000000">
      <w:pPr>
        <w:pStyle w:val="BodyText"/>
        <w:spacing w:line="276" w:lineRule="auto"/>
        <w:ind w:right="380"/>
        <w:rPr>
          <w:rFonts w:asciiTheme="minorHAnsi" w:hAnsiTheme="minorHAnsi" w:cstheme="minorHAnsi"/>
          <w:sz w:val="24"/>
          <w:szCs w:val="24"/>
        </w:rPr>
      </w:pPr>
      <w:r w:rsidRPr="00767536">
        <w:rPr>
          <w:rFonts w:asciiTheme="minorHAnsi" w:hAnsiTheme="minorHAnsi" w:cstheme="minorHAnsi"/>
          <w:w w:val="105"/>
          <w:sz w:val="24"/>
          <w:szCs w:val="24"/>
        </w:rPr>
        <w:t>models</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with</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new</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data</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and</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external</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indicators</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will</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allow</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the</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Port</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Authority</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respond</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proactively</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to</w:t>
      </w:r>
      <w:r w:rsidRPr="00767536">
        <w:rPr>
          <w:rFonts w:asciiTheme="minorHAnsi" w:hAnsiTheme="minorHAnsi" w:cstheme="minorHAnsi"/>
          <w:spacing w:val="-8"/>
          <w:w w:val="105"/>
          <w:sz w:val="24"/>
          <w:szCs w:val="24"/>
        </w:rPr>
        <w:t xml:space="preserve"> </w:t>
      </w:r>
      <w:r w:rsidRPr="00767536">
        <w:rPr>
          <w:rFonts w:asciiTheme="minorHAnsi" w:hAnsiTheme="minorHAnsi" w:cstheme="minorHAnsi"/>
          <w:w w:val="105"/>
          <w:sz w:val="24"/>
          <w:szCs w:val="24"/>
        </w:rPr>
        <w:t>demand</w:t>
      </w:r>
      <w:r w:rsidRPr="00767536">
        <w:rPr>
          <w:rFonts w:asciiTheme="minorHAnsi" w:hAnsiTheme="minorHAnsi" w:cstheme="minorHAnsi"/>
          <w:spacing w:val="-7"/>
          <w:w w:val="105"/>
          <w:sz w:val="24"/>
          <w:szCs w:val="24"/>
        </w:rPr>
        <w:t xml:space="preserve"> </w:t>
      </w:r>
      <w:r w:rsidRPr="00767536">
        <w:rPr>
          <w:rFonts w:asciiTheme="minorHAnsi" w:hAnsiTheme="minorHAnsi" w:cstheme="minorHAnsi"/>
          <w:w w:val="105"/>
          <w:sz w:val="24"/>
          <w:szCs w:val="24"/>
        </w:rPr>
        <w:t>changes</w:t>
      </w:r>
      <w:r w:rsidRPr="00767536">
        <w:rPr>
          <w:rFonts w:asciiTheme="minorHAnsi" w:hAnsiTheme="minorHAnsi" w:cstheme="minorHAnsi"/>
          <w:spacing w:val="-9"/>
          <w:w w:val="105"/>
          <w:sz w:val="24"/>
          <w:szCs w:val="24"/>
        </w:rPr>
        <w:t xml:space="preserve"> </w:t>
      </w:r>
      <w:r w:rsidRPr="00767536">
        <w:rPr>
          <w:rFonts w:asciiTheme="minorHAnsi" w:hAnsiTheme="minorHAnsi" w:cstheme="minorHAnsi"/>
          <w:w w:val="105"/>
          <w:sz w:val="24"/>
          <w:szCs w:val="24"/>
        </w:rPr>
        <w:t>and better support long-term growth.</w:t>
      </w:r>
    </w:p>
    <w:sectPr w:rsidR="005B28D9" w:rsidRPr="00767536">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4E0A"/>
    <w:multiLevelType w:val="hybridMultilevel"/>
    <w:tmpl w:val="3662D614"/>
    <w:lvl w:ilvl="0" w:tplc="6E64848A">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31CCEA9C">
      <w:numFmt w:val="bullet"/>
      <w:lvlText w:val="•"/>
      <w:lvlJc w:val="left"/>
      <w:pPr>
        <w:ind w:left="1764" w:hanging="361"/>
      </w:pPr>
      <w:rPr>
        <w:rFonts w:hint="default"/>
        <w:lang w:val="en-US" w:eastAsia="en-US" w:bidi="ar-SA"/>
      </w:rPr>
    </w:lvl>
    <w:lvl w:ilvl="2" w:tplc="0C56BB06">
      <w:numFmt w:val="bullet"/>
      <w:lvlText w:val="•"/>
      <w:lvlJc w:val="left"/>
      <w:pPr>
        <w:ind w:left="2808" w:hanging="361"/>
      </w:pPr>
      <w:rPr>
        <w:rFonts w:hint="default"/>
        <w:lang w:val="en-US" w:eastAsia="en-US" w:bidi="ar-SA"/>
      </w:rPr>
    </w:lvl>
    <w:lvl w:ilvl="3" w:tplc="7E2AB0EE">
      <w:numFmt w:val="bullet"/>
      <w:lvlText w:val="•"/>
      <w:lvlJc w:val="left"/>
      <w:pPr>
        <w:ind w:left="3852" w:hanging="361"/>
      </w:pPr>
      <w:rPr>
        <w:rFonts w:hint="default"/>
        <w:lang w:val="en-US" w:eastAsia="en-US" w:bidi="ar-SA"/>
      </w:rPr>
    </w:lvl>
    <w:lvl w:ilvl="4" w:tplc="4B72C20A">
      <w:numFmt w:val="bullet"/>
      <w:lvlText w:val="•"/>
      <w:lvlJc w:val="left"/>
      <w:pPr>
        <w:ind w:left="4896" w:hanging="361"/>
      </w:pPr>
      <w:rPr>
        <w:rFonts w:hint="default"/>
        <w:lang w:val="en-US" w:eastAsia="en-US" w:bidi="ar-SA"/>
      </w:rPr>
    </w:lvl>
    <w:lvl w:ilvl="5" w:tplc="80EEB7D4">
      <w:numFmt w:val="bullet"/>
      <w:lvlText w:val="•"/>
      <w:lvlJc w:val="left"/>
      <w:pPr>
        <w:ind w:left="5940" w:hanging="361"/>
      </w:pPr>
      <w:rPr>
        <w:rFonts w:hint="default"/>
        <w:lang w:val="en-US" w:eastAsia="en-US" w:bidi="ar-SA"/>
      </w:rPr>
    </w:lvl>
    <w:lvl w:ilvl="6" w:tplc="C33EB84C">
      <w:numFmt w:val="bullet"/>
      <w:lvlText w:val="•"/>
      <w:lvlJc w:val="left"/>
      <w:pPr>
        <w:ind w:left="6984" w:hanging="361"/>
      </w:pPr>
      <w:rPr>
        <w:rFonts w:hint="default"/>
        <w:lang w:val="en-US" w:eastAsia="en-US" w:bidi="ar-SA"/>
      </w:rPr>
    </w:lvl>
    <w:lvl w:ilvl="7" w:tplc="AE1C0116">
      <w:numFmt w:val="bullet"/>
      <w:lvlText w:val="•"/>
      <w:lvlJc w:val="left"/>
      <w:pPr>
        <w:ind w:left="8028" w:hanging="361"/>
      </w:pPr>
      <w:rPr>
        <w:rFonts w:hint="default"/>
        <w:lang w:val="en-US" w:eastAsia="en-US" w:bidi="ar-SA"/>
      </w:rPr>
    </w:lvl>
    <w:lvl w:ilvl="8" w:tplc="1FEE7178">
      <w:numFmt w:val="bullet"/>
      <w:lvlText w:val="•"/>
      <w:lvlJc w:val="left"/>
      <w:pPr>
        <w:ind w:left="9072" w:hanging="361"/>
      </w:pPr>
      <w:rPr>
        <w:rFonts w:hint="default"/>
        <w:lang w:val="en-US" w:eastAsia="en-US" w:bidi="ar-SA"/>
      </w:rPr>
    </w:lvl>
  </w:abstractNum>
  <w:abstractNum w:abstractNumId="1" w15:restartNumberingAfterBreak="0">
    <w:nsid w:val="77A42A50"/>
    <w:multiLevelType w:val="hybridMultilevel"/>
    <w:tmpl w:val="08C4A8D4"/>
    <w:lvl w:ilvl="0" w:tplc="37260CE8">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6C927C66">
      <w:numFmt w:val="bullet"/>
      <w:lvlText w:val="•"/>
      <w:lvlJc w:val="left"/>
      <w:pPr>
        <w:ind w:left="1764" w:hanging="361"/>
      </w:pPr>
      <w:rPr>
        <w:rFonts w:hint="default"/>
        <w:lang w:val="en-US" w:eastAsia="en-US" w:bidi="ar-SA"/>
      </w:rPr>
    </w:lvl>
    <w:lvl w:ilvl="2" w:tplc="F3548006">
      <w:numFmt w:val="bullet"/>
      <w:lvlText w:val="•"/>
      <w:lvlJc w:val="left"/>
      <w:pPr>
        <w:ind w:left="2808" w:hanging="361"/>
      </w:pPr>
      <w:rPr>
        <w:rFonts w:hint="default"/>
        <w:lang w:val="en-US" w:eastAsia="en-US" w:bidi="ar-SA"/>
      </w:rPr>
    </w:lvl>
    <w:lvl w:ilvl="3" w:tplc="E9309A36">
      <w:numFmt w:val="bullet"/>
      <w:lvlText w:val="•"/>
      <w:lvlJc w:val="left"/>
      <w:pPr>
        <w:ind w:left="3852" w:hanging="361"/>
      </w:pPr>
      <w:rPr>
        <w:rFonts w:hint="default"/>
        <w:lang w:val="en-US" w:eastAsia="en-US" w:bidi="ar-SA"/>
      </w:rPr>
    </w:lvl>
    <w:lvl w:ilvl="4" w:tplc="7790417E">
      <w:numFmt w:val="bullet"/>
      <w:lvlText w:val="•"/>
      <w:lvlJc w:val="left"/>
      <w:pPr>
        <w:ind w:left="4896" w:hanging="361"/>
      </w:pPr>
      <w:rPr>
        <w:rFonts w:hint="default"/>
        <w:lang w:val="en-US" w:eastAsia="en-US" w:bidi="ar-SA"/>
      </w:rPr>
    </w:lvl>
    <w:lvl w:ilvl="5" w:tplc="CF7A1032">
      <w:numFmt w:val="bullet"/>
      <w:lvlText w:val="•"/>
      <w:lvlJc w:val="left"/>
      <w:pPr>
        <w:ind w:left="5940" w:hanging="361"/>
      </w:pPr>
      <w:rPr>
        <w:rFonts w:hint="default"/>
        <w:lang w:val="en-US" w:eastAsia="en-US" w:bidi="ar-SA"/>
      </w:rPr>
    </w:lvl>
    <w:lvl w:ilvl="6" w:tplc="BB40188A">
      <w:numFmt w:val="bullet"/>
      <w:lvlText w:val="•"/>
      <w:lvlJc w:val="left"/>
      <w:pPr>
        <w:ind w:left="6984" w:hanging="361"/>
      </w:pPr>
      <w:rPr>
        <w:rFonts w:hint="default"/>
        <w:lang w:val="en-US" w:eastAsia="en-US" w:bidi="ar-SA"/>
      </w:rPr>
    </w:lvl>
    <w:lvl w:ilvl="7" w:tplc="E7B6F0EE">
      <w:numFmt w:val="bullet"/>
      <w:lvlText w:val="•"/>
      <w:lvlJc w:val="left"/>
      <w:pPr>
        <w:ind w:left="8028" w:hanging="361"/>
      </w:pPr>
      <w:rPr>
        <w:rFonts w:hint="default"/>
        <w:lang w:val="en-US" w:eastAsia="en-US" w:bidi="ar-SA"/>
      </w:rPr>
    </w:lvl>
    <w:lvl w:ilvl="8" w:tplc="7DD036E4">
      <w:numFmt w:val="bullet"/>
      <w:lvlText w:val="•"/>
      <w:lvlJc w:val="left"/>
      <w:pPr>
        <w:ind w:left="9072" w:hanging="361"/>
      </w:pPr>
      <w:rPr>
        <w:rFonts w:hint="default"/>
        <w:lang w:val="en-US" w:eastAsia="en-US" w:bidi="ar-SA"/>
      </w:rPr>
    </w:lvl>
  </w:abstractNum>
  <w:num w:numId="1" w16cid:durableId="1619751807">
    <w:abstractNumId w:val="1"/>
  </w:num>
  <w:num w:numId="2" w16cid:durableId="200095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28D9"/>
    <w:rsid w:val="005B28D9"/>
    <w:rsid w:val="00767536"/>
    <w:rsid w:val="00D07307"/>
    <w:rsid w:val="00F30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5CE5"/>
  <w15:docId w15:val="{B1C1FEC7-1861-4813-98FC-171B6532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5"/>
      <w:outlineLvl w:val="0"/>
    </w:pPr>
    <w:rPr>
      <w:b/>
      <w:bCs/>
      <w:sz w:val="32"/>
      <w:szCs w:val="32"/>
    </w:rPr>
  </w:style>
  <w:style w:type="paragraph" w:styleId="Heading2">
    <w:name w:val="heading 2"/>
    <w:basedOn w:val="Normal"/>
    <w:uiPriority w:val="9"/>
    <w:unhideWhenUsed/>
    <w:qFormat/>
    <w:pPr>
      <w:spacing w:before="1"/>
      <w:outlineLvl w:val="1"/>
    </w:pPr>
    <w:rPr>
      <w:b/>
      <w:bCs/>
    </w:rPr>
  </w:style>
  <w:style w:type="paragraph" w:styleId="Heading3">
    <w:name w:val="heading 3"/>
    <w:basedOn w:val="Normal"/>
    <w:uiPriority w:val="9"/>
    <w:unhideWhenUsed/>
    <w:qFormat/>
    <w:pPr>
      <w:spacing w:before="162"/>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201"/>
      <w:ind w:left="72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2075</Words>
  <Characters>11831</Characters>
  <Application>Microsoft Office Word</Application>
  <DocSecurity>0</DocSecurity>
  <Lines>98</Lines>
  <Paragraphs>27</Paragraphs>
  <ScaleCrop>false</ScaleCrop>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Emine Akgul</dc:creator>
  <cp:lastModifiedBy>Suvekshya Neupane</cp:lastModifiedBy>
  <cp:revision>3</cp:revision>
  <dcterms:created xsi:type="dcterms:W3CDTF">2026-02-16T15:38:00Z</dcterms:created>
  <dcterms:modified xsi:type="dcterms:W3CDTF">2026-02-16T15:41:00Z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for Microsoft 365</vt:lpwstr>
  </property>
  <property fmtid="{D5CDD505-2E9C-101B-9397-08002B2CF9AE}" pid="4" name="LastSaved">
    <vt:filetime>2026-02-16T00:00:00Z</vt:filetime>
  </property>
  <property fmtid="{D5CDD505-2E9C-101B-9397-08002B2CF9AE}" pid="5" name="Producer">
    <vt:lpwstr>Microsoft® Word for Microsoft 365</vt:lpwstr>
  </property>
</Properties>
</file>