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5.png" ContentType="image/png"/>
  <Override PartName="/word/media/image10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8.png" ContentType="image/png"/>
  <Override PartName="/word/media/image9.png" ContentType="image/png"/>
  <Override PartName="/word/media/image7.png" ContentType="image/png"/>
  <Override PartName="/word/media/image11.png" ContentType="image/png"/>
  <Override PartName="/word/media/image6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color="auto" w:fill="FFFFFF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МИНИСТЕРСТВО НАУКИ И ВЫСШЕГО ОБРАЗОВАНИЯ РОССИИ</w:t>
      </w:r>
    </w:p>
    <w:p>
      <w:pPr>
        <w:pStyle w:val="Normal"/>
        <w:shd w:val="clear" w:color="auto" w:fill="FFFF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ФГБОУ ВПО "Пензенский государственный университет"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hd w:val="clear" w:color="auto" w:fill="FFFF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Кафедра "Математическое обеспечение и применение ЭВМ"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hd w:val="clear" w:color="auto" w:fill="FFFF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hd w:val="clear" w:color="auto" w:fill="FFFF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hd w:val="clear" w:color="auto" w:fill="FFFF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hd w:val="clear" w:color="auto" w:fill="FFFF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hd w:val="clear" w:color="auto" w:fill="FFFF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hd w:val="clear" w:color="auto" w:fill="FFFF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hd w:val="clear" w:color="auto" w:fill="FFFF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Отчет </w:t>
      </w:r>
    </w:p>
    <w:p>
      <w:pPr>
        <w:pStyle w:val="Normal"/>
        <w:shd w:val="clear" w:color="auto" w:fill="FFFFFF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по лабораторной работе №</w:t>
      </w:r>
      <w:r>
        <w:rPr>
          <w:rFonts w:eastAsia="Times New Roman" w:cs="Times New Roman" w:ascii="Times New Roman" w:hAnsi="Times New Roman"/>
          <w:sz w:val="28"/>
          <w:szCs w:val="28"/>
        </w:rPr>
        <w:t>2</w:t>
      </w:r>
    </w:p>
    <w:p>
      <w:pPr>
        <w:pStyle w:val="Normal"/>
        <w:tabs>
          <w:tab w:val="clear" w:pos="708"/>
          <w:tab w:val="left" w:pos="567" w:leader="none"/>
        </w:tabs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«Заполнение базы данных»</w:t>
      </w:r>
    </w:p>
    <w:p>
      <w:pPr>
        <w:pStyle w:val="Normal"/>
        <w:shd w:val="clear" w:color="auto" w:fill="FFFFFF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</w:t>
      </w:r>
    </w:p>
    <w:p>
      <w:pPr>
        <w:pStyle w:val="Normal"/>
        <w:shd w:val="clear" w:color="auto" w:fill="FFFF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hd w:val="clear" w:color="auto" w:fill="FFFF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hd w:val="clear" w:color="auto" w:fill="FFFFFF"/>
        <w:ind w:firstLine="7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hd w:val="clear" w:color="auto" w:fill="FFFFFF"/>
        <w:ind w:firstLine="5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Выполнили:  </w:t>
      </w:r>
    </w:p>
    <w:p>
      <w:pPr>
        <w:pStyle w:val="Normal"/>
        <w:shd w:val="clear" w:color="auto" w:fill="FFFFFF"/>
        <w:ind w:firstLine="5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Хамзин Х.</w:t>
      </w:r>
    </w:p>
    <w:p>
      <w:pPr>
        <w:pStyle w:val="Normal"/>
        <w:shd w:val="clear" w:color="auto" w:fill="FFFFFF"/>
        <w:ind w:firstLine="5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Суворов М.</w:t>
      </w:r>
    </w:p>
    <w:p>
      <w:pPr>
        <w:pStyle w:val="Normal"/>
        <w:shd w:val="clear" w:color="auto" w:fill="FFFFFF"/>
        <w:ind w:firstLine="5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Хусаинов И. </w:t>
      </w:r>
    </w:p>
    <w:p>
      <w:pPr>
        <w:pStyle w:val="Normal"/>
        <w:shd w:val="clear" w:color="auto" w:fill="FFFFFF"/>
        <w:ind w:firstLine="5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ст. гр. 17ВИ1 </w:t>
      </w:r>
    </w:p>
    <w:p>
      <w:pPr>
        <w:pStyle w:val="Normal"/>
        <w:shd w:val="clear" w:color="auto" w:fill="FFFFFF"/>
        <w:ind w:firstLine="5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Проверил:  </w:t>
      </w:r>
    </w:p>
    <w:p>
      <w:pPr>
        <w:pStyle w:val="Normal"/>
        <w:shd w:val="clear" w:color="auto" w:fill="FFFFFF"/>
        <w:ind w:firstLine="5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доцент Казакова И.А.</w:t>
      </w:r>
    </w:p>
    <w:p>
      <w:pPr>
        <w:pStyle w:val="Normal"/>
        <w:shd w:val="clear" w:color="auto" w:fill="FFFFFF"/>
        <w:ind w:firstLine="5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ind w:firstLine="5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ind w:firstLine="5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hd w:val="clear" w:color="auto" w:fill="FFFF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hd w:val="clear" w:color="auto" w:fill="FFFFFF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hd w:val="clear" w:color="auto" w:fill="FFFFFF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hd w:val="clear" w:color="auto" w:fill="FFFFFF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hd w:val="clear" w:color="auto" w:fill="FFFFFF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hd w:val="clear" w:color="auto" w:fill="FFFFFF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hd w:val="clear" w:color="auto" w:fill="FFFFFF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20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20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hd w:val="clear" w:color="auto" w:fill="FFFFFF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Лабораторная работа №</w:t>
      </w:r>
    </w:p>
    <w:p>
      <w:pPr>
        <w:pStyle w:val="Normal"/>
        <w:shd w:val="clear" w:color="auto" w:fill="FFFFFF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Таблица 1 – Клиент</w:t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3780" cy="47332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78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rPr/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2 – Юр. Лицо</w:t>
      </w:r>
    </w:p>
    <w:p>
      <w:pPr>
        <w:pStyle w:val="Normal"/>
        <w:shd w:val="clear" w:color="auto" w:fill="FFFFFF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636270</wp:posOffset>
            </wp:positionH>
            <wp:positionV relativeFrom="paragraph">
              <wp:posOffset>26670</wp:posOffset>
            </wp:positionV>
            <wp:extent cx="2127885" cy="39300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88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rPr/>
      </w:pPr>
      <w:r>
        <w:rPr/>
      </w:r>
    </w:p>
    <w:p>
      <w:pPr>
        <w:pStyle w:val="Normal"/>
        <w:shd w:val="clear" w:color="auto" w:fill="FFFFFF"/>
        <w:rPr/>
      </w:pPr>
      <w:r>
        <w:rPr/>
      </w:r>
    </w:p>
    <w:p>
      <w:pPr>
        <w:pStyle w:val="Normal"/>
        <w:shd w:val="clear" w:color="auto" w:fill="FFFFFF"/>
        <w:rPr/>
      </w:pPr>
      <w:r>
        <w:rPr/>
      </w:r>
    </w:p>
    <w:p>
      <w:pPr>
        <w:pStyle w:val="Normal"/>
        <w:shd w:val="clear" w:color="auto" w:fill="FFFFFF"/>
        <w:rPr/>
      </w:pPr>
      <w:r>
        <w:rPr/>
      </w:r>
    </w:p>
    <w:p>
      <w:pPr>
        <w:pStyle w:val="Normal"/>
        <w:shd w:val="clear" w:color="auto" w:fill="FFFFFF"/>
        <w:rPr/>
      </w:pPr>
      <w:r>
        <w:rPr/>
      </w:r>
    </w:p>
    <w:p>
      <w:pPr>
        <w:pStyle w:val="Normal"/>
        <w:shd w:val="clear" w:color="auto" w:fill="FFFFFF"/>
        <w:rPr/>
      </w:pPr>
      <w:r>
        <w:rPr/>
      </w:r>
    </w:p>
    <w:p>
      <w:pPr>
        <w:pStyle w:val="Normal"/>
        <w:shd w:val="clear" w:color="auto" w:fill="FFFFFF"/>
        <w:rPr/>
      </w:pPr>
      <w:r>
        <w:rPr/>
      </w:r>
    </w:p>
    <w:p>
      <w:pPr>
        <w:pStyle w:val="Normal"/>
        <w:shd w:val="clear" w:color="auto" w:fill="FFFFFF"/>
        <w:rPr/>
      </w:pPr>
      <w:r>
        <w:rPr/>
      </w:r>
    </w:p>
    <w:p>
      <w:pPr>
        <w:pStyle w:val="Normal"/>
        <w:shd w:val="clear" w:color="auto" w:fill="FFFFFF"/>
        <w:rPr/>
      </w:pPr>
      <w:r>
        <w:rPr/>
      </w:r>
    </w:p>
    <w:p>
      <w:pPr>
        <w:pStyle w:val="Normal"/>
        <w:shd w:val="clear" w:color="auto" w:fill="FFFFFF"/>
        <w:rPr/>
      </w:pPr>
      <w:r>
        <w:rPr/>
      </w:r>
    </w:p>
    <w:p>
      <w:pPr>
        <w:pStyle w:val="Normal"/>
        <w:shd w:val="clear" w:color="auto" w:fill="FFFFFF"/>
        <w:rPr/>
      </w:pPr>
      <w:r>
        <w:rPr/>
      </w:r>
    </w:p>
    <w:p>
      <w:pPr>
        <w:pStyle w:val="Normal"/>
        <w:shd w:val="clear" w:color="auto" w:fill="FFFFFF"/>
        <w:rPr/>
      </w:pPr>
      <w:r>
        <w:rPr/>
      </w:r>
    </w:p>
    <w:p>
      <w:pPr>
        <w:pStyle w:val="Normal"/>
        <w:shd w:val="clear" w:color="auto" w:fill="FFFFFF"/>
        <w:rPr/>
      </w:pPr>
      <w:r>
        <w:rPr/>
      </w:r>
    </w:p>
    <w:p>
      <w:pPr>
        <w:pStyle w:val="Normal"/>
        <w:shd w:val="clear" w:color="auto" w:fill="FFFFFF"/>
        <w:rPr/>
      </w:pPr>
      <w:r>
        <w:rPr/>
      </w:r>
    </w:p>
    <w:p>
      <w:pPr>
        <w:pStyle w:val="Normal"/>
        <w:shd w:val="clear" w:color="auto" w:fill="FFFFFF"/>
        <w:rPr/>
      </w:pPr>
      <w:r>
        <w:rPr/>
      </w:r>
    </w:p>
    <w:p>
      <w:pPr>
        <w:pStyle w:val="Normal"/>
        <w:shd w:val="clear" w:color="auto" w:fill="FFFFFF"/>
        <w:rPr/>
      </w:pPr>
      <w:r>
        <w:rPr/>
      </w:r>
    </w:p>
    <w:p>
      <w:pPr>
        <w:pStyle w:val="Normal"/>
        <w:shd w:val="clear" w:color="auto" w:fill="FFFFFF"/>
        <w:rPr/>
      </w:pPr>
      <w:r>
        <w:rPr/>
      </w:r>
    </w:p>
    <w:p>
      <w:pPr>
        <w:pStyle w:val="Normal"/>
        <w:shd w:val="clear" w:color="auto" w:fill="FFFFFF"/>
        <w:rPr/>
      </w:pPr>
      <w:r>
        <w:rPr/>
      </w:r>
    </w:p>
    <w:p>
      <w:pPr>
        <w:pStyle w:val="Normal"/>
        <w:shd w:val="clear" w:color="auto" w:fill="FFFFFF"/>
        <w:rPr/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3 – Физ. Лицо</w:t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6842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4 – Отзыв</w:t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5 – Корпус</w:t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6 – Включенные услуги</w:t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7 – Номера</w:t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Таблица 8 – Связь Многие-ко-многим(Номера-Включенные услуги)</w:t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Таблица </w:t>
      </w:r>
      <w:r>
        <w:rPr>
          <w:rFonts w:eastAsia="Times New Roman" w:cs="Times New Roman" w:ascii="Times New Roman" w:hAnsi="Times New Roman"/>
          <w:sz w:val="28"/>
          <w:szCs w:val="28"/>
        </w:rPr>
        <w:t>4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– услуги</w:t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513715</wp:posOffset>
            </wp:positionH>
            <wp:positionV relativeFrom="paragraph">
              <wp:posOffset>-8890</wp:posOffset>
            </wp:positionV>
            <wp:extent cx="4248785" cy="3933825"/>
            <wp:effectExtent l="0" t="0" r="0" b="0"/>
            <wp:wrapSquare wrapText="bothSides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8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b/>
          <w:bCs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Таблица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5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– </w:t>
      </w:r>
      <w:r>
        <w:rPr>
          <w:rFonts w:eastAsia="Times New Roman" w:cs="Times New Roman" w:ascii="Times New Roman" w:hAnsi="Times New Roman"/>
          <w:sz w:val="28"/>
          <w:szCs w:val="28"/>
        </w:rPr>
        <w:t>Тип статуса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бронирования</w:t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974725</wp:posOffset>
            </wp:positionH>
            <wp:positionV relativeFrom="paragraph">
              <wp:posOffset>93345</wp:posOffset>
            </wp:positionV>
            <wp:extent cx="3847465" cy="1980565"/>
            <wp:effectExtent l="0" t="0" r="0" b="0"/>
            <wp:wrapSquare wrapText="bothSides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w:bookmarkStart w:id="0" w:name="_GoBack"/>
      <w:bookmarkStart w:id="1" w:name="_GoBack"/>
      <w:bookmarkEnd w:id="1"/>
    </w:p>
    <w:p>
      <w:pPr>
        <w:pStyle w:val="Normal"/>
        <w:shd w:val="clear" w:color="auto" w:fill="FFFFFF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Таблица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6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– Скидка</w:t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360930"/>
            <wp:effectExtent l="0" t="0" r="0" b="0"/>
            <wp:wrapSquare wrapText="bothSides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Таблица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7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– Сотрудник</w:t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26707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13 – Договор</w:t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14 – Счет</w:t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</w:r>
    </w:p>
    <w:p>
      <w:pPr>
        <w:pStyle w:val="Normal"/>
        <w:shd w:val="clear" w:color="auto" w:fill="FFFFFF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Таблица 15 – Позиции счета</w:t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rPr/>
      </w:pPr>
      <w:r>
        <w:rPr/>
        <w:t xml:space="preserve">Таблица </w:t>
      </w:r>
      <w:r>
        <w:rPr>
          <w:rFonts w:eastAsia="Arial" w:cs="Arial"/>
          <w:lang w:eastAsia="ru-RU"/>
        </w:rPr>
        <w:t>8</w:t>
      </w:r>
      <w:r>
        <w:rPr/>
        <w:t>— отзывы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09315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Таблица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9</w:t>
      </w:r>
      <w:r>
        <w:rPr>
          <w:rFonts w:eastAsia="Times New Roman" w:cs="Times New Roman" w:ascii="Times New Roman" w:hAnsi="Times New Roman"/>
          <w:sz w:val="28"/>
          <w:szCs w:val="28"/>
        </w:rPr>
        <w:t>–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Бронирование</w:t>
      </w:r>
    </w:p>
    <w:p>
      <w:pPr>
        <w:pStyle w:val="Normal"/>
        <w:shd w:val="clear" w:color="auto" w:fill="FFFFFF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Таблица </w:t>
      </w:r>
      <w:r>
        <w:rPr>
          <w:rFonts w:eastAsia="Times New Roman" w:cs="Times New Roman" w:ascii="Times New Roman" w:hAnsi="Times New Roman"/>
          <w:sz w:val="28"/>
          <w:szCs w:val="28"/>
        </w:rPr>
        <w:t>10 — Счет</w:t>
      </w:r>
    </w:p>
    <w:p>
      <w:pPr>
        <w:pStyle w:val="Normal"/>
        <w:shd w:val="clear" w:color="auto" w:fill="FFFFFF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Таблица  11 — позиции счета</w:t>
      </w:r>
    </w:p>
    <w:p>
      <w:pPr>
        <w:pStyle w:val="Normal"/>
        <w:shd w:val="clear" w:color="auto" w:fill="FFFFFF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Таблица  12 — клиент в номере</w:t>
      </w:r>
    </w:p>
    <w:p>
      <w:pPr>
        <w:pStyle w:val="Normal"/>
        <w:shd w:val="clear" w:color="auto" w:fill="FFFFFF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Таблица  13 — услуги в номере</w:t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50800</wp:posOffset>
            </wp:positionH>
            <wp:positionV relativeFrom="paragraph">
              <wp:posOffset>-23495</wp:posOffset>
            </wp:positionV>
            <wp:extent cx="3599815" cy="5219065"/>
            <wp:effectExtent l="0" t="0" r="0" b="0"/>
            <wp:wrapSquare wrapText="bothSides"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Таблица 14 — здание</w:t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5815" cy="1913890"/>
            <wp:effectExtent l="0" t="0" r="0" b="0"/>
            <wp:wrapSquare wrapText="bothSides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Таблица 15 -  комната</w:t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663440"/>
            <wp:effectExtent l="0" t="0" r="0" b="0"/>
            <wp:wrapSquare wrapText="bothSides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Таблица 16 — Контракт</w:t>
      </w:r>
    </w:p>
    <w:p>
      <w:pPr>
        <w:pStyle w:val="Normal"/>
        <w:shd w:val="clear" w:color="auto" w:fill="FFFFFF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Таблица  17  Статус бронирования</w:t>
      </w:r>
    </w:p>
    <w:p>
      <w:pPr>
        <w:pStyle w:val="Normal"/>
        <w:shd w:val="clear" w:color="auto" w:fill="FFFFFF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Таблица  18 позция счета_услуга</w:t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7a321c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eastAsia="ru-RU" w:val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Application>LibreOffice/6.3.5.2$Linux_X86_64 LibreOffice_project/30$Build-2</Application>
  <Pages>7</Pages>
  <Words>137</Words>
  <Characters>810</Characters>
  <CharactersWithSpaces>955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2019-12-03T09:36:00Z</dcterms:created>
  <dc:creator>Халим Хамзин</dc:creator>
  <dc:description/>
  <dc:language>ru-RU</dc:language>
  <cp:lastModifiedBy/>
  <dcterms:modified xsi:type="dcterms:W3CDTF">2020-04-16T16:15:12Z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