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第三章-动态规划"/>
    <w:p>
      <w:pPr>
        <w:pStyle w:val="Heading1"/>
      </w:pPr>
      <w:r>
        <w:t xml:space="preserve">第三章 动态规划</w:t>
      </w:r>
    </w:p>
    <w:bookmarkStart w:id="23" w:name="一"/>
    <w:p>
      <w:pPr>
        <w:pStyle w:val="Heading2"/>
      </w:pPr>
      <w:r>
        <w:t xml:space="preserve">一</w:t>
      </w:r>
    </w:p>
    <w:p>
      <w:pPr>
        <w:pStyle w:val="FirstParagraph"/>
      </w:pPr>
      <w:r>
        <w:rPr>
          <w:bCs/>
          <w:b/>
        </w:rPr>
        <w:t xml:space="preserve">思路</w:t>
      </w:r>
    </w:p>
    <w:p>
      <w:pPr>
        <w:pStyle w:val="BodyText"/>
      </w:pPr>
      <w:r>
        <w:t xml:space="preserve">状态转移方程：</w:t>
      </w:r>
      <w:r>
        <w:t xml:space="preserve"> </w:t>
      </w:r>
      <m:oMath>
        <m:r>
          <m:t>d</m:t>
        </m:r>
        <m:r>
          <m:t>p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=</m:t>
        </m:r>
        <m:r>
          <m:t>m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p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</m:e>
            </m:d>
            <m:r>
              <m:rPr>
                <m:sty m:val="p"/>
              </m:rPr>
              <m:t>,</m:t>
            </m:r>
            <m:r>
              <m:t>d</m:t>
            </m:r>
            <m:r>
              <m:t>p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</m:e>
            </m:d>
            <m:r>
              <m:rPr>
                <m:sty m:val="p"/>
              </m:rPr>
              <m:t>+</m:t>
            </m:r>
            <m:r>
              <m:t>w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j</m:t>
                </m:r>
              </m:e>
            </m:d>
          </m:e>
        </m:d>
      </m:oMath>
      <w:r>
        <w:t xml:space="preserve"> </w:t>
      </w:r>
      <w:r>
        <w:t xml:space="preserve">其中</w:t>
      </w:r>
      <m:oMath>
        <m:r>
          <m:t>v</m:t>
        </m:r>
        <m:d>
          <m:dPr>
            <m:begChr m:val="["/>
            <m:endChr m:val="]"/>
            <m:sepChr m:val=""/>
            <m:grow/>
          </m:dPr>
          <m:e>
            <m:r>
              <m:t>j</m:t>
            </m:r>
          </m:e>
        </m:d>
      </m:oMath>
      <w:r>
        <w:t xml:space="preserve">是第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个菜品所用的价格，</w:t>
      </w:r>
      <w:r>
        <w:t xml:space="preserve"> </w:t>
      </w:r>
      <m:oMath>
        <m:r>
          <m:t>w</m:t>
        </m:r>
        <m:d>
          <m:dPr>
            <m:begChr m:val="["/>
            <m:endChr m:val="]"/>
            <m:sepChr m:val=""/>
            <m:grow/>
          </m:dPr>
          <m:e>
            <m:r>
              <m:t>j</m:t>
            </m:r>
          </m:e>
        </m:d>
      </m:oMath>
      <w:r>
        <w:t xml:space="preserve"> </w:t>
      </w:r>
      <w:r>
        <w:t xml:space="preserve">是第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个菜品的评价，</w:t>
      </w:r>
      <m:oMath>
        <m:r>
          <m:t>i</m:t>
        </m:r>
      </m:oMath>
      <w:r>
        <w:t xml:space="preserve"> </w:t>
      </w:r>
      <w:r>
        <w:t xml:space="preserve">代表当前使用的预算。于是</w:t>
      </w:r>
      <w:r>
        <w:t xml:space="preserve"> </w:t>
      </w:r>
      <m:oMath>
        <m:r>
          <m:t>d</m:t>
        </m:r>
        <m:r>
          <m:t>p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表示在预算为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的情况下，能得到的最高评分。因为01背包问题，防止一个物品被多次使用，于是从后向前遍历。</w:t>
      </w:r>
    </w:p>
    <w:p>
      <w:pPr>
        <w:pStyle w:val="BodyText"/>
      </w:pPr>
      <w:r>
        <w:rPr>
          <w:bCs/>
          <w:b/>
        </w:rP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br/>
      </w:r>
      <w:r>
        <w:rPr>
          <w:rStyle w:val="PreprocessorTok"/>
        </w:rPr>
        <w:t xml:space="preserve">#define IO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NormalTok"/>
        </w:rPr>
        <w:t xml:space="preserve">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sync_with_stdio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i64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u64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]: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   sort(v.begin(), v.end(), [&amp;](pii &amp;a, pii &amp;b) {</w:t>
      </w:r>
      <w:r>
        <w:br/>
      </w:r>
      <w:r>
        <w:rPr>
          <w:rStyle w:val="CommentTok"/>
        </w:rPr>
        <w:t xml:space="preserve">//        return a &lt; b;</w:t>
      </w:r>
      <w:r>
        <w:br/>
      </w:r>
      <w:r>
        <w:rPr>
          <w:rStyle w:val="CommentTok"/>
        </w:rPr>
        <w:t xml:space="preserve">//    });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结果</w:t>
      </w:r>
    </w:p>
    <w:p>
      <w:pPr>
        <w:pStyle w:val="CaptionedFigure"/>
      </w:pPr>
      <w:r>
        <w:drawing>
          <wp:inline>
            <wp:extent cx="5334000" cy="173404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Algrothm\Hw4\4\image-2023041922275084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4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7" w:name="二"/>
    <w:p>
      <w:pPr>
        <w:pStyle w:val="Heading2"/>
      </w:pPr>
      <w:r>
        <w:t xml:space="preserve">二</w:t>
      </w:r>
    </w:p>
    <w:p>
      <w:pPr>
        <w:pStyle w:val="FirstParagraph"/>
      </w:pPr>
      <w:r>
        <w:rPr>
          <w:bCs/>
          <w:b/>
        </w:rPr>
        <w:t xml:space="preserve">思路</w:t>
      </w:r>
    </w:p>
    <w:p>
      <w:pPr>
        <w:pStyle w:val="BodyText"/>
      </w:pPr>
      <w:r>
        <w:t xml:space="preserve">状态转移方程：</w:t>
      </w:r>
      <w:r>
        <w:t xml:space="preserve"> </w:t>
      </w:r>
      <m:oMath>
        <m:r>
          <m:t>d</m:t>
        </m:r>
        <m:r>
          <m:t>p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=</m:t>
        </m:r>
        <m:r>
          <m:t>m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p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</m:e>
            </m:d>
            <m:r>
              <m:rPr>
                <m:sty m:val="p"/>
              </m:rPr>
              <m:t>,</m:t>
            </m:r>
            <m:r>
              <m:t>d</m:t>
            </m:r>
            <m:r>
              <m:t>p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v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</m:e>
            </m:d>
            <m:r>
              <m:rPr>
                <m:sty m:val="p"/>
              </m:rPr>
              <m:t>+</m:t>
            </m:r>
            <m:r>
              <m:t>w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j</m:t>
                </m:r>
              </m:e>
            </m:d>
          </m:e>
        </m:d>
      </m:oMath>
      <w:r>
        <w:t xml:space="preserve"> </w:t>
      </w:r>
      <w:r>
        <w:t xml:space="preserve">其中</w:t>
      </w:r>
      <m:oMath>
        <m:r>
          <m:t>v</m:t>
        </m:r>
        <m:d>
          <m:dPr>
            <m:begChr m:val="["/>
            <m:endChr m:val="]"/>
            <m:sepChr m:val=""/>
            <m:grow/>
          </m:dPr>
          <m:e>
            <m:r>
              <m:t>j</m:t>
            </m:r>
          </m:e>
        </m:d>
      </m:oMath>
      <w:r>
        <w:t xml:space="preserve">是第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个菜品所用的价格，</w:t>
      </w:r>
      <w:r>
        <w:t xml:space="preserve"> </w:t>
      </w:r>
      <m:oMath>
        <m:r>
          <m:t>w</m:t>
        </m:r>
        <m:d>
          <m:dPr>
            <m:begChr m:val="["/>
            <m:endChr m:val="]"/>
            <m:sepChr m:val=""/>
            <m:grow/>
          </m:dPr>
          <m:e>
            <m:r>
              <m:t>j</m:t>
            </m:r>
          </m:e>
        </m:d>
      </m:oMath>
      <w:r>
        <w:t xml:space="preserve"> </w:t>
      </w:r>
      <w:r>
        <w:t xml:space="preserve">是第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个菜品的评价，</w:t>
      </w:r>
      <m:oMath>
        <m:r>
          <m:t>i</m:t>
        </m:r>
      </m:oMath>
      <w:r>
        <w:t xml:space="preserve"> </w:t>
      </w:r>
      <w:r>
        <w:t xml:space="preserve">代表当前使用的预算。于是</w:t>
      </w:r>
      <w:r>
        <w:t xml:space="preserve"> </w:t>
      </w:r>
      <m:oMath>
        <m:r>
          <m:t>d</m:t>
        </m:r>
        <m:r>
          <m:t>p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表示在预算为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的情况下，能得到的最高评分。因为完全背包问题，一个物品可以被多次使用，于是从前向后遍历。</w:t>
      </w:r>
    </w:p>
    <w:p>
      <w:pPr>
        <w:pStyle w:val="BodyText"/>
      </w:pPr>
      <w:r>
        <w:rPr>
          <w:bCs/>
          <w:b/>
        </w:rP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br/>
      </w:r>
      <w:r>
        <w:rPr>
          <w:rStyle w:val="PreprocessorTok"/>
        </w:rPr>
        <w:t xml:space="preserve">#define IO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NormalTok"/>
        </w:rPr>
        <w:t xml:space="preserve">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sync_with_stdio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i64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u64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]: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//cost value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second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结果</w:t>
      </w:r>
    </w:p>
    <w:p>
      <w:pPr>
        <w:pStyle w:val="CaptionedFigure"/>
      </w:pPr>
      <w:r>
        <w:drawing>
          <wp:inline>
            <wp:extent cx="5334000" cy="174239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Algrothm\Hw4\4\image-2023042017514098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7"/>
    <w:bookmarkStart w:id="31" w:name="三"/>
    <w:p>
      <w:pPr>
        <w:pStyle w:val="Heading2"/>
      </w:pPr>
      <w:r>
        <w:t xml:space="preserve">三</w:t>
      </w:r>
    </w:p>
    <w:p>
      <w:pPr>
        <w:pStyle w:val="FirstParagraph"/>
      </w:pPr>
      <w:r>
        <w:rPr>
          <w:bCs/>
          <w:b/>
        </w:rPr>
        <w:t xml:space="preserve">思路</w:t>
      </w:r>
    </w:p>
    <w:p>
      <w:pPr>
        <w:pStyle w:val="BodyText"/>
      </w:pPr>
      <w:r>
        <w:t xml:space="preserve">使用二维</w:t>
      </w:r>
      <w:r>
        <w:t xml:space="preserve"> </w:t>
      </w:r>
      <w:r>
        <w:rPr>
          <w:rStyle w:val="VerbatimChar"/>
        </w:rPr>
        <w:t xml:space="preserve">dp</w:t>
      </w:r>
      <w:r>
        <w:t xml:space="preserve"> </w:t>
      </w:r>
      <w:r>
        <w:t xml:space="preserve">，</w:t>
      </w:r>
      <w:r>
        <w:t xml:space="preserve"> </w:t>
      </w:r>
      <m:oMath>
        <m:r>
          <m:t>d</m:t>
        </m:r>
        <m:r>
          <m:t>p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  <m:d>
          <m:dPr>
            <m:begChr m:val="["/>
            <m:endChr m:val="]"/>
            <m:sepChr m:val=""/>
            <m:grow/>
          </m:dPr>
          <m:e>
            <m:r>
              <m:t>j</m:t>
            </m:r>
          </m:e>
        </m:d>
      </m:oMath>
      <w:r>
        <w:t xml:space="preserve"> </w:t>
      </w:r>
      <w:r>
        <w:t xml:space="preserve">的意思是前 i 个商店放置 j 个人的最大收益。转移方程为</w:t>
      </w:r>
      <w:r>
        <w:t xml:space="preserve"> </w:t>
      </w:r>
      <m:oMath>
        <m:r>
          <m:t>d</m:t>
        </m:r>
        <m:r>
          <m:t>p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  <m:d>
          <m:dPr>
            <m:begChr m:val="["/>
            <m:endChr m:val="]"/>
            <m:sepChr m:val=""/>
            <m:grow/>
          </m:dPr>
          <m:e>
            <m:r>
              <m:t>j</m:t>
            </m:r>
          </m:e>
        </m:d>
        <m:r>
          <m:rPr>
            <m:sty m:val="p"/>
          </m:rPr>
          <m:t>=</m:t>
        </m:r>
        <m:r>
          <m:rPr>
            <m:sty m:val="p"/>
          </m:rPr>
          <m:t>max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p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</m:e>
            </m:d>
            <m:d>
              <m:dPr>
                <m:begChr m:val="["/>
                <m:endChr m:val="]"/>
                <m:sepChr m:val=""/>
                <m:grow/>
              </m:dPr>
              <m:e>
                <m:r>
                  <m:t>j</m:t>
                </m:r>
              </m:e>
            </m:d>
            <m:r>
              <m:rPr>
                <m:sty m:val="p"/>
              </m:rPr>
              <m:t>,</m:t>
            </m:r>
            <m:r>
              <m:t>d</m:t>
            </m:r>
            <m:r>
              <m:t>p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["/>
                <m:endChr m:val="]"/>
                <m:sepChr m:val=""/>
                <m:grow/>
              </m:dPr>
              <m:e>
                <m:r>
                  <m:t>j</m:t>
                </m:r>
                <m:r>
                  <m:rPr>
                    <m:sty m:val="p"/>
                  </m:rPr>
                  <m:t>−</m:t>
                </m:r>
                <m:r>
                  <m:t>k</m:t>
                </m:r>
              </m:e>
            </m:d>
            <m:r>
              <m:rPr>
                <m:sty m:val="p"/>
              </m:rPr>
              <m:t>+</m:t>
            </m:r>
            <m:r>
              <m:t>v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</m:e>
            </m:d>
            <m:d>
              <m:dPr>
                <m:begChr m:val="["/>
                <m:endChr m:val="]"/>
                <m:sepChr m:val=""/>
                <m:grow/>
              </m:dPr>
              <m:e>
                <m:r>
                  <m:t>k</m:t>
                </m:r>
              </m:e>
            </m:d>
          </m:e>
        </m:d>
      </m:oMath>
      <w:r>
        <w:t xml:space="preserve">，在计算的时候枚举</w:t>
      </w:r>
      <w:r>
        <w:t xml:space="preserve"> </w:t>
      </w:r>
      <m:oMath>
        <m:r>
          <m:t>k</m:t>
        </m:r>
        <m:r>
          <m:rPr>
            <m:sty m:val="p"/>
          </m:rPr>
          <m:t>（</m:t>
        </m:r>
        <m:r>
          <m:t>k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j</m:t>
            </m:r>
          </m:e>
        </m:d>
        <m:r>
          <m:rPr>
            <m:sty m:val="p"/>
          </m:rPr>
          <m:t>)</m:t>
        </m:r>
      </m:oMath>
      <w:r>
        <w:t xml:space="preserve"> </w:t>
      </w:r>
      <w:r>
        <w:t xml:space="preserve">，得到第 i 个商店选择 k 个人的利润。同时再建立一个 track 数组来记录 i 的每一个 j 值中 选择了 k 个 i，最后输出的时候从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c</m:t>
        </m:r>
        <m:r>
          <m:t>k</m:t>
        </m:r>
        <m:d>
          <m:dPr>
            <m:begChr m:val="["/>
            <m:endChr m:val="]"/>
            <m:sepChr m:val=""/>
            <m:grow/>
          </m:dPr>
          <m:e>
            <m:r>
              <m:t>N</m:t>
            </m:r>
          </m:e>
        </m:d>
        <m:d>
          <m:dPr>
            <m:begChr m:val="["/>
            <m:endChr m:val="]"/>
            <m:sepChr m:val=""/>
            <m:grow/>
          </m:dPr>
          <m:e>
            <m:r>
              <m:t>M</m:t>
            </m:r>
          </m:e>
        </m:d>
      </m:oMath>
      <w:r>
        <w:t xml:space="preserve"> </w:t>
      </w:r>
      <w:r>
        <w:t xml:space="preserve">开始向前遍历就行。</w:t>
      </w:r>
    </w:p>
    <w:p>
      <w:pPr>
        <w:pStyle w:val="BodyText"/>
      </w:pPr>
      <w:r>
        <w:rPr>
          <w:bCs/>
          <w:b/>
        </w:rP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br/>
      </w:r>
      <w:r>
        <w:rPr>
          <w:rStyle w:val="PreprocessorTok"/>
        </w:rPr>
        <w:t xml:space="preserve">#define IO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NormalTok"/>
        </w:rPr>
        <w:t xml:space="preserve">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sync_with_stdio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i64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u64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#define M </w:t>
      </w:r>
      <w:r>
        <w:rPr>
          <w:rStyle w:val="DecValTok"/>
        </w:rPr>
        <w:t xml:space="preserve">3</w:t>
      </w:r>
      <w:r>
        <w:br/>
      </w:r>
      <w:r>
        <w:rPr>
          <w:rStyle w:val="PreprocessorTok"/>
        </w:rPr>
        <w:t xml:space="preserve">#define N </w:t>
      </w:r>
      <w:r>
        <w:rPr>
          <w:rStyle w:val="DecValTok"/>
        </w:rPr>
        <w:t xml:space="preserve">5</w:t>
      </w:r>
      <w:r>
        <w:rPr>
          <w:rStyle w:val="PreprocessorTok"/>
        </w:rPr>
        <w:t xml:space="preserve">    </w:t>
      </w:r>
      <w:r>
        <w:rPr>
          <w:rStyle w:val="CommentTok"/>
        </w:rPr>
        <w:t xml:space="preserve">//商店数为M,总人数为N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           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track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track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static_cast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track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track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结果</w:t>
      </w:r>
    </w:p>
    <w:p>
      <w:pPr>
        <w:pStyle w:val="CaptionedFigure"/>
      </w:pPr>
      <w:r>
        <w:drawing>
          <wp:inline>
            <wp:extent cx="5334000" cy="1181822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Algrothm\Hw4\4\image-2023042115201926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Start w:id="35" w:name="四"/>
    <w:p>
      <w:pPr>
        <w:pStyle w:val="Heading2"/>
      </w:pPr>
      <w:r>
        <w:t xml:space="preserve">四</w:t>
      </w:r>
    </w:p>
    <w:p>
      <w:pPr>
        <w:pStyle w:val="FirstParagraph"/>
      </w:pPr>
      <w:r>
        <w:rPr>
          <w:bCs/>
          <w:b/>
        </w:rPr>
        <w:t xml:space="preserve">思路</w:t>
      </w:r>
    </w:p>
    <w:p>
      <w:pPr>
        <w:pStyle w:val="BodyText"/>
      </w:pPr>
      <w:r>
        <w:t xml:space="preserve">区间dp，设</w:t>
      </w:r>
      <w:r>
        <w:t xml:space="preserve"> </w:t>
      </w:r>
      <m:oMath>
        <m:r>
          <m:t>d</m:t>
        </m:r>
        <m:r>
          <m:t>p</m:t>
        </m:r>
        <m:d>
          <m:dPr>
            <m:begChr m:val="["/>
            <m:endChr m:val="]"/>
            <m:sepChr m:val=""/>
            <m:grow/>
          </m:dPr>
          <m:e>
            <m:r>
              <m:t>l</m:t>
            </m:r>
          </m:e>
        </m:d>
        <m:d>
          <m:dPr>
            <m:begChr m:val="["/>
            <m:endChr m:val="]"/>
            <m:sepChr m:val=""/>
            <m:grow/>
          </m:dPr>
          <m:e>
            <m:r>
              <m:t>r</m:t>
            </m:r>
          </m:e>
        </m:d>
      </m:oMath>
      <w:r>
        <w:t xml:space="preserve">为 从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之间的最小值，于是我们就可以得到转移方程：</w:t>
      </w:r>
      <m:oMath>
        <m:r>
          <m:t>d</m:t>
        </m:r>
        <m:r>
          <m:t>p</m:t>
        </m:r>
        <m:d>
          <m:dPr>
            <m:begChr m:val="["/>
            <m:endChr m:val="]"/>
            <m:sepChr m:val=""/>
            <m:grow/>
          </m:dPr>
          <m:e>
            <m:r>
              <m:t>l</m:t>
            </m:r>
          </m:e>
        </m:d>
        <m:d>
          <m:dPr>
            <m:begChr m:val="["/>
            <m:endChr m:val="]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=</m:t>
        </m:r>
        <m:r>
          <m:rPr>
            <m:sty m:val="p"/>
          </m:rPr>
          <m:t>min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p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l</m:t>
                </m:r>
              </m:e>
            </m:d>
            <m:d>
              <m:dPr>
                <m:begChr m:val="["/>
                <m:endChr m:val="]"/>
                <m:sepChr m:val=""/>
                <m:grow/>
              </m:dPr>
              <m:e>
                <m:r>
                  <m:t>r</m:t>
                </m:r>
              </m:e>
            </m:d>
            <m:r>
              <m:rPr>
                <m:sty m:val="p"/>
              </m:rPr>
              <m:t>,</m:t>
            </m:r>
            <m:r>
              <m:t>d</m:t>
            </m:r>
            <m:r>
              <m:t>p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l</m:t>
                </m:r>
              </m:e>
            </m:d>
            <m:d>
              <m:dPr>
                <m:begChr m:val="["/>
                <m:endChr m:val="]"/>
                <m:sepChr m:val=""/>
                <m:grow/>
              </m:dPr>
              <m:e>
                <m:r>
                  <m:t>k</m:t>
                </m:r>
              </m:e>
            </m:d>
            <m:r>
              <m:rPr>
                <m:sty m:val="p"/>
              </m:rPr>
              <m:t>+</m:t>
            </m:r>
            <m:r>
              <m:t>d</m:t>
            </m:r>
            <m:r>
              <m:t>p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["/>
                <m:endChr m:val="]"/>
                <m:sepChr m:val=""/>
                <m:grow/>
              </m:dPr>
              <m:e>
                <m:r>
                  <m:t>r</m:t>
                </m:r>
              </m:e>
            </m:d>
            <m:r>
              <m:rPr>
                <m:sty m:val="p"/>
              </m:rPr>
              <m:t>+</m:t>
            </m:r>
            <m:r>
              <m:t>p</m:t>
            </m:r>
            <m:r>
              <m:t>r</m:t>
            </m:r>
            <m:r>
              <m:t>e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r</m:t>
                </m:r>
              </m:e>
            </m:d>
            <m:r>
              <m:rPr>
                <m:sty m:val="p"/>
              </m:rPr>
              <m:t>−</m:t>
            </m:r>
            <m:r>
              <m:t>p</m:t>
            </m:r>
            <m:r>
              <m:t>r</m:t>
            </m:r>
            <m:r>
              <m:t>e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</m:d>
      </m:oMath>
      <w:r>
        <w:t xml:space="preserve"> </w:t>
      </w:r>
      <w:r>
        <w:t xml:space="preserve">其中枚举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t xml:space="preserve">就能得到区间的最小值，pre是前缀和，为了能更快的得到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之间的和。需要注意的是，$l</w:t>
      </w:r>
    </w:p>
    <w:p>
      <w:pPr>
        <w:pStyle w:val="BodyText"/>
      </w:pPr>
      <w:r>
        <w:rPr>
          <w:bCs/>
          <w:b/>
        </w:rP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br/>
      </w:r>
      <w:r>
        <w:rPr>
          <w:rStyle w:val="PreprocessorTok"/>
        </w:rPr>
        <w:t xml:space="preserve">#define IO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NormalTok"/>
        </w:rPr>
        <w:t xml:space="preserve">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sync_with_stdio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i64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u64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pre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pre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gap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gap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gap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gap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dp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r>
        <w:rPr>
          <w:bCs/>
          <w:b/>
        </w:rPr>
        <w:t xml:space="preserve">结果</w:t>
      </w:r>
    </w:p>
    <w:p>
      <w:pPr>
        <w:pStyle w:val="CaptionedFigure"/>
      </w:pPr>
      <w:r>
        <w:drawing>
          <wp:inline>
            <wp:extent cx="5334000" cy="1258142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Algrothm\Hw4\4\image-2023042115583164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5"/>
    <w:bookmarkStart w:id="39" w:name="五"/>
    <w:p>
      <w:pPr>
        <w:pStyle w:val="Heading2"/>
      </w:pPr>
      <w:r>
        <w:t xml:space="preserve">五</w:t>
      </w:r>
    </w:p>
    <w:p>
      <w:pPr>
        <w:pStyle w:val="FirstParagraph"/>
      </w:pPr>
      <w:r>
        <w:rPr>
          <w:bCs/>
          <w:b/>
        </w:rPr>
        <w:t xml:space="preserve">思路</w:t>
      </w:r>
    </w:p>
    <w:p>
      <w:pPr>
        <w:pStyle w:val="BodyText"/>
      </w:pPr>
      <w:r>
        <w:t xml:space="preserve">也是区间dp，和上题思路基本上一样。枚举k就行。需要注意的点是，矩阵相乘的次数为最左边的行数乘以断点的列数乘以最右边的列数。</w:t>
      </w:r>
    </w:p>
    <w:p>
      <w:pPr>
        <w:pStyle w:val="BodyText"/>
      </w:pPr>
      <w:r>
        <w:rPr>
          <w:bCs/>
          <w:b/>
        </w:rP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br/>
      </w:r>
      <w:r>
        <w:rPr>
          <w:rStyle w:val="PreprocessorTok"/>
        </w:rPr>
        <w:t xml:space="preserve">#define IO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NormalTok"/>
        </w:rPr>
        <w:t xml:space="preserve">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sync_with_stdio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nullptr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pii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i64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u64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pre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pre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       if (i == n) pre[i] = 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   for (int &amp;i: pre)cout &lt;&lt; i &lt;&lt; ' ';</w:t>
      </w:r>
      <w:r>
        <w:br/>
      </w:r>
      <w:r>
        <w:rPr>
          <w:rStyle w:val="CommentTok"/>
        </w:rPr>
        <w:t xml:space="preserve">//    cout &lt;&lt; endl;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gap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gap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gap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gap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//m[l][r] = min(m[l][r],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pre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pre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tmp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function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)&gt;</w:t>
      </w:r>
      <w:r>
        <w:rPr>
          <w:rStyle w:val="NormalTok"/>
        </w:rPr>
        <w:t xml:space="preserve"> go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[&amp;](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'('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go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go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')'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go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结果</w:t>
      </w:r>
    </w:p>
    <w:p>
      <w:pPr>
        <w:pStyle w:val="CaptionedFigure"/>
      </w:pPr>
      <w:r>
        <w:drawing>
          <wp:inline>
            <wp:extent cx="5334000" cy="263959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suxto\OneDrive\Documents\LearningStaff\Algrothm\Hw4\4\image-20230421164714890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2023-04-21T08:50:18Z</dcterms:created>
  <dcterms:modified xsi:type="dcterms:W3CDTF">2023-04-21T08:50:18Z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