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A711" w14:textId="77777777" w:rsidR="00346841" w:rsidRPr="00346841" w:rsidRDefault="00346841" w:rsidP="00346841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 w:rsidRPr="00346841">
        <w:rPr>
          <w:rFonts w:ascii="Times New Roman" w:eastAsia="黑体" w:hAnsi="Times New Roman" w:cs="Times New Roman"/>
          <w:bCs/>
          <w:sz w:val="32"/>
          <w:szCs w:val="32"/>
        </w:rPr>
        <w:t>实验</w:t>
      </w:r>
      <w:r w:rsidRPr="00346841">
        <w:rPr>
          <w:rFonts w:ascii="Times New Roman" w:eastAsia="黑体" w:hAnsi="Times New Roman" w:cs="Times New Roman" w:hint="eastAsia"/>
          <w:bCs/>
          <w:sz w:val="32"/>
          <w:szCs w:val="32"/>
        </w:rPr>
        <w:t>九</w:t>
      </w:r>
      <w:r w:rsidRPr="00346841">
        <w:rPr>
          <w:rFonts w:ascii="Times New Roman" w:eastAsia="黑体" w:hAnsi="Times New Roman" w:cs="Times New Roman"/>
          <w:bCs/>
          <w:sz w:val="32"/>
          <w:szCs w:val="32"/>
        </w:rPr>
        <w:t xml:space="preserve">  </w:t>
      </w:r>
      <w:r w:rsidRPr="00346841">
        <w:rPr>
          <w:rFonts w:ascii="Times New Roman" w:eastAsia="黑体" w:hAnsi="Times New Roman" w:cs="Times New Roman"/>
          <w:bCs/>
          <w:sz w:val="32"/>
          <w:szCs w:val="32"/>
        </w:rPr>
        <w:t>数据链路层</w:t>
      </w:r>
      <w:r w:rsidRPr="00346841">
        <w:rPr>
          <w:rFonts w:ascii="Times New Roman" w:eastAsia="黑体" w:hAnsi="Times New Roman" w:cs="Times New Roman" w:hint="eastAsia"/>
          <w:bCs/>
          <w:sz w:val="32"/>
          <w:szCs w:val="32"/>
        </w:rPr>
        <w:t>7</w:t>
      </w:r>
      <w:r w:rsidRPr="00346841">
        <w:rPr>
          <w:rFonts w:ascii="Times New Roman" w:eastAsia="黑体" w:hAnsi="Times New Roman" w:cs="Times New Roman"/>
          <w:bCs/>
          <w:sz w:val="32"/>
          <w:szCs w:val="32"/>
        </w:rPr>
        <w:t>：</w:t>
      </w:r>
      <w:r w:rsidRPr="00346841">
        <w:rPr>
          <w:rFonts w:ascii="Times New Roman" w:eastAsia="黑体" w:hAnsi="Times New Roman" w:cs="Times New Roman" w:hint="eastAsia"/>
          <w:bCs/>
          <w:sz w:val="32"/>
          <w:szCs w:val="32"/>
        </w:rPr>
        <w:t>以太通道配置</w:t>
      </w:r>
    </w:p>
    <w:p w14:paraId="113914D7" w14:textId="77777777" w:rsidR="00346841" w:rsidRPr="00346841" w:rsidRDefault="00346841" w:rsidP="00346841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346841"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55E13187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 w:val="24"/>
          <w:szCs w:val="24"/>
        </w:rPr>
        <w:t>1</w:t>
      </w:r>
      <w:r w:rsidRPr="00346841">
        <w:rPr>
          <w:rFonts w:ascii="Times New Roman" w:eastAsia="宋体" w:hAnsi="Times New Roman" w:cs="Times New Roman"/>
          <w:sz w:val="24"/>
          <w:szCs w:val="24"/>
        </w:rPr>
        <w:t>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理解以太通道的目的和作用。</w:t>
      </w:r>
    </w:p>
    <w:p w14:paraId="3B35F570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 w:val="24"/>
          <w:szCs w:val="24"/>
        </w:rPr>
        <w:t>2</w:t>
      </w:r>
      <w:r w:rsidRPr="00346841">
        <w:rPr>
          <w:rFonts w:ascii="Times New Roman" w:eastAsia="宋体" w:hAnsi="Times New Roman" w:cs="Times New Roman"/>
          <w:sz w:val="24"/>
          <w:szCs w:val="24"/>
        </w:rPr>
        <w:t>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掌握以太通道的要求和条件。</w:t>
      </w:r>
    </w:p>
    <w:p w14:paraId="2015AB06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、掌握以太通道的配置。</w:t>
      </w:r>
    </w:p>
    <w:p w14:paraId="7A4EB6C7" w14:textId="77777777" w:rsidR="00346841" w:rsidRPr="00346841" w:rsidRDefault="00346841" w:rsidP="00346841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346841"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38C6F9F0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 w:val="24"/>
          <w:szCs w:val="24"/>
        </w:rPr>
        <w:t>1</w:t>
      </w:r>
      <w:r w:rsidRPr="00346841">
        <w:rPr>
          <w:rFonts w:ascii="Times New Roman" w:eastAsia="宋体" w:hAnsi="Times New Roman" w:cs="Times New Roman"/>
          <w:sz w:val="24"/>
          <w:szCs w:val="24"/>
        </w:rPr>
        <w:t>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以太通道基础知识。</w:t>
      </w:r>
    </w:p>
    <w:p w14:paraId="446F3997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以太通道（</w:t>
      </w:r>
      <w:proofErr w:type="spellStart"/>
      <w:r w:rsidRPr="00346841">
        <w:rPr>
          <w:rFonts w:ascii="Times New Roman" w:eastAsia="宋体" w:hAnsi="Times New Roman" w:cs="Times New Roman" w:hint="eastAsia"/>
          <w:sz w:val="24"/>
          <w:szCs w:val="24"/>
        </w:rPr>
        <w:t>EthernetChannel</w:t>
      </w:r>
      <w:proofErr w:type="spellEnd"/>
      <w:r w:rsidRPr="00346841">
        <w:rPr>
          <w:rFonts w:ascii="Times New Roman" w:eastAsia="宋体" w:hAnsi="Times New Roman" w:cs="Times New Roman" w:hint="eastAsia"/>
          <w:sz w:val="24"/>
          <w:szCs w:val="24"/>
        </w:rPr>
        <w:t>）是</w:t>
      </w:r>
      <w:r w:rsidRPr="003F1F3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交换机将多个物理端口聚合成一个逻辑端口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，可将其理解为一个端口。通过端口聚合，可以提高交换机间的带宽。例如，当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100M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带宽的端口聚合后，就可生成一个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200M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带宽的逻辑端口。在某种情况下，当带宽不够而又有多余端口时，可以通过</w:t>
      </w:r>
      <w:r w:rsidRPr="00796839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聚合来满足需求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，节省费用。</w:t>
      </w:r>
    </w:p>
    <w:p w14:paraId="7A0121AE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一个以太通道内的几个物理端口还可以实现负载均衡，当某个端口出现故障时，逻辑端口内的</w:t>
      </w:r>
      <w:r w:rsidRPr="00796839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其他端口将自动承载其余的流量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760986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参与聚合的各端口必须具有</w:t>
      </w:r>
      <w:r w:rsidRPr="00FC1DAF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相同的属性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，如速率、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trunk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模式和单双工模式等。</w:t>
      </w:r>
    </w:p>
    <w:p w14:paraId="03581028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端口聚合可以采用手工方式配置，也可使用动态协议来聚合。</w:t>
      </w:r>
      <w:proofErr w:type="spellStart"/>
      <w:r w:rsidRPr="00346841">
        <w:rPr>
          <w:rFonts w:ascii="Times New Roman" w:eastAsia="宋体" w:hAnsi="Times New Roman" w:cs="Times New Roman" w:hint="eastAsia"/>
          <w:sz w:val="24"/>
          <w:szCs w:val="24"/>
        </w:rPr>
        <w:t>PAgP</w:t>
      </w:r>
      <w:proofErr w:type="spellEnd"/>
      <w:r w:rsidRPr="00346841">
        <w:rPr>
          <w:rFonts w:ascii="Times New Roman" w:eastAsia="宋体" w:hAnsi="Times New Roman" w:cs="Times New Roman" w:hint="eastAsia"/>
          <w:sz w:val="24"/>
          <w:szCs w:val="24"/>
        </w:rPr>
        <w:t>端口聚合协议是</w:t>
      </w:r>
      <w:r w:rsidRPr="00DC544F">
        <w:rPr>
          <w:rFonts w:ascii="Times New Roman" w:eastAsia="宋体" w:hAnsi="Times New Roman" w:cs="Times New Roman" w:hint="eastAsia"/>
          <w:sz w:val="24"/>
          <w:szCs w:val="24"/>
        </w:rPr>
        <w:t>Cisco</w:t>
      </w:r>
      <w:r w:rsidRPr="00DC544F">
        <w:rPr>
          <w:rFonts w:ascii="Times New Roman" w:eastAsia="宋体" w:hAnsi="Times New Roman" w:cs="Times New Roman" w:hint="eastAsia"/>
          <w:sz w:val="24"/>
          <w:szCs w:val="24"/>
        </w:rPr>
        <w:t>专有的协议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LACP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协议是公共的标准。</w:t>
      </w:r>
    </w:p>
    <w:p w14:paraId="64708407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常用配置命令如下表所示。</w:t>
      </w:r>
    </w:p>
    <w:p w14:paraId="4B85F4E8" w14:textId="60072ADD" w:rsidR="00346841" w:rsidRPr="00346841" w:rsidRDefault="00346841" w:rsidP="00346841">
      <w:pPr>
        <w:jc w:val="center"/>
        <w:rPr>
          <w:rFonts w:ascii="Times New Roman" w:eastAsia="宋体" w:hAnsi="Times New Roman" w:cs="Times New Roman"/>
          <w:szCs w:val="21"/>
        </w:rPr>
      </w:pPr>
      <w:r w:rsidRPr="00346841">
        <w:rPr>
          <w:rFonts w:ascii="Times New Roman" w:eastAsia="宋体" w:hAnsi="Times New Roman" w:cs="Times New Roman" w:hint="eastAsia"/>
          <w:szCs w:val="21"/>
        </w:rPr>
        <w:t>表</w:t>
      </w:r>
      <w:r w:rsidR="00FF081D">
        <w:rPr>
          <w:rFonts w:ascii="Times New Roman" w:eastAsia="宋体" w:hAnsi="Times New Roman" w:cs="Times New Roman"/>
          <w:szCs w:val="21"/>
        </w:rPr>
        <w:t xml:space="preserve"> </w:t>
      </w:r>
      <w:r w:rsidRPr="00346841">
        <w:rPr>
          <w:rFonts w:ascii="Times New Roman" w:eastAsia="宋体" w:hAnsi="Times New Roman" w:cs="Times New Roman" w:hint="eastAsia"/>
          <w:szCs w:val="21"/>
        </w:rPr>
        <w:t>常用配置命令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881"/>
        <w:gridCol w:w="5619"/>
      </w:tblGrid>
      <w:tr w:rsidR="00346841" w:rsidRPr="00346841" w14:paraId="08B3F75F" w14:textId="77777777" w:rsidTr="00BC0086">
        <w:tc>
          <w:tcPr>
            <w:tcW w:w="2881" w:type="dxa"/>
          </w:tcPr>
          <w:p w14:paraId="6D11457D" w14:textId="77777777" w:rsidR="00346841" w:rsidRPr="00346841" w:rsidRDefault="00346841" w:rsidP="00346841">
            <w:pPr>
              <w:rPr>
                <w:b/>
                <w:bCs/>
                <w:szCs w:val="21"/>
              </w:rPr>
            </w:pPr>
            <w:r w:rsidRPr="00346841">
              <w:rPr>
                <w:rFonts w:hint="eastAsia"/>
                <w:b/>
                <w:bCs/>
                <w:szCs w:val="21"/>
              </w:rPr>
              <w:t>命令格式</w:t>
            </w:r>
          </w:p>
        </w:tc>
        <w:tc>
          <w:tcPr>
            <w:tcW w:w="5619" w:type="dxa"/>
          </w:tcPr>
          <w:p w14:paraId="4AA3CB1D" w14:textId="77777777" w:rsidR="00346841" w:rsidRPr="00346841" w:rsidRDefault="00346841" w:rsidP="00346841">
            <w:pPr>
              <w:rPr>
                <w:b/>
                <w:bCs/>
                <w:szCs w:val="21"/>
              </w:rPr>
            </w:pPr>
            <w:r w:rsidRPr="00346841">
              <w:rPr>
                <w:rFonts w:hint="eastAsia"/>
                <w:b/>
                <w:bCs/>
                <w:szCs w:val="21"/>
              </w:rPr>
              <w:t>含义</w:t>
            </w:r>
          </w:p>
        </w:tc>
      </w:tr>
      <w:tr w:rsidR="00346841" w:rsidRPr="00346841" w14:paraId="0FA02B8B" w14:textId="77777777" w:rsidTr="00BC0086">
        <w:tc>
          <w:tcPr>
            <w:tcW w:w="2881" w:type="dxa"/>
          </w:tcPr>
          <w:p w14:paraId="7B25B733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interface port-channel</w:t>
            </w:r>
          </w:p>
          <w:p w14:paraId="70F20880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聚合逻辑端口号</w:t>
            </w:r>
          </w:p>
        </w:tc>
        <w:tc>
          <w:tcPr>
            <w:tcW w:w="5619" w:type="dxa"/>
          </w:tcPr>
          <w:p w14:paraId="103D02C6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用来在全局配置模式下创建聚合端口号，如</w:t>
            </w:r>
            <w:r w:rsidRPr="00346841">
              <w:rPr>
                <w:rFonts w:hint="eastAsia"/>
                <w:szCs w:val="21"/>
              </w:rPr>
              <w:t>switch(config)#int port-channel 1</w:t>
            </w:r>
            <w:r w:rsidRPr="00346841">
              <w:rPr>
                <w:rFonts w:hint="eastAsia"/>
                <w:szCs w:val="21"/>
              </w:rPr>
              <w:t>，该命令创建聚合逻辑端口号</w:t>
            </w:r>
            <w:r w:rsidRPr="00346841">
              <w:rPr>
                <w:rFonts w:hint="eastAsia"/>
                <w:szCs w:val="21"/>
              </w:rPr>
              <w:t>1</w:t>
            </w:r>
          </w:p>
        </w:tc>
      </w:tr>
      <w:tr w:rsidR="00346841" w:rsidRPr="00346841" w14:paraId="049719A6" w14:textId="77777777" w:rsidTr="00BC0086">
        <w:tc>
          <w:tcPr>
            <w:tcW w:w="2881" w:type="dxa"/>
          </w:tcPr>
          <w:p w14:paraId="0EB31D29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channel-group</w:t>
            </w:r>
          </w:p>
          <w:p w14:paraId="08726113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聚合逻辑端口号</w:t>
            </w:r>
            <w:r w:rsidRPr="00346841">
              <w:rPr>
                <w:rFonts w:hint="eastAsia"/>
                <w:szCs w:val="21"/>
              </w:rPr>
              <w:t xml:space="preserve"> </w:t>
            </w:r>
          </w:p>
          <w:p w14:paraId="2702CBB4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 xml:space="preserve">mode </w:t>
            </w:r>
            <w:proofErr w:type="gramStart"/>
            <w:r w:rsidRPr="00346841">
              <w:rPr>
                <w:rFonts w:hint="eastAsia"/>
                <w:szCs w:val="21"/>
              </w:rPr>
              <w:t>on</w:t>
            </w:r>
            <w:r w:rsidRPr="00346841">
              <w:rPr>
                <w:szCs w:val="21"/>
              </w:rPr>
              <w:t>{</w:t>
            </w:r>
            <w:proofErr w:type="gramEnd"/>
            <w:r w:rsidRPr="00346841">
              <w:rPr>
                <w:szCs w:val="21"/>
              </w:rPr>
              <w:t>auto | desirable}</w:t>
            </w:r>
          </w:p>
        </w:tc>
        <w:tc>
          <w:tcPr>
            <w:tcW w:w="5619" w:type="dxa"/>
          </w:tcPr>
          <w:p w14:paraId="314D7BE7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该命令在接口模式下用来应用聚合端口。有三种模式可选，其中</w:t>
            </w:r>
            <w:r w:rsidRPr="00346841">
              <w:rPr>
                <w:rFonts w:hint="eastAsia"/>
                <w:szCs w:val="21"/>
              </w:rPr>
              <w:t>auto</w:t>
            </w:r>
            <w:r w:rsidRPr="00346841">
              <w:rPr>
                <w:rFonts w:hint="eastAsia"/>
                <w:szCs w:val="21"/>
              </w:rPr>
              <w:t>表示交换机被动形成一个聚合端口，不发送</w:t>
            </w:r>
            <w:r w:rsidRPr="00346841">
              <w:rPr>
                <w:rFonts w:hint="eastAsia"/>
                <w:szCs w:val="21"/>
              </w:rPr>
              <w:t xml:space="preserve"> </w:t>
            </w:r>
            <w:proofErr w:type="spellStart"/>
            <w:r w:rsidRPr="00346841">
              <w:rPr>
                <w:rFonts w:hint="eastAsia"/>
                <w:szCs w:val="21"/>
              </w:rPr>
              <w:t>PAgP</w:t>
            </w:r>
            <w:proofErr w:type="spellEnd"/>
            <w:r w:rsidRPr="00346841">
              <w:rPr>
                <w:rFonts w:hint="eastAsia"/>
                <w:szCs w:val="21"/>
              </w:rPr>
              <w:t>分组，是默认值。</w:t>
            </w:r>
            <w:r w:rsidRPr="00346841">
              <w:rPr>
                <w:rFonts w:hint="eastAsia"/>
                <w:szCs w:val="21"/>
              </w:rPr>
              <w:t>on</w:t>
            </w:r>
            <w:r w:rsidRPr="00346841">
              <w:rPr>
                <w:rFonts w:hint="eastAsia"/>
                <w:szCs w:val="21"/>
              </w:rPr>
              <w:t>表示不发送</w:t>
            </w:r>
            <w:proofErr w:type="spellStart"/>
            <w:r w:rsidRPr="00346841">
              <w:rPr>
                <w:rFonts w:hint="eastAsia"/>
                <w:szCs w:val="21"/>
              </w:rPr>
              <w:t>PAgP</w:t>
            </w:r>
            <w:proofErr w:type="spellEnd"/>
            <w:r w:rsidRPr="00346841">
              <w:rPr>
                <w:rFonts w:hint="eastAsia"/>
                <w:szCs w:val="21"/>
              </w:rPr>
              <w:t>分组。</w:t>
            </w:r>
            <w:r w:rsidRPr="00346841">
              <w:rPr>
                <w:rFonts w:hint="eastAsia"/>
                <w:szCs w:val="21"/>
              </w:rPr>
              <w:t>desirable</w:t>
            </w:r>
            <w:r w:rsidRPr="00346841">
              <w:rPr>
                <w:rFonts w:hint="eastAsia"/>
                <w:szCs w:val="21"/>
              </w:rPr>
              <w:t>表示发送</w:t>
            </w:r>
            <w:r w:rsidRPr="00346841">
              <w:rPr>
                <w:rFonts w:hint="eastAsia"/>
                <w:szCs w:val="21"/>
              </w:rPr>
              <w:t xml:space="preserve"> </w:t>
            </w:r>
            <w:proofErr w:type="spellStart"/>
            <w:r w:rsidRPr="00346841">
              <w:rPr>
                <w:rFonts w:hint="eastAsia"/>
                <w:szCs w:val="21"/>
              </w:rPr>
              <w:t>PAgP</w:t>
            </w:r>
            <w:proofErr w:type="spellEnd"/>
            <w:r w:rsidRPr="00346841">
              <w:rPr>
                <w:rFonts w:hint="eastAsia"/>
                <w:szCs w:val="21"/>
              </w:rPr>
              <w:t>分组</w:t>
            </w:r>
          </w:p>
        </w:tc>
      </w:tr>
      <w:tr w:rsidR="00346841" w:rsidRPr="00346841" w14:paraId="119FC782" w14:textId="77777777" w:rsidTr="00BC0086">
        <w:tc>
          <w:tcPr>
            <w:tcW w:w="2881" w:type="dxa"/>
          </w:tcPr>
          <w:p w14:paraId="33BFA8C8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port-channel load-balance</w:t>
            </w:r>
          </w:p>
          <w:p w14:paraId="5ABAD254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负载平衡方式</w:t>
            </w:r>
          </w:p>
        </w:tc>
        <w:tc>
          <w:tcPr>
            <w:tcW w:w="5619" w:type="dxa"/>
          </w:tcPr>
          <w:p w14:paraId="4C23B9E8" w14:textId="77777777" w:rsidR="00346841" w:rsidRPr="00346841" w:rsidRDefault="00346841" w:rsidP="00346841">
            <w:pPr>
              <w:rPr>
                <w:szCs w:val="21"/>
              </w:rPr>
            </w:pPr>
            <w:proofErr w:type="gramStart"/>
            <w:r w:rsidRPr="00346841">
              <w:rPr>
                <w:rFonts w:hint="eastAsia"/>
                <w:szCs w:val="21"/>
              </w:rPr>
              <w:t>可按源</w:t>
            </w:r>
            <w:proofErr w:type="gramEnd"/>
            <w:r w:rsidRPr="00346841">
              <w:rPr>
                <w:rFonts w:hint="eastAsia"/>
                <w:szCs w:val="21"/>
              </w:rPr>
              <w:t>IP</w:t>
            </w:r>
            <w:r w:rsidRPr="00346841">
              <w:rPr>
                <w:rFonts w:hint="eastAsia"/>
                <w:szCs w:val="21"/>
              </w:rPr>
              <w:t>地址、目的</w:t>
            </w:r>
            <w:r w:rsidRPr="00346841">
              <w:rPr>
                <w:rFonts w:hint="eastAsia"/>
                <w:szCs w:val="21"/>
              </w:rPr>
              <w:t>IP</w:t>
            </w:r>
            <w:r w:rsidRPr="00346841">
              <w:rPr>
                <w:rFonts w:hint="eastAsia"/>
                <w:szCs w:val="21"/>
              </w:rPr>
              <w:t>地址、源</w:t>
            </w:r>
            <w:r w:rsidRPr="00346841">
              <w:rPr>
                <w:rFonts w:hint="eastAsia"/>
                <w:szCs w:val="21"/>
              </w:rPr>
              <w:t>MAC</w:t>
            </w:r>
            <w:r w:rsidRPr="00346841">
              <w:rPr>
                <w:rFonts w:hint="eastAsia"/>
                <w:szCs w:val="21"/>
              </w:rPr>
              <w:t>地址、目的</w:t>
            </w:r>
            <w:r w:rsidRPr="00346841">
              <w:rPr>
                <w:rFonts w:hint="eastAsia"/>
                <w:szCs w:val="21"/>
              </w:rPr>
              <w:t>MAC</w:t>
            </w:r>
            <w:r w:rsidRPr="00346841">
              <w:rPr>
                <w:rFonts w:hint="eastAsia"/>
                <w:szCs w:val="21"/>
              </w:rPr>
              <w:t>地址进行负载平衡</w:t>
            </w:r>
          </w:p>
        </w:tc>
      </w:tr>
      <w:tr w:rsidR="00346841" w:rsidRPr="00346841" w14:paraId="029503C8" w14:textId="77777777" w:rsidTr="00BC0086">
        <w:tc>
          <w:tcPr>
            <w:tcW w:w="2881" w:type="dxa"/>
          </w:tcPr>
          <w:p w14:paraId="39B591FB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szCs w:val="21"/>
              </w:rPr>
              <w:t xml:space="preserve">show interfaces </w:t>
            </w:r>
            <w:proofErr w:type="spellStart"/>
            <w:r w:rsidRPr="00346841">
              <w:rPr>
                <w:szCs w:val="21"/>
              </w:rPr>
              <w:t>ethernetchannel</w:t>
            </w:r>
            <w:proofErr w:type="spellEnd"/>
          </w:p>
        </w:tc>
        <w:tc>
          <w:tcPr>
            <w:tcW w:w="5619" w:type="dxa"/>
          </w:tcPr>
          <w:p w14:paraId="05AE162A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用来查看以太通道状态</w:t>
            </w:r>
          </w:p>
        </w:tc>
      </w:tr>
      <w:tr w:rsidR="00346841" w:rsidRPr="00346841" w14:paraId="1D829556" w14:textId="77777777" w:rsidTr="00BC0086">
        <w:tc>
          <w:tcPr>
            <w:tcW w:w="2881" w:type="dxa"/>
          </w:tcPr>
          <w:p w14:paraId="29BEBDD0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szCs w:val="21"/>
              </w:rPr>
              <w:t xml:space="preserve">show </w:t>
            </w:r>
            <w:proofErr w:type="spellStart"/>
            <w:r w:rsidRPr="00346841">
              <w:rPr>
                <w:szCs w:val="21"/>
              </w:rPr>
              <w:t>ethe</w:t>
            </w:r>
            <w:r w:rsidRPr="00346841">
              <w:rPr>
                <w:rFonts w:hint="eastAsia"/>
                <w:szCs w:val="21"/>
              </w:rPr>
              <w:t>rn</w:t>
            </w:r>
            <w:r w:rsidRPr="00346841">
              <w:rPr>
                <w:szCs w:val="21"/>
              </w:rPr>
              <w:t>etchannel</w:t>
            </w:r>
            <w:proofErr w:type="spellEnd"/>
            <w:r w:rsidRPr="00346841">
              <w:rPr>
                <w:szCs w:val="21"/>
              </w:rPr>
              <w:t xml:space="preserve"> summary</w:t>
            </w:r>
          </w:p>
        </w:tc>
        <w:tc>
          <w:tcPr>
            <w:tcW w:w="5619" w:type="dxa"/>
          </w:tcPr>
          <w:p w14:paraId="1584AA36" w14:textId="77777777" w:rsidR="00346841" w:rsidRPr="00346841" w:rsidRDefault="00346841" w:rsidP="00346841">
            <w:pPr>
              <w:rPr>
                <w:szCs w:val="21"/>
              </w:rPr>
            </w:pPr>
            <w:r w:rsidRPr="00346841">
              <w:rPr>
                <w:rFonts w:hint="eastAsia"/>
                <w:szCs w:val="21"/>
              </w:rPr>
              <w:t>查看以太通道汇总信息</w:t>
            </w:r>
          </w:p>
        </w:tc>
      </w:tr>
    </w:tbl>
    <w:p w14:paraId="35A7D52A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 w:val="24"/>
          <w:szCs w:val="24"/>
        </w:rPr>
        <w:t>2</w:t>
      </w:r>
      <w:r w:rsidRPr="00346841">
        <w:rPr>
          <w:rFonts w:ascii="Times New Roman" w:eastAsia="宋体" w:hAnsi="Times New Roman" w:cs="Times New Roman"/>
          <w:sz w:val="24"/>
          <w:szCs w:val="24"/>
        </w:rPr>
        <w:t>、实验流程</w:t>
      </w:r>
    </w:p>
    <w:p w14:paraId="02A98CB2" w14:textId="77777777" w:rsidR="00346841" w:rsidRPr="00346841" w:rsidRDefault="00346841" w:rsidP="00346841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Cs w:val="24"/>
        </w:rPr>
        <w:fldChar w:fldCharType="begin"/>
      </w:r>
      <w:r w:rsidRPr="00346841">
        <w:rPr>
          <w:rFonts w:ascii="Times New Roman" w:eastAsia="宋体" w:hAnsi="Times New Roman" w:cs="Times New Roman"/>
          <w:szCs w:val="24"/>
        </w:rPr>
        <w:instrText xml:space="preserve"> INCLUDEPICTURE "F:\\QQ\\815044902\\Image\\C2C\\CFF4362D32B54B060313A2CE57071C22.jpg" \* MERGEFORMATINET </w:instrText>
      </w:r>
      <w:r w:rsidRPr="00346841">
        <w:rPr>
          <w:rFonts w:ascii="Times New Roman" w:eastAsia="宋体" w:hAnsi="Times New Roman" w:cs="Times New Roman"/>
          <w:szCs w:val="24"/>
        </w:rPr>
        <w:fldChar w:fldCharType="separate"/>
      </w:r>
      <w:r w:rsidR="00FF081D">
        <w:rPr>
          <w:rFonts w:ascii="Times New Roman" w:eastAsia="宋体" w:hAnsi="Times New Roman" w:cs="Times New Roman"/>
          <w:szCs w:val="24"/>
        </w:rPr>
        <w:fldChar w:fldCharType="begin"/>
      </w:r>
      <w:r w:rsidR="00FF081D">
        <w:rPr>
          <w:rFonts w:ascii="Times New Roman" w:eastAsia="宋体" w:hAnsi="Times New Roman" w:cs="Times New Roman"/>
          <w:szCs w:val="24"/>
        </w:rPr>
        <w:instrText xml:space="preserve"> INCLUDEPICTURE  "F:\\QQ\\815044902\\Image\\C2C\\CFF4362D32B54B060313A2CE57071C22.jpg" \* MERGEFORMATINET </w:instrText>
      </w:r>
      <w:r w:rsidR="00FF081D">
        <w:rPr>
          <w:rFonts w:ascii="Times New Roman" w:eastAsia="宋体" w:hAnsi="Times New Roman" w:cs="Times New Roman"/>
          <w:szCs w:val="24"/>
        </w:rPr>
        <w:fldChar w:fldCharType="separate"/>
      </w:r>
      <w:r w:rsidR="00000000">
        <w:rPr>
          <w:rFonts w:ascii="Times New Roman" w:eastAsia="宋体" w:hAnsi="Times New Roman" w:cs="Times New Roman"/>
          <w:szCs w:val="24"/>
        </w:rPr>
        <w:fldChar w:fldCharType="begin"/>
      </w:r>
      <w:r w:rsidR="00000000">
        <w:rPr>
          <w:rFonts w:ascii="Times New Roman" w:eastAsia="宋体" w:hAnsi="Times New Roman" w:cs="Times New Roman"/>
          <w:szCs w:val="24"/>
        </w:rPr>
        <w:instrText xml:space="preserve"> INCLUDEPICTURE  "F:\\QQ\\815044902\\Image\\C2C\\CFF4362D32B54B060313A2CE57071C22.jpg" \* MERGEFORMATINET </w:instrText>
      </w:r>
      <w:r w:rsidR="00000000">
        <w:rPr>
          <w:rFonts w:ascii="Times New Roman" w:eastAsia="宋体" w:hAnsi="Times New Roman" w:cs="Times New Roman"/>
          <w:szCs w:val="24"/>
        </w:rPr>
        <w:fldChar w:fldCharType="separate"/>
      </w:r>
      <w:r w:rsidR="00000000">
        <w:rPr>
          <w:rFonts w:ascii="Times New Roman" w:eastAsia="宋体" w:hAnsi="Times New Roman" w:cs="Times New Roman"/>
          <w:szCs w:val="24"/>
        </w:rPr>
        <w:pict w14:anchorId="760F0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8.2pt;height:39.2pt">
            <v:imagedata r:id="rId6" r:href="rId7" croptop="9750f" cropbottom="21012f" cropleft="2945f" cropright="4939f" grayscale="t" bilevel="t"/>
          </v:shape>
        </w:pict>
      </w:r>
      <w:r w:rsidR="00000000">
        <w:rPr>
          <w:rFonts w:ascii="Times New Roman" w:eastAsia="宋体" w:hAnsi="Times New Roman" w:cs="Times New Roman"/>
          <w:szCs w:val="24"/>
        </w:rPr>
        <w:fldChar w:fldCharType="end"/>
      </w:r>
      <w:r w:rsidR="00FF081D">
        <w:rPr>
          <w:rFonts w:ascii="Times New Roman" w:eastAsia="宋体" w:hAnsi="Times New Roman" w:cs="Times New Roman"/>
          <w:szCs w:val="24"/>
        </w:rPr>
        <w:fldChar w:fldCharType="end"/>
      </w:r>
      <w:r w:rsidRPr="00346841">
        <w:rPr>
          <w:rFonts w:ascii="Times New Roman" w:eastAsia="宋体" w:hAnsi="Times New Roman" w:cs="Times New Roman"/>
          <w:szCs w:val="24"/>
        </w:rPr>
        <w:fldChar w:fldCharType="end"/>
      </w:r>
    </w:p>
    <w:p w14:paraId="3D873360" w14:textId="77777777" w:rsidR="00346841" w:rsidRPr="00346841" w:rsidRDefault="00346841" w:rsidP="00346841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346841"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</w:p>
    <w:p w14:paraId="06CAB1E3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sz w:val="24"/>
          <w:szCs w:val="24"/>
        </w:rPr>
        <w:t>1</w:t>
      </w:r>
      <w:r w:rsidRPr="00346841">
        <w:rPr>
          <w:rFonts w:ascii="Times New Roman" w:eastAsia="宋体" w:hAnsi="Times New Roman" w:cs="Times New Roman"/>
          <w:sz w:val="24"/>
          <w:szCs w:val="24"/>
        </w:rPr>
        <w:t>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布置拓扑。</w:t>
      </w:r>
    </w:p>
    <w:p w14:paraId="29170AF0" w14:textId="77777777" w:rsidR="00346841" w:rsidRPr="00346841" w:rsidRDefault="00346841" w:rsidP="00346841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如下图所示，拓扑中两台交换机的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Fa</w:t>
      </w:r>
      <w:r w:rsidRPr="00346841">
        <w:rPr>
          <w:rFonts w:ascii="Times New Roman" w:eastAsia="宋体" w:hAnsi="Times New Roman" w:cs="Times New Roman"/>
          <w:sz w:val="24"/>
          <w:szCs w:val="24"/>
        </w:rPr>
        <w:t>0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/1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Fa0/2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Fa</w:t>
      </w:r>
      <w:r w:rsidRPr="00346841">
        <w:rPr>
          <w:rFonts w:ascii="Times New Roman" w:eastAsia="宋体" w:hAnsi="Times New Roman" w:cs="Times New Roman"/>
          <w:sz w:val="24"/>
          <w:szCs w:val="24"/>
        </w:rPr>
        <w:t>0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/3</w:t>
      </w:r>
      <w:proofErr w:type="gramStart"/>
      <w:r w:rsidRPr="00346841">
        <w:rPr>
          <w:rFonts w:ascii="Times New Roman" w:eastAsia="宋体" w:hAnsi="Times New Roman" w:cs="Times New Roman" w:hint="eastAsia"/>
          <w:sz w:val="24"/>
          <w:szCs w:val="24"/>
        </w:rPr>
        <w:t>三个</w:t>
      </w:r>
      <w:proofErr w:type="gramEnd"/>
      <w:r w:rsidRPr="00346841">
        <w:rPr>
          <w:rFonts w:ascii="Times New Roman" w:eastAsia="宋体" w:hAnsi="Times New Roman" w:cs="Times New Roman" w:hint="eastAsia"/>
          <w:sz w:val="24"/>
          <w:szCs w:val="24"/>
        </w:rPr>
        <w:t>端口分别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对应连接，但只有一条链路是通的，这是因为生成树默认开启的原因，另两条链路被阻塞了。</w:t>
      </w:r>
    </w:p>
    <w:p w14:paraId="740B58E0" w14:textId="1CD297B0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9711F2C" wp14:editId="4DDC7072">
            <wp:extent cx="3597910" cy="168021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7259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、配置以太通道。</w:t>
      </w:r>
    </w:p>
    <w:p w14:paraId="05F8AC9B" w14:textId="77777777" w:rsidR="00346841" w:rsidRPr="00346841" w:rsidRDefault="00346841" w:rsidP="00346841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通过配置以太通道，使连接交换机的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条链路全部起作用，如下图所示。</w:t>
      </w:r>
    </w:p>
    <w:p w14:paraId="30027BEB" w14:textId="77777777" w:rsidR="00346841" w:rsidRPr="00346841" w:rsidRDefault="00346841" w:rsidP="00346841">
      <w:pPr>
        <w:ind w:firstLineChars="400" w:firstLine="964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交换机</w:t>
      </w: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Switch0</w:t>
      </w: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A58B664" w14:textId="6A07F2B1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43C5B02E" wp14:editId="54841434">
            <wp:extent cx="3960495" cy="765810"/>
            <wp:effectExtent l="0" t="0" r="190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1A3B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创建以太通道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5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，通道范围为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1-</w:t>
      </w:r>
      <w:r w:rsidRPr="00346841">
        <w:rPr>
          <w:rFonts w:ascii="Times New Roman" w:eastAsia="宋体" w:hAnsi="Times New Roman" w:cs="Times New Roman"/>
          <w:noProof/>
          <w:szCs w:val="24"/>
        </w:rPr>
        <w:t>48</w:t>
      </w:r>
    </w:p>
    <w:p w14:paraId="63AD2598" w14:textId="33C6AE1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2049C58" wp14:editId="2BDF6231">
            <wp:extent cx="3960495" cy="302895"/>
            <wp:effectExtent l="0" t="0" r="1905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2219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同时进入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3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个端口</w:t>
      </w:r>
    </w:p>
    <w:p w14:paraId="7590BF71" w14:textId="2992A38D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5EEA852" wp14:editId="79436550">
            <wp:extent cx="3960495" cy="172085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5241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将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3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个物理端口加入到以太通道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5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中</w:t>
      </w:r>
    </w:p>
    <w:p w14:paraId="1319595D" w14:textId="5ADA97E6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FBC2F26" wp14:editId="48AE1EA6">
            <wp:extent cx="3960495" cy="154305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FEC7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下面为负载均衡可选项，顾名思义</w:t>
      </w:r>
    </w:p>
    <w:p w14:paraId="058C08C4" w14:textId="507BACE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169AB15" wp14:editId="2A2E623E">
            <wp:extent cx="3960495" cy="1247140"/>
            <wp:effectExtent l="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ECF7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选择按源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MAC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地址负载均衡</w:t>
      </w:r>
    </w:p>
    <w:p w14:paraId="6AE7AE8C" w14:textId="507568F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noProof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DD51C25" wp14:editId="69006D7E">
            <wp:extent cx="3960495" cy="326390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2380" w14:textId="77777777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noProof/>
          <w:szCs w:val="24"/>
        </w:rPr>
        <w:t>/</w:t>
      </w:r>
      <w:r w:rsidRPr="00346841">
        <w:rPr>
          <w:rFonts w:ascii="Times New Roman" w:eastAsia="宋体" w:hAnsi="Times New Roman" w:cs="Times New Roman"/>
          <w:noProof/>
          <w:szCs w:val="24"/>
        </w:rPr>
        <w:t>/</w:t>
      </w:r>
      <w:r w:rsidRPr="00346841">
        <w:rPr>
          <w:rFonts w:ascii="Times New Roman" w:eastAsia="宋体" w:hAnsi="Times New Roman" w:cs="Times New Roman" w:hint="eastAsia"/>
          <w:noProof/>
          <w:szCs w:val="24"/>
        </w:rPr>
        <w:t>将以太通道设为中继模式</w:t>
      </w:r>
    </w:p>
    <w:p w14:paraId="4CFEBC0B" w14:textId="77777777" w:rsidR="00346841" w:rsidRPr="00346841" w:rsidRDefault="00346841" w:rsidP="00346841">
      <w:pPr>
        <w:ind w:firstLineChars="400" w:firstLine="964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交换机</w:t>
      </w: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Switch</w:t>
      </w:r>
      <w:r w:rsidRPr="00346841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34684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380C3F7" w14:textId="004DFB7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3A59747" wp14:editId="0AC64F12">
            <wp:extent cx="3960105" cy="944088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49"/>
                    <a:stretch/>
                  </pic:blipFill>
                  <pic:spPr bwMode="auto">
                    <a:xfrm>
                      <a:off x="0" y="0"/>
                      <a:ext cx="3960495" cy="94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ACFFE" w14:textId="2D82AD4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72A93E7B" wp14:editId="02506AFB">
            <wp:extent cx="3960495" cy="4987661"/>
            <wp:effectExtent l="0" t="0" r="190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7"/>
                    <a:stretch/>
                  </pic:blipFill>
                  <pic:spPr bwMode="auto">
                    <a:xfrm>
                      <a:off x="0" y="0"/>
                      <a:ext cx="3960495" cy="498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A2761" w14:textId="70A70A9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1CEDDA8" wp14:editId="4D347631">
            <wp:extent cx="3604260" cy="23456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r="11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817E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、验证两台主机能否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通。请截图。</w:t>
      </w:r>
    </w:p>
    <w:p w14:paraId="6C457CA9" w14:textId="77777777" w:rsidR="00346841" w:rsidRPr="00346841" w:rsidRDefault="00346841" w:rsidP="00346841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6841"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p w14:paraId="40CC60F2" w14:textId="4FD0423E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581A624D" wp14:editId="7DC17ED4">
            <wp:extent cx="4685030" cy="190627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FFFF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、查看以太通道的汇总信息。</w:t>
      </w:r>
    </w:p>
    <w:p w14:paraId="29FCE2E8" w14:textId="77777777" w:rsidR="00346841" w:rsidRPr="00346841" w:rsidRDefault="00346841" w:rsidP="00346841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 w:hint="eastAsia"/>
          <w:sz w:val="24"/>
          <w:szCs w:val="24"/>
        </w:rPr>
        <w:t>交换机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 xml:space="preserve"> Switch0</w:t>
      </w:r>
      <w:r w:rsidRPr="00346841">
        <w:rPr>
          <w:rFonts w:ascii="Times New Roman" w:eastAsia="宋体" w:hAnsi="Times New Roman" w:cs="Times New Roman" w:hint="eastAsia"/>
          <w:sz w:val="24"/>
          <w:szCs w:val="24"/>
        </w:rPr>
        <w:t>的信息如下：</w:t>
      </w:r>
    </w:p>
    <w:p w14:paraId="6599AF20" w14:textId="5A657D9B" w:rsidR="00346841" w:rsidRPr="00346841" w:rsidRDefault="00346841" w:rsidP="00346841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4684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73A0FE0" wp14:editId="41D318A6">
            <wp:extent cx="4678680" cy="291528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5E74" w14:textId="77777777" w:rsidR="00346841" w:rsidRPr="00346841" w:rsidRDefault="00346841" w:rsidP="00346841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</w:p>
    <w:p w14:paraId="61945D55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3CD73E0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BE324BA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404D0EE" w14:textId="77777777" w:rsidR="00346841" w:rsidRPr="00346841" w:rsidRDefault="00346841" w:rsidP="003468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913A4A0" w14:textId="77777777" w:rsidR="003259D6" w:rsidRDefault="003259D6"/>
    <w:sectPr w:rsidR="003259D6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951F" w14:textId="77777777" w:rsidR="003D3D0D" w:rsidRDefault="003D3D0D">
      <w:r>
        <w:separator/>
      </w:r>
    </w:p>
  </w:endnote>
  <w:endnote w:type="continuationSeparator" w:id="0">
    <w:p w14:paraId="2373B0BA" w14:textId="77777777" w:rsidR="003D3D0D" w:rsidRDefault="003D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111C" w14:textId="77777777" w:rsidR="003D3D0D" w:rsidRDefault="003D3D0D">
      <w:r>
        <w:separator/>
      </w:r>
    </w:p>
  </w:footnote>
  <w:footnote w:type="continuationSeparator" w:id="0">
    <w:p w14:paraId="0E3836EB" w14:textId="77777777" w:rsidR="003D3D0D" w:rsidRDefault="003D3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020BD" w14:textId="77777777" w:rsidR="00000000" w:rsidRDefault="00000000" w:rsidP="005215BC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41"/>
    <w:rsid w:val="003259D6"/>
    <w:rsid w:val="00346841"/>
    <w:rsid w:val="003D3D0D"/>
    <w:rsid w:val="003F1F31"/>
    <w:rsid w:val="00796839"/>
    <w:rsid w:val="00BC0086"/>
    <w:rsid w:val="00DC544F"/>
    <w:rsid w:val="00E40889"/>
    <w:rsid w:val="00FC1DAF"/>
    <w:rsid w:val="00FF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95C81"/>
  <w15:chartTrackingRefBased/>
  <w15:docId w15:val="{865DB6A5-709A-4235-BCDC-E11C2147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684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4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">
    <w:name w:val="页眉 字符"/>
    <w:basedOn w:val="DefaultParagraphFont"/>
    <w:uiPriority w:val="99"/>
    <w:semiHidden/>
    <w:rsid w:val="00346841"/>
    <w:rPr>
      <w:sz w:val="18"/>
      <w:szCs w:val="18"/>
    </w:rPr>
  </w:style>
  <w:style w:type="character" w:customStyle="1" w:styleId="HeaderChar">
    <w:name w:val="Header Char"/>
    <w:link w:val="Header"/>
    <w:rsid w:val="00346841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0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0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F:\QQ\815044902\Image\C2C\CFF4362D32B54B060313A2CE57071C22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X.T. Sun</cp:lastModifiedBy>
  <cp:revision>7</cp:revision>
  <dcterms:created xsi:type="dcterms:W3CDTF">2021-03-14T03:30:00Z</dcterms:created>
  <dcterms:modified xsi:type="dcterms:W3CDTF">2023-10-09T01:31:00Z</dcterms:modified>
</cp:coreProperties>
</file>