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60" w:after="260" w:line="416" w:lineRule="auto"/>
        <w:jc w:val="center"/>
        <w:outlineLvl w:val="1"/>
        <w:rPr>
          <w:rFonts w:ascii="Times New Roman" w:hAnsi="Times New Roman" w:eastAsia="黑体" w:cs="Times New Roman"/>
          <w:bCs/>
          <w:sz w:val="32"/>
          <w:szCs w:val="32"/>
        </w:rPr>
      </w:pPr>
      <w:r>
        <w:rPr>
          <w:rFonts w:ascii="Times New Roman" w:hAnsi="Times New Roman" w:eastAsia="黑体" w:cs="Times New Roman"/>
          <w:bCs/>
          <w:sz w:val="32"/>
          <w:szCs w:val="32"/>
        </w:rPr>
        <w:t xml:space="preserve">实验五 </w:t>
      </w:r>
      <w:r>
        <w:rPr>
          <w:rFonts w:hint="eastAsia" w:ascii="Times New Roman" w:hAnsi="Times New Roman" w:eastAsia="黑体" w:cs="Times New Roman"/>
          <w:bCs/>
          <w:sz w:val="32"/>
          <w:szCs w:val="32"/>
        </w:rPr>
        <w:t xml:space="preserve"> 数据链路层3：交换机中交换表的自学习功能</w:t>
      </w:r>
    </w:p>
    <w:p>
      <w:pPr>
        <w:keepNext/>
        <w:keepLines/>
        <w:spacing w:before="160" w:after="60"/>
        <w:outlineLvl w:val="2"/>
        <w:rPr>
          <w:rFonts w:ascii="Times New Roman" w:hAnsi="Times New Roman" w:eastAsia="黑体" w:cs="Times New Roman"/>
          <w:bCs/>
          <w:sz w:val="28"/>
          <w:szCs w:val="28"/>
        </w:rPr>
      </w:pPr>
      <w:r>
        <w:rPr>
          <w:rFonts w:hint="eastAsia" w:ascii="Times New Roman" w:hAnsi="Times New Roman" w:eastAsia="黑体" w:cs="Times New Roman"/>
          <w:bCs/>
          <w:sz w:val="28"/>
          <w:szCs w:val="28"/>
        </w:rPr>
        <w:t>实验目的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1、理解</w:t>
      </w:r>
      <w:r>
        <w:rPr>
          <w:rFonts w:ascii="Times New Roman" w:hAnsi="Times New Roman" w:eastAsia="宋体" w:cs="Times New Roman"/>
          <w:sz w:val="24"/>
          <w:szCs w:val="24"/>
        </w:rPr>
        <w:t>二层交换机交换表的自学习功能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keepNext/>
        <w:keepLines/>
        <w:spacing w:before="160" w:after="60"/>
        <w:outlineLvl w:val="2"/>
        <w:rPr>
          <w:rFonts w:ascii="Times New Roman" w:hAnsi="Times New Roman" w:eastAsia="黑体" w:cs="Times New Roman"/>
          <w:bCs/>
          <w:sz w:val="28"/>
          <w:szCs w:val="28"/>
        </w:rPr>
      </w:pPr>
      <w:r>
        <w:rPr>
          <w:rFonts w:hint="eastAsia" w:ascii="Times New Roman" w:hAnsi="Times New Roman" w:eastAsia="黑体" w:cs="Times New Roman"/>
          <w:bCs/>
          <w:sz w:val="28"/>
          <w:szCs w:val="28"/>
        </w:rPr>
        <w:t>实验内容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</w:t>
      </w:r>
      <w:r>
        <w:rPr>
          <w:rFonts w:ascii="Times New Roman" w:hAnsi="Times New Roman" w:eastAsia="宋体" w:cs="Times New Roman"/>
          <w:sz w:val="24"/>
          <w:szCs w:val="24"/>
        </w:rPr>
        <w:t>基本概念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交换机可以即插即用，不需要人工配置交换表，交换表的建立是通过交换机自学习得的。其主要思路为主机A封装的帧从交换机的某个端口进入，当然，也可以从该端口到达：主机A。这样，当交换机在收到一个帧时，可以将帧中的源MAC地址和对应的进入端口号记录到交换表中，作为交换表中的一个转发项目，根据交换表去转发该帧，若交换表中没有的MAC地址的记录，则通过广播方式去寻找，即向除该进入端口外的所有其他端口转发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本实验相关</w:t>
      </w:r>
      <w:r>
        <w:rPr>
          <w:rFonts w:hint="eastAsia" w:ascii="Times New Roman" w:hAnsi="Times New Roman" w:eastAsia="宋体" w:cs="Times New Roman"/>
          <w:sz w:val="24"/>
          <w:szCs w:val="24"/>
        </w:rPr>
        <w:t>命令如下：</w:t>
      </w:r>
    </w:p>
    <w:p>
      <w:pPr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3596005" cy="228600"/>
            <wp:effectExtent l="0" t="0" r="444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、实验流程</w:t>
      </w:r>
    </w:p>
    <w:p>
      <w:pPr>
        <w:ind w:firstLine="840" w:firstLineChars="4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fldChar w:fldCharType="begin"/>
      </w:r>
      <w:r>
        <w:rPr>
          <w:rFonts w:ascii="Times New Roman" w:hAnsi="Times New Roman" w:eastAsia="宋体" w:cs="Times New Roman"/>
          <w:szCs w:val="24"/>
        </w:rPr>
        <w:instrText xml:space="preserve"> INCLUDEPICTURE "F:\\QQ\\815044902\\Image\\C2C\\96CA7A9DC968C6D577F252514AC1DE48.jpg" \* MERGEFORMATINET </w:instrText>
      </w:r>
      <w:r>
        <w:rPr>
          <w:rFonts w:ascii="Times New Roman" w:hAnsi="Times New Roman" w:eastAsia="宋体" w:cs="Times New Roman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</w:rPr>
        <w:fldChar w:fldCharType="begin"/>
      </w:r>
      <w:r>
        <w:rPr>
          <w:rFonts w:ascii="Times New Roman" w:hAnsi="Times New Roman" w:eastAsia="宋体" w:cs="Times New Roman"/>
          <w:szCs w:val="24"/>
        </w:rPr>
        <w:instrText xml:space="preserve"> INCLUDEPICTURE  "F:\\QQ\\815044902\\Image\\C2C\\96CA7A9DC968C6D577F252514AC1DE48.jpg" \* MERGEFORMATINET </w:instrText>
      </w:r>
      <w:r>
        <w:rPr>
          <w:rFonts w:ascii="Times New Roman" w:hAnsi="Times New Roman" w:eastAsia="宋体" w:cs="Times New Roman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</w:rPr>
        <w:fldChar w:fldCharType="begin"/>
      </w:r>
      <w:r>
        <w:rPr>
          <w:rFonts w:ascii="Times New Roman" w:hAnsi="Times New Roman" w:eastAsia="宋体" w:cs="Times New Roman"/>
          <w:szCs w:val="24"/>
        </w:rPr>
        <w:instrText xml:space="preserve"> INCLUDEPICTURE  "F:\\QQ\\815044902\\Image\\C2C\\96CA7A9DC968C6D577F252514AC1DE48.jpg" \* MERGEFORMATINET </w:instrText>
      </w:r>
      <w:r>
        <w:rPr>
          <w:rFonts w:ascii="Times New Roman" w:hAnsi="Times New Roman" w:eastAsia="宋体" w:cs="Times New Roman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</w:rPr>
        <w:fldChar w:fldCharType="begin"/>
      </w:r>
      <w:r>
        <w:rPr>
          <w:rFonts w:ascii="Times New Roman" w:hAnsi="Times New Roman" w:eastAsia="宋体" w:cs="Times New Roman"/>
          <w:szCs w:val="24"/>
        </w:rPr>
        <w:instrText xml:space="preserve"> INCLUDEPICTURE  "F:\\QQ\\815044902\\Image\\C2C\\96CA7A9DC968C6D577F252514AC1DE48.jpg" \* MERGEFORMATINET </w:instrText>
      </w:r>
      <w:r>
        <w:rPr>
          <w:rFonts w:ascii="Times New Roman" w:hAnsi="Times New Roman" w:eastAsia="宋体" w:cs="Times New Roman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</w:rPr>
        <w:pict>
          <v:shape id="_x0000_i1025" o:spt="75" type="#_x0000_t75" style="height:117.8pt;width:366.55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szCs w:val="24"/>
        </w:rPr>
        <w:fldChar w:fldCharType="end"/>
      </w:r>
      <w:r>
        <w:rPr>
          <w:rFonts w:ascii="Times New Roman" w:hAnsi="Times New Roman" w:eastAsia="宋体" w:cs="Times New Roman"/>
          <w:szCs w:val="24"/>
        </w:rPr>
        <w:fldChar w:fldCharType="end"/>
      </w:r>
      <w:r>
        <w:rPr>
          <w:rFonts w:ascii="Times New Roman" w:hAnsi="Times New Roman" w:eastAsia="宋体" w:cs="Times New Roman"/>
          <w:szCs w:val="24"/>
        </w:rPr>
        <w:fldChar w:fldCharType="end"/>
      </w:r>
      <w:r>
        <w:rPr>
          <w:rFonts w:ascii="Times New Roman" w:hAnsi="Times New Roman" w:eastAsia="宋体" w:cs="Times New Roman"/>
          <w:szCs w:val="24"/>
        </w:rPr>
        <w:fldChar w:fldCharType="end"/>
      </w:r>
    </w:p>
    <w:p>
      <w:pPr>
        <w:keepNext/>
        <w:keepLines/>
        <w:spacing w:before="160" w:after="60"/>
        <w:outlineLvl w:val="2"/>
        <w:rPr>
          <w:rFonts w:ascii="Times New Roman" w:hAnsi="Times New Roman" w:eastAsia="黑体" w:cs="Times New Roman"/>
          <w:bCs/>
          <w:sz w:val="28"/>
          <w:szCs w:val="28"/>
        </w:rPr>
      </w:pPr>
      <w:r>
        <w:rPr>
          <w:rFonts w:hint="eastAsia" w:ascii="Times New Roman" w:hAnsi="Times New Roman" w:eastAsia="黑体" w:cs="Times New Roman"/>
          <w:bCs/>
          <w:sz w:val="28"/>
          <w:szCs w:val="28"/>
        </w:rPr>
        <w:t>实验步骤</w:t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</w:t>
      </w:r>
      <w:r>
        <w:rPr>
          <w:rFonts w:ascii="Times New Roman" w:hAnsi="Times New Roman" w:eastAsia="宋体" w:cs="Times New Roman"/>
          <w:sz w:val="24"/>
          <w:szCs w:val="24"/>
        </w:rPr>
        <w:t>构建拓扑。</w:t>
      </w:r>
      <w:r>
        <w:rPr>
          <w:rFonts w:hint="eastAsia" w:ascii="Times New Roman" w:hAnsi="Times New Roman" w:eastAsia="宋体" w:cs="Times New Roman"/>
          <w:sz w:val="24"/>
          <w:szCs w:val="24"/>
        </w:rPr>
        <w:t>创建如图所示的实验拓扑。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（注意，这里需要给以太网再增加一个端口，具体操作就是交换机物理模式下关闭交换机电源，然后左列拖住一个C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FE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端口放到空槽中，然后打开开关就ok了）</w:t>
      </w:r>
      <w:bookmarkStart w:id="0" w:name="_GoBack"/>
      <w:bookmarkEnd w:id="0"/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76775" cy="1896745"/>
            <wp:effectExtent l="0" t="0" r="9525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2、</w:t>
      </w:r>
      <w:r>
        <w:rPr>
          <w:rFonts w:ascii="Times New Roman" w:hAnsi="Times New Roman" w:eastAsia="宋体" w:cs="Times New Roman"/>
          <w:sz w:val="24"/>
          <w:szCs w:val="24"/>
        </w:rPr>
        <w:t>执行ping命令</w:t>
      </w:r>
      <w:r>
        <w:rPr>
          <w:rFonts w:hint="eastAsia" w:ascii="Times New Roman" w:hAnsi="Times New Roman" w:eastAsia="宋体" w:cs="Times New Roman"/>
          <w:sz w:val="24"/>
          <w:szCs w:val="24"/>
        </w:rPr>
        <w:t>，观察分组。</w:t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在模拟模式下，只过滤ARP和 ICMP协议，从j</w:t>
      </w:r>
      <w:r>
        <w:rPr>
          <w:rFonts w:ascii="Times New Roman" w:hAnsi="Times New Roman" w:eastAsia="宋体" w:cs="Times New Roman"/>
          <w:sz w:val="24"/>
          <w:szCs w:val="24"/>
        </w:rPr>
        <w:t>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ping </w:t>
      </w:r>
      <w:r>
        <w:rPr>
          <w:rFonts w:ascii="Times New Roman" w:hAnsi="Times New Roman" w:eastAsia="宋体" w:cs="Times New Roman"/>
          <w:sz w:val="24"/>
          <w:szCs w:val="24"/>
        </w:rPr>
        <w:t>jiaoxue_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PC3，如下图所示。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83125" cy="2360295"/>
            <wp:effectExtent l="0" t="0" r="3175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单击j</w:t>
      </w:r>
      <w:r>
        <w:rPr>
          <w:rFonts w:ascii="Times New Roman" w:hAnsi="Times New Roman" w:eastAsia="宋体" w:cs="Times New Roman"/>
          <w:sz w:val="24"/>
          <w:szCs w:val="24"/>
        </w:rPr>
        <w:t>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处的ARP分组，该分组被封装为以太网广播帧，观察ARP分组里的源和目的MAC地址，如下图所示。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3599815" cy="1932940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3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由于该分组还没有到达交换机，所以，此时交换机的交换表是空的，查看交换机的交换表验证并截图。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4676140" cy="1590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3、在交换机中添加交换表记录。</w:t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ARP分组到达交换机，此时查看交换机的交换表，如下图所示。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83125" cy="2502535"/>
            <wp:effectExtent l="0" t="0" r="317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实验时利用ping命令去访问另一台主机，在ping包发出前，网络会先运行ARP 协议来获得对方主机的MAC地址。这样，按照自学习算法，交换机会首先学习到ARP分组中的源MAC地址和对应端口号,并记入交换表。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83125" cy="2286000"/>
            <wp:effectExtent l="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可以看到，j</w:t>
      </w:r>
      <w:r>
        <w:rPr>
          <w:rFonts w:ascii="Times New Roman" w:hAnsi="Times New Roman" w:eastAsia="宋体" w:cs="Times New Roman"/>
          <w:sz w:val="24"/>
          <w:szCs w:val="24"/>
        </w:rPr>
        <w:t>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的 MAC地址已经被交换机自动学习到了。</w:t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4、ARP分组被交换机广播出去，如下图所示。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83125" cy="2502535"/>
            <wp:effectExtent l="0" t="0" r="317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但需要注意，此广播属于ARP的广播（目的MAC地址为全1)，而非交换机找不到转发表中的记录所进行的广播。</w:t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5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</w:rPr>
        <w:t>单击j</w:t>
      </w:r>
      <w:r>
        <w:rPr>
          <w:rFonts w:ascii="Times New Roman" w:hAnsi="Times New Roman" w:eastAsia="宋体" w:cs="Times New Roman"/>
          <w:sz w:val="24"/>
          <w:szCs w:val="24"/>
        </w:rPr>
        <w:t>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3上的ARP的应答分组，如</w:t>
      </w:r>
      <w:r>
        <w:rPr>
          <w:rFonts w:hint="eastAsia" w:ascii="Times New Roman" w:hAnsi="Times New Roman" w:eastAsia="宋体" w:cs="Times New Roman"/>
          <w:sz w:val="24"/>
          <w:szCs w:val="24"/>
        </w:rPr>
        <w:t>下</w:t>
      </w:r>
      <w:r>
        <w:rPr>
          <w:rFonts w:ascii="Times New Roman" w:hAnsi="Times New Roman" w:eastAsia="宋体" w:cs="Times New Roman"/>
          <w:sz w:val="24"/>
          <w:szCs w:val="24"/>
        </w:rPr>
        <w:t>图所示</w:t>
      </w:r>
      <w:r>
        <w:rPr>
          <w:rFonts w:hint="eastAsia" w:ascii="Times New Roman" w:hAnsi="Times New Roman" w:eastAsia="宋体" w:cs="Times New Roman"/>
          <w:sz w:val="24"/>
          <w:szCs w:val="24"/>
        </w:rPr>
        <w:t>，观察j</w:t>
      </w:r>
      <w:r>
        <w:rPr>
          <w:rFonts w:ascii="Times New Roman" w:hAnsi="Times New Roman" w:eastAsia="宋体" w:cs="Times New Roman"/>
          <w:sz w:val="24"/>
          <w:szCs w:val="24"/>
        </w:rPr>
        <w:t>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3的MAC地址。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3824605" cy="2057400"/>
            <wp:effectExtent l="0" t="0" r="444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>、交换机转发ARP分组。</w:t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ARP分组返回交换机，如下图所示</w:t>
      </w:r>
      <w:r>
        <w:rPr>
          <w:rFonts w:hint="eastAsia" w:ascii="Times New Roman" w:hAnsi="Times New Roman" w:eastAsia="宋体" w:cs="Times New Roman"/>
          <w:sz w:val="24"/>
          <w:szCs w:val="24"/>
        </w:rPr>
        <w:t>，此时，按照自学习算法，j</w:t>
      </w:r>
      <w:r>
        <w:rPr>
          <w:rFonts w:ascii="Times New Roman" w:hAnsi="Times New Roman" w:eastAsia="宋体" w:cs="Times New Roman"/>
          <w:sz w:val="24"/>
          <w:szCs w:val="24"/>
        </w:rPr>
        <w:t>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3的MAC地址</w:t>
      </w:r>
      <w:r>
        <w:rPr>
          <w:rFonts w:hint="eastAsia" w:ascii="Times New Roman" w:hAnsi="Times New Roman" w:eastAsia="宋体" w:cs="Times New Roman"/>
          <w:sz w:val="24"/>
          <w:szCs w:val="24"/>
        </w:rPr>
        <w:t>将被记录到交换表中。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76775" cy="2508250"/>
            <wp:effectExtent l="0" t="0" r="9525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查看</w:t>
      </w:r>
      <w:r>
        <w:rPr>
          <w:rFonts w:hint="eastAsia" w:ascii="Times New Roman" w:hAnsi="Times New Roman" w:eastAsia="宋体" w:cs="Times New Roman"/>
          <w:sz w:val="24"/>
          <w:szCs w:val="24"/>
        </w:rPr>
        <w:t>交换机的</w:t>
      </w:r>
      <w:r>
        <w:rPr>
          <w:rFonts w:ascii="Times New Roman" w:hAnsi="Times New Roman" w:eastAsia="宋体" w:cs="Times New Roman"/>
          <w:sz w:val="24"/>
          <w:szCs w:val="24"/>
        </w:rPr>
        <w:t>交换表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83125" cy="2508250"/>
            <wp:effectExtent l="0" t="0" r="3175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7</w:t>
      </w:r>
      <w:r>
        <w:rPr>
          <w:rFonts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</w:rPr>
        <w:t>观察交换机的转发。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76775" cy="2508250"/>
            <wp:effectExtent l="0" t="0" r="9525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如图所示，可以看到，交换机直接将该分组由Fa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/1转发出去，而不是向其他端口广播，这正是依据交换表转发的结果。</w:t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8、</w:t>
      </w:r>
      <w:r>
        <w:rPr>
          <w:rFonts w:hint="eastAsia" w:ascii="Times New Roman" w:hAnsi="Times New Roman" w:eastAsia="宋体" w:cs="Times New Roman"/>
          <w:sz w:val="24"/>
          <w:szCs w:val="24"/>
        </w:rPr>
        <w:t>清空交换机的MAC地址表，再次由j</w:t>
      </w:r>
      <w:r>
        <w:rPr>
          <w:rFonts w:ascii="Times New Roman" w:hAnsi="Times New Roman" w:eastAsia="宋体" w:cs="Times New Roman"/>
          <w:sz w:val="24"/>
          <w:szCs w:val="24"/>
        </w:rPr>
        <w:t>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ping </w:t>
      </w:r>
      <w:r>
        <w:rPr>
          <w:rFonts w:ascii="Times New Roman" w:hAnsi="Times New Roman" w:eastAsia="宋体" w:cs="Times New Roman"/>
          <w:sz w:val="24"/>
          <w:szCs w:val="24"/>
        </w:rPr>
        <w:t>jiaoxue_</w:t>
      </w:r>
      <w:r>
        <w:rPr>
          <w:rFonts w:hint="eastAsia" w:ascii="Times New Roman" w:hAnsi="Times New Roman" w:eastAsia="宋体" w:cs="Times New Roman"/>
          <w:sz w:val="24"/>
          <w:szCs w:val="24"/>
        </w:rPr>
        <w:t>PC3。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83125" cy="2508250"/>
            <wp:effectExtent l="0" t="0" r="317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2MDU2NjlmYWNhOTg5ZjdjYWFlMDdkZTVkYTRhN2MifQ=="/>
  </w:docVars>
  <w:rsids>
    <w:rsidRoot w:val="002B288E"/>
    <w:rsid w:val="000C2D1F"/>
    <w:rsid w:val="002B288E"/>
    <w:rsid w:val="003259D6"/>
    <w:rsid w:val="004D1580"/>
    <w:rsid w:val="00862378"/>
    <w:rsid w:val="00E115DA"/>
    <w:rsid w:val="00FB52F7"/>
    <w:rsid w:val="165A3D53"/>
    <w:rsid w:val="31FC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5"/>
    <w:link w:val="3"/>
    <w:uiPriority w:val="99"/>
    <w:rPr>
      <w:sz w:val="18"/>
      <w:szCs w:val="18"/>
    </w:rPr>
  </w:style>
  <w:style w:type="character" w:customStyle="1" w:styleId="7">
    <w:name w:val="Footer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file:///F:\QQ\815044902\Image\C2C\96CA7A9DC968C6D577F252514AC1DE48.jp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810</Words>
  <Characters>965</Characters>
  <Lines>10</Lines>
  <Paragraphs>2</Paragraphs>
  <TotalTime>0</TotalTime>
  <ScaleCrop>false</ScaleCrop>
  <LinksUpToDate>false</LinksUpToDate>
  <CharactersWithSpaces>974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2021-03-13T07:16:00Z</dcterms:created>
  <dc:creator>吴 佳遥</dc:creator>
  <cp:lastModifiedBy>徐丹</cp:lastModifiedBy>
  <dcterms:modified xsi:type="dcterms:W3CDTF">2023-09-07T09:56:06Z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C8E221A38898482DB87994C5DB3645E4_12</vt:lpwstr>
  </property>
</Properties>
</file>