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2568" w14:textId="77777777" w:rsidR="00767C47" w:rsidRDefault="00767C47" w:rsidP="00767C47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附录2：开发进度周报</w:t>
      </w:r>
    </w:p>
    <w:p w14:paraId="3BA2A6B4" w14:textId="61237AEA" w:rsidR="00767C47" w:rsidRDefault="00971F69" w:rsidP="00767C47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>
        <w:rPr>
          <w:rFonts w:ascii="Arial" w:eastAsia="黑体" w:hAnsi="Arial" w:cs="Arial"/>
          <w:b/>
          <w:noProof/>
          <w:sz w:val="28"/>
          <w:szCs w:val="28"/>
        </w:rPr>
        <w:t>Master</w:t>
      </w:r>
      <w:r>
        <w:rPr>
          <w:rFonts w:ascii="Arial" w:eastAsia="黑体" w:hAnsi="Arial" w:cs="Arial" w:hint="eastAsia"/>
          <w:b/>
          <w:noProof/>
          <w:sz w:val="28"/>
          <w:szCs w:val="28"/>
        </w:rPr>
        <w:t>宠物店</w:t>
      </w:r>
      <w:r w:rsidR="005E6A90">
        <w:rPr>
          <w:rFonts w:ascii="Arial" w:eastAsia="黑体" w:hAnsi="Arial" w:cs="Arial" w:hint="eastAsia"/>
          <w:b/>
          <w:noProof/>
          <w:sz w:val="28"/>
          <w:szCs w:val="28"/>
        </w:rPr>
        <w:t xml:space="preserve"> </w:t>
      </w:r>
      <w:r w:rsidR="00767C47">
        <w:rPr>
          <w:rFonts w:ascii="Arial" w:eastAsia="黑体" w:hAnsi="Arial" w:cs="Arial" w:hint="eastAsia"/>
          <w:b/>
          <w:noProof/>
          <w:sz w:val="28"/>
          <w:szCs w:val="28"/>
        </w:rPr>
        <w:t>项目</w:t>
      </w:r>
      <w:r w:rsidR="00767C47">
        <w:rPr>
          <w:rFonts w:ascii="Arial" w:eastAsia="黑体" w:hAnsi="Arial" w:cs="Arial" w:hint="eastAsia"/>
          <w:b/>
          <w:bCs/>
          <w:sz w:val="28"/>
          <w:szCs w:val="28"/>
        </w:rPr>
        <w:t>工作周报（第</w:t>
      </w:r>
      <w:r w:rsidR="00767C47">
        <w:rPr>
          <w:rFonts w:ascii="Arial" w:eastAsia="黑体" w:hAnsi="Arial" w:cs="Arial"/>
          <w:b/>
          <w:bCs/>
          <w:sz w:val="28"/>
          <w:szCs w:val="28"/>
        </w:rPr>
        <w:t xml:space="preserve"> 5 </w:t>
      </w:r>
      <w:r w:rsidR="00767C47">
        <w:rPr>
          <w:rFonts w:ascii="Arial" w:eastAsia="黑体" w:hAnsi="Arial" w:cs="Arial" w:hint="eastAsia"/>
          <w:b/>
          <w:bCs/>
          <w:sz w:val="28"/>
          <w:szCs w:val="28"/>
        </w:rPr>
        <w:t>周）</w:t>
      </w:r>
    </w:p>
    <w:p w14:paraId="69E22066" w14:textId="77777777" w:rsidR="00767C47" w:rsidRDefault="00767C47" w:rsidP="00767C47">
      <w:pPr>
        <w:pStyle w:val="a3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  <w:r>
        <w:rPr>
          <w:rFonts w:ascii="Arial" w:hAnsi="宋体" w:cs="Arial" w:hint="eastAsia"/>
          <w:sz w:val="21"/>
          <w:szCs w:val="21"/>
        </w:rPr>
        <w:t>（</w:t>
      </w:r>
      <w:r>
        <w:rPr>
          <w:rFonts w:ascii="Arial" w:hAnsi="宋体" w:cs="Arial"/>
          <w:sz w:val="21"/>
          <w:szCs w:val="21"/>
        </w:rPr>
        <w:t>2023</w:t>
      </w:r>
      <w:r>
        <w:rPr>
          <w:rFonts w:ascii="Arial" w:hAnsi="宋体" w:cs="Arial" w:hint="eastAsia"/>
          <w:sz w:val="21"/>
          <w:szCs w:val="21"/>
        </w:rPr>
        <w:t>年</w:t>
      </w:r>
      <w:r>
        <w:rPr>
          <w:rFonts w:ascii="Arial" w:hAnsi="宋体" w:cs="Arial"/>
          <w:sz w:val="21"/>
          <w:szCs w:val="21"/>
        </w:rPr>
        <w:t>12</w:t>
      </w:r>
      <w:r>
        <w:rPr>
          <w:rFonts w:ascii="Arial" w:hAnsi="宋体" w:cs="Arial" w:hint="eastAsia"/>
          <w:sz w:val="21"/>
          <w:szCs w:val="21"/>
        </w:rPr>
        <w:t>月</w:t>
      </w:r>
      <w:r>
        <w:rPr>
          <w:rFonts w:ascii="Arial" w:hAnsi="宋体" w:cs="Arial"/>
          <w:sz w:val="21"/>
          <w:szCs w:val="21"/>
        </w:rPr>
        <w:t>1</w:t>
      </w:r>
      <w:r>
        <w:rPr>
          <w:rFonts w:ascii="Arial" w:hAnsi="宋体" w:cs="Arial" w:hint="eastAsia"/>
          <w:sz w:val="21"/>
          <w:szCs w:val="21"/>
        </w:rPr>
        <w:t>日</w:t>
      </w:r>
      <w:r>
        <w:rPr>
          <w:rFonts w:ascii="Arial" w:hAnsi="宋体" w:cs="Arial"/>
          <w:sz w:val="21"/>
          <w:szCs w:val="21"/>
        </w:rPr>
        <w:t xml:space="preserve"> -2023</w:t>
      </w:r>
      <w:r>
        <w:rPr>
          <w:rFonts w:ascii="Arial" w:hAnsi="宋体" w:cs="Arial" w:hint="eastAsia"/>
          <w:sz w:val="21"/>
          <w:szCs w:val="21"/>
        </w:rPr>
        <w:t>年</w:t>
      </w:r>
      <w:r>
        <w:rPr>
          <w:rFonts w:ascii="Arial" w:hAnsi="宋体" w:cs="Arial"/>
          <w:sz w:val="21"/>
          <w:szCs w:val="21"/>
        </w:rPr>
        <w:t>12</w:t>
      </w:r>
      <w:r>
        <w:rPr>
          <w:rFonts w:ascii="Arial" w:hAnsi="宋体" w:cs="Arial" w:hint="eastAsia"/>
          <w:sz w:val="21"/>
          <w:szCs w:val="21"/>
        </w:rPr>
        <w:t>月</w:t>
      </w:r>
      <w:r>
        <w:rPr>
          <w:rFonts w:ascii="Arial" w:hAnsi="宋体" w:cs="Arial"/>
          <w:sz w:val="21"/>
          <w:szCs w:val="21"/>
        </w:rPr>
        <w:t>8</w:t>
      </w:r>
      <w:r>
        <w:rPr>
          <w:rFonts w:ascii="Arial" w:hAnsi="宋体" w:cs="Arial" w:hint="eastAsia"/>
          <w:sz w:val="21"/>
          <w:szCs w:val="21"/>
        </w:rPr>
        <w:t>日）</w:t>
      </w:r>
    </w:p>
    <w:p w14:paraId="2301CE0F" w14:textId="77777777" w:rsidR="00767C47" w:rsidRDefault="00767C47" w:rsidP="00767C4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宋体" w:cs="Arial" w:hint="eastAsia"/>
          <w:b/>
          <w:bCs/>
          <w:sz w:val="21"/>
          <w:szCs w:val="21"/>
        </w:rPr>
        <w:t>一、本周工作总结</w:t>
      </w:r>
    </w:p>
    <w:p w14:paraId="174AE999" w14:textId="77777777" w:rsidR="00767C47" w:rsidRDefault="00767C47" w:rsidP="00767C4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5" w:type="dxa"/>
        <w:tblLayout w:type="fixed"/>
        <w:tblLook w:val="01E0" w:firstRow="1" w:lastRow="1" w:firstColumn="1" w:lastColumn="1" w:noHBand="0" w:noVBand="0"/>
      </w:tblPr>
      <w:tblGrid>
        <w:gridCol w:w="647"/>
        <w:gridCol w:w="4139"/>
        <w:gridCol w:w="1080"/>
        <w:gridCol w:w="2519"/>
        <w:gridCol w:w="900"/>
      </w:tblGrid>
      <w:tr w:rsidR="00767C47" w14:paraId="13D97ABD" w14:textId="77777777" w:rsidTr="00767C47">
        <w:trPr>
          <w:cantSplit/>
          <w:trHeight w:val="375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FF04562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FA2A049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0CEBE8A3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51488011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6565F79F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67C47" w14:paraId="39377954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4E53" w14:textId="77777777" w:rsidR="00767C47" w:rsidRDefault="00767C47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sz w:val="21"/>
                <w:szCs w:val="21"/>
              </w:rPr>
              <w:t>1</w:t>
            </w:r>
          </w:p>
        </w:tc>
      </w:tr>
      <w:tr w:rsidR="00767C47" w14:paraId="6562B859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67AE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41B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设置项目中的图形、文本及样式的美化。包括里程碑任务为黑体红色，画蓝色行列网格线、网格图中关键摘要任务为红色椭圆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22F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04A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BF6D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67C47" w14:paraId="1F16635C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230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31EEED0D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8847" w14:textId="77777777" w:rsidR="00767C47" w:rsidRDefault="00767C47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sz w:val="21"/>
                <w:szCs w:val="21"/>
              </w:rPr>
              <w:t>2</w:t>
            </w:r>
          </w:p>
        </w:tc>
      </w:tr>
      <w:tr w:rsidR="00767C47" w14:paraId="24EB645C" w14:textId="77777777" w:rsidTr="00767C47">
        <w:trPr>
          <w:cantSplit/>
          <w:trHeight w:val="5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DCB9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6640" w14:textId="77777777" w:rsidR="00767C47" w:rsidRDefault="00767C47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调整资源分配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4BD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3F7C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需求跟踪矩阵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163B8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67C47" w14:paraId="201215E0" w14:textId="77777777" w:rsidTr="00767C47">
        <w:trPr>
          <w:cantSplit/>
          <w:trHeight w:val="5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E114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BD4B" w14:textId="77777777" w:rsidR="00767C47" w:rsidRDefault="00767C47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美化分配资源报表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B7FE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6BA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资源报表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2F01C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67C47" w14:paraId="32C1912A" w14:textId="77777777" w:rsidTr="00767C47">
        <w:trPr>
          <w:cantSplit/>
          <w:trHeight w:val="5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F29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6363" w14:textId="77777777" w:rsidR="00767C47" w:rsidRDefault="00767C47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跟踪项目执行，调整资源值，分析资源成本，显示关键路径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84A3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397B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资源分析报表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FC78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67C47" w14:paraId="369F7C61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BE9E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2A00695F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6BEF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767C47" w14:paraId="0FE42EE3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282B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DE7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创建延迟任务报表，挣值报告表报，现金流量报表，关键任务报表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B4AD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403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6EA4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01BB778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31C8A7DC" w14:textId="77777777" w:rsidTr="00767C47">
        <w:trPr>
          <w:cantSplit/>
          <w:trHeight w:val="5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759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D209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现实和分析项目进展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753F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9A6C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055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67C47" w14:paraId="167AE6C1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60CF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237F07A6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2FD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767C47" w14:paraId="19201688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3C2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17DA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对项目进行监控和跟踪，需要设置基线、中期计划，查看开始与完成时间差异、计划工时与完成工时之间的差异、跟踪项目成本和工时。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850C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叶嘉宁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E51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908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6C91316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32BFC39A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0D2F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35D31A59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CAC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767C47" w14:paraId="0CDDE22E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68AF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42C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周工作计划和进度汇报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9BB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俞家宝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83E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计划与汇报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345E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2CF9F94E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373AC512" w14:textId="77777777" w:rsidR="00767C47" w:rsidRDefault="00767C47" w:rsidP="00767C47">
      <w:pPr>
        <w:pStyle w:val="a5"/>
        <w:rPr>
          <w:rFonts w:ascii="Arial" w:hAnsi="Arial" w:cs="Arial"/>
          <w:sz w:val="21"/>
          <w:szCs w:val="21"/>
        </w:rPr>
      </w:pPr>
    </w:p>
    <w:p w14:paraId="64A70C84" w14:textId="77777777" w:rsidR="00767C47" w:rsidRDefault="00767C47" w:rsidP="00767C4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>
        <w:rPr>
          <w:rFonts w:ascii="Arial" w:hAnsi="宋体" w:cs="Arial" w:hint="eastAsia"/>
          <w:b/>
          <w:bCs/>
          <w:sz w:val="21"/>
          <w:szCs w:val="21"/>
        </w:rPr>
        <w:t>二、待解决问题或风险</w:t>
      </w:r>
    </w:p>
    <w:p w14:paraId="77982101" w14:textId="77777777" w:rsidR="00767C47" w:rsidRDefault="00767C47" w:rsidP="00767C4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</w:p>
    <w:p w14:paraId="223729A3" w14:textId="77777777" w:rsidR="00767C47" w:rsidRDefault="00767C47" w:rsidP="00767C4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5" w:type="dxa"/>
        <w:tblLayout w:type="fixed"/>
        <w:tblLook w:val="01E0" w:firstRow="1" w:lastRow="1" w:firstColumn="1" w:lastColumn="1" w:noHBand="0" w:noVBand="0"/>
      </w:tblPr>
      <w:tblGrid>
        <w:gridCol w:w="689"/>
        <w:gridCol w:w="3092"/>
        <w:gridCol w:w="960"/>
        <w:gridCol w:w="2744"/>
        <w:gridCol w:w="900"/>
        <w:gridCol w:w="900"/>
      </w:tblGrid>
      <w:tr w:rsidR="00767C47" w14:paraId="6DE58E38" w14:textId="77777777" w:rsidTr="00767C47">
        <w:trPr>
          <w:trHeight w:val="37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518DF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D807DE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B295DB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BD3F8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F89A9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011DEB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767C47" w14:paraId="0EA359D9" w14:textId="77777777" w:rsidTr="00767C47">
        <w:trPr>
          <w:trHeight w:val="52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EFFC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50EA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资源分配出现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DF3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资源分配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2786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集体讨论，上网查找解决方案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3073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施宇杰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6D6A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  <w:tr w:rsidR="00767C47" w14:paraId="79D92C2A" w14:textId="77777777" w:rsidTr="00767C47">
        <w:trPr>
          <w:trHeight w:val="521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813F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1632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项目未按照计划发展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3A82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项目进展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4580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集体讨论，调整项目进展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02C8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陈罗星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B734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  <w:tr w:rsidR="00767C47" w14:paraId="19AFA10B" w14:textId="77777777" w:rsidTr="00767C47">
        <w:trPr>
          <w:trHeight w:val="44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4537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0F7F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工作周期时间出现偏差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3DAC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工期时间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D4B7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集体讨论，确定项目工期时间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332B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叶嘉宁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C56D" w14:textId="77777777" w:rsidR="00767C47" w:rsidRDefault="00767C47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</w:tbl>
    <w:p w14:paraId="01C1F08D" w14:textId="77777777" w:rsidR="00767C47" w:rsidRDefault="00767C47" w:rsidP="00767C47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083604A1" w14:textId="77777777" w:rsidR="00767C47" w:rsidRDefault="00767C47" w:rsidP="00767C4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>
        <w:rPr>
          <w:rFonts w:ascii="Arial" w:hAnsi="宋体" w:cs="Arial" w:hint="eastAsia"/>
          <w:b/>
          <w:bCs/>
          <w:sz w:val="21"/>
          <w:szCs w:val="21"/>
        </w:rPr>
        <w:t>三、下周工作计划</w:t>
      </w:r>
    </w:p>
    <w:p w14:paraId="1B5C38D5" w14:textId="77777777" w:rsidR="00767C47" w:rsidRDefault="00767C47" w:rsidP="00767C4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tbl>
      <w:tblPr>
        <w:tblStyle w:val="a7"/>
        <w:tblW w:w="9285" w:type="dxa"/>
        <w:tblLayout w:type="fixed"/>
        <w:tblLook w:val="01E0" w:firstRow="1" w:lastRow="1" w:firstColumn="1" w:lastColumn="1" w:noHBand="0" w:noVBand="0"/>
      </w:tblPr>
      <w:tblGrid>
        <w:gridCol w:w="647"/>
        <w:gridCol w:w="4139"/>
        <w:gridCol w:w="1080"/>
        <w:gridCol w:w="2519"/>
        <w:gridCol w:w="900"/>
      </w:tblGrid>
      <w:tr w:rsidR="00767C47" w14:paraId="3754B6F9" w14:textId="77777777" w:rsidTr="00767C47">
        <w:trPr>
          <w:cantSplit/>
          <w:trHeight w:val="375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BFD1185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7695F737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7239DDAE" w14:textId="77777777" w:rsidR="00767C47" w:rsidRDefault="00767C47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0FA6136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107017FB" w14:textId="77777777" w:rsidR="00767C47" w:rsidRDefault="00767C47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67C47" w14:paraId="35AA8F0E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508A" w14:textId="77777777" w:rsidR="00767C47" w:rsidRDefault="00767C47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sz w:val="21"/>
                <w:szCs w:val="21"/>
              </w:rPr>
              <w:t>1</w:t>
            </w:r>
          </w:p>
        </w:tc>
      </w:tr>
      <w:tr w:rsidR="00767C47" w14:paraId="35467D97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EC84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7B63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项目任务控制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737D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32D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3C71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767C47" w14:paraId="58BD23E4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C8B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65FBB4D2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6D524" w14:textId="77777777" w:rsidR="00767C47" w:rsidRDefault="00767C47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sz w:val="21"/>
                <w:szCs w:val="21"/>
              </w:rPr>
              <w:t>2</w:t>
            </w:r>
          </w:p>
        </w:tc>
      </w:tr>
      <w:tr w:rsidR="00767C47" w14:paraId="20D5871A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C81D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C29F" w14:textId="77777777" w:rsidR="00767C47" w:rsidRDefault="00767C47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项目资源控制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02F8B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C2E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2F32" w14:textId="77777777" w:rsidR="00767C47" w:rsidRDefault="00767C4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</w:tc>
      </w:tr>
      <w:tr w:rsidR="00767C47" w14:paraId="11496AA9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CC68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7AD98CE2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96A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767C47" w14:paraId="5C3C6E60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C2D9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5C55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项目范围管理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718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F022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02A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1B2E59EC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1CFBC15B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4932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7EFF2E00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90C3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767C47" w14:paraId="7F359D4F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B9CD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BFF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人力资源管理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6668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叶嘉宁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9167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EC4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04BDC4D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39906E65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CFCB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67C47" w14:paraId="01CBB785" w14:textId="77777777" w:rsidTr="00767C4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F5C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767C47" w14:paraId="7E0A62EF" w14:textId="77777777" w:rsidTr="00767C4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2B06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90DA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计划实际对比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59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俞家宝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24241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BBDC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待完成</w:t>
            </w:r>
          </w:p>
          <w:p w14:paraId="6CA7D7B0" w14:textId="77777777" w:rsidR="00767C47" w:rsidRDefault="00767C47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6F826F85" w14:textId="77777777" w:rsidR="00767C47" w:rsidRDefault="00767C47" w:rsidP="00767C4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79FD3587" w14:textId="77777777" w:rsidR="00767C47" w:rsidRDefault="00767C47" w:rsidP="00767C47"/>
    <w:p w14:paraId="01FB71C2" w14:textId="77777777" w:rsidR="00767C47" w:rsidRDefault="00767C47" w:rsidP="00767C47"/>
    <w:p w14:paraId="65F082C9" w14:textId="77777777" w:rsidR="00B94EE1" w:rsidRPr="00767C47" w:rsidRDefault="00B94EE1" w:rsidP="00767C47"/>
    <w:sectPr w:rsidR="00B94EE1" w:rsidRPr="0076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B94EE1"/>
    <w:rsid w:val="003D3974"/>
    <w:rsid w:val="005711C8"/>
    <w:rsid w:val="005E6A90"/>
    <w:rsid w:val="006D3962"/>
    <w:rsid w:val="00767C47"/>
    <w:rsid w:val="00847170"/>
    <w:rsid w:val="00934E84"/>
    <w:rsid w:val="00971F69"/>
    <w:rsid w:val="00A305FD"/>
    <w:rsid w:val="00A366C3"/>
    <w:rsid w:val="00B94EE1"/>
    <w:rsid w:val="00D26C72"/>
    <w:rsid w:val="00F6266A"/>
    <w:rsid w:val="4C5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8210"/>
  <w15:docId w15:val="{74A140A8-4263-42B0-9B4F-0258BFE0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before="120" w:after="120"/>
      <w:ind w:firstLine="540"/>
    </w:pPr>
    <w:rPr>
      <w:rFonts w:ascii="Book Antiqua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pPr>
      <w:widowControl/>
      <w:tabs>
        <w:tab w:val="center" w:pos="4320"/>
        <w:tab w:val="right" w:pos="8640"/>
      </w:tabs>
      <w:jc w:val="left"/>
    </w:pPr>
    <w:rPr>
      <w:rFonts w:ascii="Book Antiqua" w:hAnsi="Book Antiqua" w:cs="Times New Roman"/>
      <w:kern w:val="0"/>
      <w:sz w:val="24"/>
      <w:szCs w:val="24"/>
    </w:rPr>
  </w:style>
  <w:style w:type="table" w:styleId="a7">
    <w:name w:val="Table Grid"/>
    <w:basedOn w:val="a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a4">
    <w:name w:val="正文文本 字符"/>
    <w:basedOn w:val="a0"/>
    <w:link w:val="a3"/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6">
    <w:name w:val="页眉 字符"/>
    <w:aliases w:val="foote 字符"/>
    <w:basedOn w:val="a0"/>
    <w:link w:val="a5"/>
    <w:rPr>
      <w:rFonts w:ascii="Book Antiqua" w:eastAsia="宋体" w:hAnsi="Book Antiqua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jingkun lei</cp:lastModifiedBy>
  <cp:revision>12</cp:revision>
  <dcterms:created xsi:type="dcterms:W3CDTF">2022-11-10T09:24:00Z</dcterms:created>
  <dcterms:modified xsi:type="dcterms:W3CDTF">2023-12-05T00:49:00Z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B90C6988329F4C0E8B636449926808C9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2023-11-27T15:53:51Z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c8cad6bf-c4e5-456f-ba78-4b9ae9e99cb5</vt:lpwstr>
  </property>
  <property fmtid="{D5CDD505-2E9C-101B-9397-08002B2CF9AE}" pid="10" name="MSIP_Label_defa4170-0d19-0005-0004-bc88714345d2_ContentBits">
    <vt:lpwstr>0</vt:lpwstr>
  </property>
</Properties>
</file>