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8210" w14:textId="77777777" w:rsidR="00B94EE1" w:rsidRDefault="00B94EE1"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</w:pPr>
    </w:p>
    <w:p w14:paraId="65F08211" w14:textId="07C537A2" w:rsidR="00B94EE1" w:rsidRDefault="00847170">
      <w:pPr>
        <w:pStyle w:val="Header"/>
        <w:ind w:firstLineChars="640" w:firstLine="1799"/>
        <w:rPr>
          <w:rFonts w:ascii="Arial" w:eastAsia="黑体" w:hAnsi="Arial" w:cs="Arial"/>
          <w:b/>
          <w:bCs/>
          <w:sz w:val="28"/>
          <w:szCs w:val="28"/>
        </w:rPr>
      </w:pPr>
      <w:r>
        <w:rPr>
          <w:rFonts w:ascii="Arial" w:eastAsia="黑体" w:hAnsi="Arial" w:cs="Arial" w:hint="eastAsia"/>
          <w:b/>
          <w:sz w:val="28"/>
          <w:szCs w:val="28"/>
        </w:rPr>
        <w:t>《</w:t>
      </w:r>
      <w:r>
        <w:rPr>
          <w:rFonts w:ascii="Arial" w:eastAsia="黑体" w:hAnsi="Arial" w:cs="Arial" w:hint="eastAsia"/>
          <w:b/>
          <w:sz w:val="28"/>
          <w:szCs w:val="28"/>
        </w:rPr>
        <w:t>M</w:t>
      </w:r>
      <w:r>
        <w:rPr>
          <w:rFonts w:ascii="Arial" w:eastAsia="黑体" w:hAnsi="Arial" w:cs="Arial"/>
          <w:b/>
          <w:sz w:val="28"/>
          <w:szCs w:val="28"/>
        </w:rPr>
        <w:t>aster</w:t>
      </w:r>
      <w:r>
        <w:rPr>
          <w:rFonts w:ascii="Arial" w:eastAsia="黑体" w:hAnsi="Arial" w:cs="Arial"/>
          <w:b/>
          <w:sz w:val="28"/>
          <w:szCs w:val="28"/>
        </w:rPr>
        <w:t>宠物网店</w:t>
      </w:r>
      <w:r>
        <w:rPr>
          <w:rFonts w:ascii="Arial" w:eastAsia="黑体" w:hAnsi="Arial" w:cs="Arial" w:hint="eastAsia"/>
          <w:b/>
          <w:sz w:val="28"/>
          <w:szCs w:val="28"/>
        </w:rPr>
        <w:t>》</w:t>
      </w:r>
      <w:r>
        <w:rPr>
          <w:rFonts w:ascii="Arial" w:eastAsia="黑体" w:hAnsi="Arial" w:cs="Arial"/>
          <w:b/>
          <w:sz w:val="28"/>
          <w:szCs w:val="28"/>
        </w:rPr>
        <w:t>项目</w:t>
      </w:r>
      <w:r>
        <w:rPr>
          <w:rFonts w:ascii="Arial" w:eastAsia="黑体" w:hAnsi="Arial" w:cs="Arial"/>
          <w:b/>
          <w:bCs/>
          <w:sz w:val="28"/>
          <w:szCs w:val="28"/>
        </w:rPr>
        <w:t>工作周报（第</w:t>
      </w:r>
      <w:r>
        <w:rPr>
          <w:rFonts w:ascii="Arial" w:eastAsia="黑体" w:hAnsi="Arial" w:cs="Arial"/>
          <w:b/>
          <w:bCs/>
          <w:sz w:val="28"/>
          <w:szCs w:val="28"/>
        </w:rPr>
        <w:t xml:space="preserve"> </w:t>
      </w:r>
      <w:r>
        <w:rPr>
          <w:rFonts w:ascii="Arial" w:eastAsia="黑体" w:hAnsi="Arial" w:cs="Arial" w:hint="eastAsia"/>
          <w:b/>
          <w:bCs/>
          <w:sz w:val="28"/>
          <w:szCs w:val="28"/>
        </w:rPr>
        <w:t>3</w:t>
      </w:r>
      <w:r>
        <w:rPr>
          <w:rFonts w:ascii="Arial" w:eastAsia="黑体" w:hAnsi="Arial" w:cs="Arial"/>
          <w:b/>
          <w:bCs/>
          <w:sz w:val="28"/>
          <w:szCs w:val="28"/>
        </w:rPr>
        <w:t>周）</w:t>
      </w:r>
    </w:p>
    <w:p w14:paraId="65F08212" w14:textId="77777777" w:rsidR="00B94EE1" w:rsidRDefault="00847170">
      <w:pPr>
        <w:pStyle w:val="BodyText"/>
        <w:ind w:firstLine="0"/>
        <w:jc w:val="center"/>
        <w:outlineLvl w:val="0"/>
        <w:rPr>
          <w:rFonts w:ascii="Arial" w:hAnsi="宋体" w:cs="Arial"/>
          <w:sz w:val="21"/>
          <w:szCs w:val="21"/>
        </w:rPr>
      </w:pPr>
      <w:r>
        <w:rPr>
          <w:rFonts w:ascii="Arial" w:hAnsi="宋体" w:cs="Arial"/>
          <w:sz w:val="21"/>
          <w:szCs w:val="21"/>
        </w:rPr>
        <w:t>（</w:t>
      </w:r>
      <w:r>
        <w:rPr>
          <w:rFonts w:ascii="Arial" w:hAnsi="宋体" w:cs="Arial"/>
          <w:sz w:val="21"/>
          <w:szCs w:val="21"/>
        </w:rPr>
        <w:t>2022</w:t>
      </w:r>
      <w:r>
        <w:rPr>
          <w:rFonts w:ascii="Arial" w:hAnsi="宋体" w:cs="Arial"/>
          <w:sz w:val="21"/>
          <w:szCs w:val="21"/>
        </w:rPr>
        <w:t>年</w:t>
      </w:r>
      <w:r>
        <w:rPr>
          <w:rFonts w:ascii="Arial" w:hAnsi="宋体" w:cs="Arial"/>
          <w:sz w:val="21"/>
          <w:szCs w:val="21"/>
        </w:rPr>
        <w:t>11</w:t>
      </w:r>
      <w:r>
        <w:rPr>
          <w:rFonts w:ascii="Arial" w:hAnsi="宋体" w:cs="Arial"/>
          <w:sz w:val="21"/>
          <w:szCs w:val="21"/>
        </w:rPr>
        <w:t>月</w:t>
      </w:r>
      <w:r>
        <w:rPr>
          <w:rFonts w:ascii="Arial" w:hAnsi="宋体" w:cs="Arial" w:hint="eastAsia"/>
          <w:sz w:val="21"/>
          <w:szCs w:val="21"/>
        </w:rPr>
        <w:t>21</w:t>
      </w:r>
      <w:r>
        <w:rPr>
          <w:rFonts w:ascii="Arial" w:hAnsi="宋体" w:cs="Arial"/>
          <w:sz w:val="21"/>
          <w:szCs w:val="21"/>
        </w:rPr>
        <w:t>日</w:t>
      </w:r>
      <w:r>
        <w:rPr>
          <w:rFonts w:ascii="Arial" w:hAnsi="宋体" w:cs="Arial"/>
          <w:sz w:val="21"/>
          <w:szCs w:val="21"/>
        </w:rPr>
        <w:t xml:space="preserve"> -2022</w:t>
      </w:r>
      <w:r>
        <w:rPr>
          <w:rFonts w:ascii="Arial" w:hAnsi="宋体" w:cs="Arial"/>
          <w:sz w:val="21"/>
          <w:szCs w:val="21"/>
        </w:rPr>
        <w:t>年</w:t>
      </w:r>
      <w:r>
        <w:rPr>
          <w:rFonts w:ascii="Arial" w:hAnsi="宋体" w:cs="Arial"/>
          <w:sz w:val="21"/>
          <w:szCs w:val="21"/>
        </w:rPr>
        <w:t>11</w:t>
      </w:r>
      <w:r>
        <w:rPr>
          <w:rFonts w:ascii="Arial" w:hAnsi="宋体" w:cs="Arial"/>
          <w:sz w:val="21"/>
          <w:szCs w:val="21"/>
        </w:rPr>
        <w:t>月</w:t>
      </w:r>
      <w:r>
        <w:rPr>
          <w:rFonts w:ascii="Arial" w:hAnsi="宋体" w:cs="Arial"/>
          <w:sz w:val="21"/>
          <w:szCs w:val="21"/>
        </w:rPr>
        <w:t>2</w:t>
      </w:r>
      <w:r>
        <w:rPr>
          <w:rFonts w:ascii="Arial" w:hAnsi="宋体" w:cs="Arial" w:hint="eastAsia"/>
          <w:sz w:val="21"/>
          <w:szCs w:val="21"/>
        </w:rPr>
        <w:t>7</w:t>
      </w:r>
      <w:r>
        <w:rPr>
          <w:rFonts w:ascii="Arial" w:hAnsi="宋体" w:cs="Arial"/>
          <w:sz w:val="21"/>
          <w:szCs w:val="21"/>
        </w:rPr>
        <w:t>日）</w:t>
      </w:r>
    </w:p>
    <w:p w14:paraId="65F08213" w14:textId="77777777" w:rsidR="00B94EE1" w:rsidRDefault="00B94EE1">
      <w:pPr>
        <w:pStyle w:val="BodyText"/>
        <w:ind w:firstLine="0"/>
        <w:jc w:val="center"/>
        <w:outlineLvl w:val="0"/>
        <w:rPr>
          <w:rFonts w:ascii="Arial" w:hAnsi="宋体" w:cs="Arial"/>
          <w:sz w:val="21"/>
          <w:szCs w:val="21"/>
        </w:rPr>
      </w:pPr>
    </w:p>
    <w:p w14:paraId="65F08214" w14:textId="77777777" w:rsidR="00B94EE1" w:rsidRDefault="00B94EE1">
      <w:pPr>
        <w:pStyle w:val="BodyText"/>
        <w:ind w:firstLine="0"/>
        <w:jc w:val="center"/>
        <w:outlineLvl w:val="0"/>
        <w:rPr>
          <w:rFonts w:ascii="Arial" w:hAnsi="宋体" w:cs="Arial"/>
          <w:sz w:val="21"/>
          <w:szCs w:val="21"/>
        </w:rPr>
      </w:pPr>
    </w:p>
    <w:p w14:paraId="65F08215" w14:textId="77777777" w:rsidR="00B94EE1" w:rsidRDefault="00B94EE1">
      <w:pPr>
        <w:pStyle w:val="BodyText"/>
        <w:ind w:firstLine="0"/>
        <w:jc w:val="center"/>
        <w:outlineLvl w:val="0"/>
        <w:rPr>
          <w:rFonts w:ascii="Arial" w:hAnsi="宋体" w:cs="Arial"/>
          <w:sz w:val="21"/>
          <w:szCs w:val="21"/>
        </w:rPr>
      </w:pPr>
    </w:p>
    <w:p w14:paraId="65F08216" w14:textId="77777777" w:rsidR="00B94EE1" w:rsidRDefault="00847170">
      <w:pPr>
        <w:pStyle w:val="Header"/>
        <w:outlineLvl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宋体" w:cs="Arial"/>
          <w:b/>
          <w:bCs/>
          <w:sz w:val="21"/>
          <w:szCs w:val="21"/>
        </w:rPr>
        <w:t>一、本周工作总结与进度汇报</w:t>
      </w:r>
    </w:p>
    <w:p w14:paraId="65F08217" w14:textId="77777777" w:rsidR="00B94EE1" w:rsidRDefault="00B94EE1">
      <w:pPr>
        <w:pStyle w:val="Header"/>
        <w:rPr>
          <w:rFonts w:ascii="Arial" w:hAnsi="Arial" w:cs="Arial"/>
          <w:b/>
          <w:bCs/>
          <w:sz w:val="21"/>
          <w:szCs w:val="21"/>
        </w:rPr>
      </w:pP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648"/>
        <w:gridCol w:w="4294"/>
        <w:gridCol w:w="926"/>
        <w:gridCol w:w="2324"/>
        <w:gridCol w:w="1096"/>
      </w:tblGrid>
      <w:tr w:rsidR="00B94EE1" w14:paraId="65F0821D" w14:textId="77777777">
        <w:trPr>
          <w:cantSplit/>
          <w:trHeight w:val="375"/>
          <w:tblHeader/>
        </w:trPr>
        <w:tc>
          <w:tcPr>
            <w:tcW w:w="648" w:type="dxa"/>
            <w:shd w:val="clear" w:color="auto" w:fill="B3B3B3"/>
            <w:vAlign w:val="center"/>
          </w:tcPr>
          <w:p w14:paraId="65F08218" w14:textId="77777777" w:rsidR="00B94EE1" w:rsidRDefault="00847170">
            <w:pPr>
              <w:pStyle w:val="Header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4294" w:type="dxa"/>
            <w:shd w:val="clear" w:color="auto" w:fill="B3B3B3"/>
            <w:vAlign w:val="center"/>
          </w:tcPr>
          <w:p w14:paraId="65F08219" w14:textId="77777777" w:rsidR="00B94EE1" w:rsidRDefault="00847170">
            <w:pPr>
              <w:pStyle w:val="Header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/>
                <w:b/>
                <w:bCs/>
                <w:sz w:val="21"/>
                <w:szCs w:val="21"/>
              </w:rPr>
              <w:t>工作任务</w:t>
            </w:r>
          </w:p>
        </w:tc>
        <w:tc>
          <w:tcPr>
            <w:tcW w:w="926" w:type="dxa"/>
            <w:shd w:val="clear" w:color="auto" w:fill="B3B3B3"/>
            <w:vAlign w:val="center"/>
          </w:tcPr>
          <w:p w14:paraId="65F0821A" w14:textId="77777777" w:rsidR="00B94EE1" w:rsidRDefault="00847170">
            <w:pPr>
              <w:pStyle w:val="Header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2324" w:type="dxa"/>
            <w:shd w:val="clear" w:color="auto" w:fill="B3B3B3"/>
            <w:vAlign w:val="center"/>
          </w:tcPr>
          <w:p w14:paraId="65F0821B" w14:textId="77777777" w:rsidR="00B94EE1" w:rsidRDefault="00847170">
            <w:pPr>
              <w:pStyle w:val="Header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交付件</w:t>
            </w:r>
          </w:p>
        </w:tc>
        <w:tc>
          <w:tcPr>
            <w:tcW w:w="1096" w:type="dxa"/>
            <w:shd w:val="clear" w:color="auto" w:fill="B3B3B3"/>
            <w:vAlign w:val="center"/>
          </w:tcPr>
          <w:p w14:paraId="65F0821C" w14:textId="77777777" w:rsidR="00B94EE1" w:rsidRDefault="00847170">
            <w:pPr>
              <w:pStyle w:val="Header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状态</w:t>
            </w:r>
          </w:p>
        </w:tc>
      </w:tr>
      <w:tr w:rsidR="00B94EE1" w14:paraId="65F0821F" w14:textId="77777777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65F0821E" w14:textId="77777777" w:rsidR="00B94EE1" w:rsidRDefault="00847170">
            <w:pPr>
              <w:pStyle w:val="Head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1</w:t>
            </w:r>
          </w:p>
        </w:tc>
      </w:tr>
      <w:tr w:rsidR="00B94EE1" w14:paraId="65F08225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65F08220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65F08221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召开进度协调会</w:t>
            </w:r>
          </w:p>
        </w:tc>
        <w:tc>
          <w:tcPr>
            <w:tcW w:w="926" w:type="dxa"/>
            <w:vAlign w:val="center"/>
          </w:tcPr>
          <w:p w14:paraId="65F08222" w14:textId="772B7BF7" w:rsidR="00B94EE1" w:rsidRDefault="005711C8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孙潇桐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65F08223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会议记录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65F08224" w14:textId="77777777" w:rsidR="00B94EE1" w:rsidRDefault="00847170">
            <w:pPr>
              <w:pStyle w:val="Header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B94EE1" w14:paraId="65F0822B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65F08226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2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65F08227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分析现有交付物需要完善的部分</w:t>
            </w:r>
          </w:p>
        </w:tc>
        <w:tc>
          <w:tcPr>
            <w:tcW w:w="926" w:type="dxa"/>
            <w:vAlign w:val="center"/>
          </w:tcPr>
          <w:p w14:paraId="65F08228" w14:textId="5692A5A9" w:rsidR="00B94EE1" w:rsidRDefault="005711C8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孙潇桐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65F08229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进行更改的记录文件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65F0822A" w14:textId="77777777" w:rsidR="00B94EE1" w:rsidRDefault="00847170">
            <w:pPr>
              <w:pStyle w:val="Header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B94EE1" w14:paraId="65F0822D" w14:textId="77777777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65F0822C" w14:textId="77777777" w:rsidR="00B94EE1" w:rsidRDefault="00B94EE1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B94EE1" w14:paraId="65F0822F" w14:textId="77777777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65F0822E" w14:textId="77777777" w:rsidR="00B94EE1" w:rsidRDefault="00847170">
            <w:pPr>
              <w:pStyle w:val="Head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2</w:t>
            </w:r>
          </w:p>
        </w:tc>
      </w:tr>
      <w:tr w:rsidR="00B94EE1" w14:paraId="65F08235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65F08230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65F08231" w14:textId="77777777" w:rsidR="00B94EE1" w:rsidRDefault="00847170">
            <w:pPr>
              <w:rPr>
                <w:rFonts w:ascii="Arial" w:hAnsi="Arial" w:cs="Arial"/>
                <w:bCs/>
                <w:kern w:val="0"/>
                <w:sz w:val="2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  <w:szCs w:val="21"/>
              </w:rPr>
              <w:t>设置里程碑</w:t>
            </w:r>
          </w:p>
        </w:tc>
        <w:tc>
          <w:tcPr>
            <w:tcW w:w="926" w:type="dxa"/>
            <w:vAlign w:val="center"/>
          </w:tcPr>
          <w:p w14:paraId="65F08232" w14:textId="7F6A5BE7" w:rsidR="00B94EE1" w:rsidRDefault="006D3962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俞家宝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65F08233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文档更新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V3.0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65F08234" w14:textId="77777777" w:rsidR="00B94EE1" w:rsidRDefault="00847170">
            <w:pPr>
              <w:pStyle w:val="Header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完成</w:t>
            </w:r>
          </w:p>
        </w:tc>
      </w:tr>
      <w:tr w:rsidR="00B94EE1" w14:paraId="65F0823B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65F08236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2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65F08237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绘制项目网络图</w:t>
            </w:r>
          </w:p>
        </w:tc>
        <w:tc>
          <w:tcPr>
            <w:tcW w:w="926" w:type="dxa"/>
            <w:vAlign w:val="center"/>
          </w:tcPr>
          <w:p w14:paraId="65F08238" w14:textId="00D01808" w:rsidR="00B94EE1" w:rsidRDefault="006D3962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俞家宝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65F08239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文档更新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V3.0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65F0823A" w14:textId="77777777" w:rsidR="00B94EE1" w:rsidRDefault="0084717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完成</w:t>
            </w:r>
          </w:p>
        </w:tc>
      </w:tr>
      <w:tr w:rsidR="00B94EE1" w14:paraId="65F0823D" w14:textId="77777777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65F0823C" w14:textId="77777777" w:rsidR="00B94EE1" w:rsidRDefault="00B94EE1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B94EE1" w14:paraId="65F0823F" w14:textId="77777777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65F0823E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</w:tr>
      <w:tr w:rsidR="00B94EE1" w14:paraId="65F08245" w14:textId="77777777">
        <w:trPr>
          <w:cantSplit/>
          <w:trHeight w:val="71"/>
        </w:trPr>
        <w:tc>
          <w:tcPr>
            <w:tcW w:w="648" w:type="dxa"/>
            <w:shd w:val="clear" w:color="auto" w:fill="auto"/>
            <w:vAlign w:val="center"/>
          </w:tcPr>
          <w:p w14:paraId="65F08240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65F08241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项目需求分析</w:t>
            </w:r>
          </w:p>
        </w:tc>
        <w:tc>
          <w:tcPr>
            <w:tcW w:w="926" w:type="dxa"/>
          </w:tcPr>
          <w:p w14:paraId="65F08242" w14:textId="5F5C0BB6" w:rsidR="00B94EE1" w:rsidRDefault="006D3962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施宇杰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65F08243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需求分析文档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V3.0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65F08244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V3.0</w:t>
            </w:r>
          </w:p>
        </w:tc>
      </w:tr>
      <w:tr w:rsidR="00B94EE1" w14:paraId="65F0824B" w14:textId="77777777">
        <w:trPr>
          <w:cantSplit/>
          <w:trHeight w:val="71"/>
        </w:trPr>
        <w:tc>
          <w:tcPr>
            <w:tcW w:w="648" w:type="dxa"/>
            <w:shd w:val="clear" w:color="auto" w:fill="auto"/>
            <w:vAlign w:val="center"/>
          </w:tcPr>
          <w:p w14:paraId="65F08246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2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65F08247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资源录入</w:t>
            </w:r>
          </w:p>
        </w:tc>
        <w:tc>
          <w:tcPr>
            <w:tcW w:w="926" w:type="dxa"/>
          </w:tcPr>
          <w:p w14:paraId="65F08248" w14:textId="262A81A2" w:rsidR="00B94EE1" w:rsidRDefault="006D3962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Cs/>
                <w:sz w:val="21"/>
                <w:szCs w:val="21"/>
              </w:rPr>
              <w:t>叶嘉宁</w:t>
            </w:r>
            <w:proofErr w:type="gramEnd"/>
          </w:p>
        </w:tc>
        <w:tc>
          <w:tcPr>
            <w:tcW w:w="2324" w:type="dxa"/>
            <w:shd w:val="clear" w:color="auto" w:fill="auto"/>
            <w:vAlign w:val="center"/>
          </w:tcPr>
          <w:p w14:paraId="65F08249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文档更新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V3.0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65F0824A" w14:textId="77777777" w:rsidR="00B94EE1" w:rsidRDefault="0084717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完成</w:t>
            </w:r>
          </w:p>
        </w:tc>
      </w:tr>
    </w:tbl>
    <w:p w14:paraId="65F0824C" w14:textId="77777777" w:rsidR="00B94EE1" w:rsidRDefault="00B94EE1"/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648"/>
        <w:gridCol w:w="4140"/>
        <w:gridCol w:w="1080"/>
        <w:gridCol w:w="2520"/>
        <w:gridCol w:w="900"/>
      </w:tblGrid>
      <w:tr w:rsidR="00B94EE1" w14:paraId="65F0824E" w14:textId="7777777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0824D" w14:textId="77777777" w:rsidR="00B94EE1" w:rsidRDefault="0084717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kern w:val="0"/>
                <w:szCs w:val="21"/>
              </w:rPr>
              <w:t>4(</w:t>
            </w:r>
            <w:r>
              <w:rPr>
                <w:rFonts w:ascii="Arial" w:hAnsi="Arial" w:cs="Arial"/>
                <w:b/>
                <w:bCs/>
                <w:kern w:val="0"/>
                <w:szCs w:val="21"/>
              </w:rPr>
              <w:t>重点工作</w:t>
            </w:r>
            <w:r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</w:tr>
      <w:tr w:rsidR="00B94EE1" w14:paraId="65F08254" w14:textId="77777777">
        <w:trPr>
          <w:cantSplit/>
          <w:trHeight w:val="37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0824F" w14:textId="77777777" w:rsidR="00B94EE1" w:rsidRDefault="0084717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08250" w14:textId="77777777" w:rsidR="00B94EE1" w:rsidRDefault="0084717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进度偏差和成本偏差分析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08251" w14:textId="75D68DC4" w:rsidR="00B94EE1" w:rsidRDefault="006D3962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施宇杰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08252" w14:textId="77777777" w:rsidR="00B94EE1" w:rsidRDefault="0084717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Cs w:val="21"/>
              </w:rPr>
              <w:t>文档更新</w:t>
            </w:r>
            <w:r>
              <w:rPr>
                <w:rFonts w:ascii="Arial" w:hAnsi="Arial" w:cs="Arial" w:hint="eastAsia"/>
                <w:bCs/>
                <w:szCs w:val="21"/>
              </w:rPr>
              <w:t>V3.0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08253" w14:textId="77777777" w:rsidR="00B94EE1" w:rsidRDefault="0084717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 xml:space="preserve"> </w:t>
            </w:r>
            <w:r>
              <w:rPr>
                <w:rFonts w:ascii="Arial" w:hAnsi="Arial" w:cs="Arial"/>
                <w:kern w:val="0"/>
                <w:szCs w:val="21"/>
              </w:rPr>
              <w:t>完成</w:t>
            </w:r>
          </w:p>
        </w:tc>
      </w:tr>
      <w:tr w:rsidR="00B94EE1" w14:paraId="65F0825A" w14:textId="77777777">
        <w:trPr>
          <w:cantSplit/>
          <w:trHeight w:val="37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08255" w14:textId="77777777" w:rsidR="00B94EE1" w:rsidRDefault="0084717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08256" w14:textId="77777777" w:rsidR="00B94EE1" w:rsidRDefault="0084717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估计成本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08257" w14:textId="5A3FAB75" w:rsidR="00B94EE1" w:rsidRDefault="006D3962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雷璟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>琨</w:t>
            </w:r>
            <w:proofErr w:type="gram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08258" w14:textId="77777777" w:rsidR="00B94EE1" w:rsidRDefault="00847170">
            <w:pPr>
              <w:pStyle w:val="Head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文档更新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V3.0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08259" w14:textId="77777777" w:rsidR="00B94EE1" w:rsidRDefault="0084717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完成</w:t>
            </w:r>
          </w:p>
        </w:tc>
      </w:tr>
      <w:tr w:rsidR="00B94EE1" w14:paraId="65F08260" w14:textId="77777777">
        <w:trPr>
          <w:cantSplit/>
          <w:trHeight w:val="37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0825B" w14:textId="77777777" w:rsidR="00B94EE1" w:rsidRDefault="0084717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0825C" w14:textId="77777777" w:rsidR="00B94EE1" w:rsidRDefault="0084717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估计活动工期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0825D" w14:textId="6CD45D25" w:rsidR="00B94EE1" w:rsidRDefault="006D3962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雷璟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>锟</w:t>
            </w:r>
            <w:proofErr w:type="gram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0825E" w14:textId="77777777" w:rsidR="00B94EE1" w:rsidRDefault="00847170">
            <w:pPr>
              <w:pStyle w:val="Head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文档更新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V3.0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0825F" w14:textId="77777777" w:rsidR="00B94EE1" w:rsidRDefault="0084717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完成</w:t>
            </w:r>
          </w:p>
        </w:tc>
      </w:tr>
    </w:tbl>
    <w:p w14:paraId="65F08261" w14:textId="77777777" w:rsidR="00B94EE1" w:rsidRDefault="00B94EE1">
      <w:pPr>
        <w:widowControl/>
        <w:tabs>
          <w:tab w:val="center" w:pos="4320"/>
          <w:tab w:val="right" w:pos="8640"/>
        </w:tabs>
        <w:jc w:val="left"/>
        <w:rPr>
          <w:rFonts w:ascii="Arial" w:hAnsi="Arial" w:cs="Arial"/>
          <w:szCs w:val="21"/>
        </w:rPr>
      </w:pPr>
    </w:p>
    <w:p w14:paraId="65F08262" w14:textId="77777777" w:rsidR="00B94EE1" w:rsidRDefault="00B94EE1">
      <w:pPr>
        <w:widowControl/>
        <w:tabs>
          <w:tab w:val="center" w:pos="4320"/>
          <w:tab w:val="right" w:pos="8640"/>
        </w:tabs>
        <w:jc w:val="left"/>
        <w:rPr>
          <w:rFonts w:ascii="Arial" w:hAnsi="Arial" w:cs="Arial"/>
          <w:szCs w:val="21"/>
        </w:rPr>
      </w:pPr>
    </w:p>
    <w:p w14:paraId="65F08263" w14:textId="77777777" w:rsidR="00B94EE1" w:rsidRDefault="00B94EE1">
      <w:pPr>
        <w:widowControl/>
        <w:tabs>
          <w:tab w:val="center" w:pos="4320"/>
          <w:tab w:val="right" w:pos="8640"/>
        </w:tabs>
        <w:jc w:val="left"/>
        <w:rPr>
          <w:rFonts w:ascii="Arial" w:hAnsi="Arial" w:cs="Arial"/>
          <w:szCs w:val="21"/>
        </w:rPr>
      </w:pPr>
    </w:p>
    <w:p w14:paraId="65F08264" w14:textId="77777777" w:rsidR="00B94EE1" w:rsidRDefault="00B94EE1">
      <w:pPr>
        <w:widowControl/>
        <w:tabs>
          <w:tab w:val="center" w:pos="4320"/>
          <w:tab w:val="right" w:pos="8640"/>
        </w:tabs>
        <w:jc w:val="left"/>
        <w:rPr>
          <w:rFonts w:ascii="Arial" w:hAnsi="Arial" w:cs="Arial"/>
          <w:szCs w:val="21"/>
        </w:rPr>
      </w:pPr>
    </w:p>
    <w:p w14:paraId="65F08265" w14:textId="77777777" w:rsidR="00B94EE1" w:rsidRDefault="00B94EE1">
      <w:pPr>
        <w:widowControl/>
        <w:tabs>
          <w:tab w:val="center" w:pos="4320"/>
          <w:tab w:val="right" w:pos="8640"/>
        </w:tabs>
        <w:jc w:val="left"/>
        <w:rPr>
          <w:rFonts w:ascii="Arial" w:hAnsi="Arial" w:cs="Arial"/>
          <w:szCs w:val="21"/>
        </w:rPr>
      </w:pPr>
    </w:p>
    <w:p w14:paraId="65F08266" w14:textId="77777777" w:rsidR="00B94EE1" w:rsidRDefault="00847170">
      <w:pPr>
        <w:pStyle w:val="Header"/>
        <w:rPr>
          <w:rFonts w:ascii="Arial" w:hAnsi="Arial" w:cs="Arial"/>
          <w:sz w:val="21"/>
          <w:szCs w:val="21"/>
        </w:rPr>
      </w:pPr>
      <w:r>
        <w:rPr>
          <w:rFonts w:ascii="Arial" w:hAnsi="宋体" w:cs="Arial"/>
          <w:b/>
          <w:bCs/>
          <w:sz w:val="21"/>
          <w:szCs w:val="21"/>
        </w:rPr>
        <w:t>二、工作细节安排</w:t>
      </w:r>
    </w:p>
    <w:p w14:paraId="65F08267" w14:textId="77777777" w:rsidR="00B94EE1" w:rsidRDefault="00847170">
      <w:pPr>
        <w:pStyle w:val="Header"/>
        <w:ind w:left="549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</w:t>
      </w:r>
      <w:r>
        <w:rPr>
          <w:rFonts w:ascii="Arial" w:hAnsi="Arial" w:cs="Arial" w:hint="eastAsia"/>
          <w:b/>
          <w:bCs/>
          <w:sz w:val="21"/>
          <w:szCs w:val="21"/>
        </w:rPr>
        <w:t>、</w:t>
      </w:r>
      <w:r>
        <w:rPr>
          <w:rFonts w:ascii="Arial" w:hAnsi="Arial" w:cs="Arial"/>
          <w:b/>
          <w:bCs/>
          <w:sz w:val="21"/>
          <w:szCs w:val="21"/>
        </w:rPr>
        <w:t>计划安排要统一</w:t>
      </w:r>
    </w:p>
    <w:p w14:paraId="65F08268" w14:textId="77777777" w:rsidR="00B94EE1" w:rsidRDefault="00847170">
      <w:pPr>
        <w:pStyle w:val="Header"/>
        <w:ind w:left="549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</w:t>
      </w:r>
      <w:r>
        <w:rPr>
          <w:rFonts w:ascii="Arial" w:hAnsi="Arial" w:cs="Arial"/>
          <w:b/>
          <w:bCs/>
          <w:sz w:val="21"/>
          <w:szCs w:val="21"/>
        </w:rPr>
        <w:t>、</w:t>
      </w:r>
      <w:r>
        <w:rPr>
          <w:rFonts w:ascii="Arial" w:hAnsi="Arial" w:cs="Arial" w:hint="eastAsia"/>
          <w:b/>
          <w:bCs/>
          <w:sz w:val="21"/>
          <w:szCs w:val="21"/>
        </w:rPr>
        <w:t>在进行任务交接时，要清晰明了介绍自己所负责板块完成度与结果展示，并应单独自己保存源文档，以防回溯更改。</w:t>
      </w:r>
    </w:p>
    <w:p w14:paraId="65F08269" w14:textId="77777777" w:rsidR="00B94EE1" w:rsidRDefault="00B94EE1">
      <w:pPr>
        <w:pStyle w:val="Header"/>
        <w:rPr>
          <w:rFonts w:ascii="Arial" w:hAnsi="Arial" w:cs="Arial"/>
          <w:sz w:val="21"/>
          <w:szCs w:val="21"/>
        </w:rPr>
      </w:pPr>
    </w:p>
    <w:p w14:paraId="65F0826A" w14:textId="77777777" w:rsidR="00B94EE1" w:rsidRDefault="00B94EE1">
      <w:pPr>
        <w:pStyle w:val="Header"/>
        <w:ind w:left="549"/>
        <w:jc w:val="center"/>
        <w:rPr>
          <w:rFonts w:ascii="Arial" w:hAnsi="Arial" w:cs="Arial"/>
          <w:sz w:val="21"/>
          <w:szCs w:val="21"/>
        </w:rPr>
      </w:pPr>
    </w:p>
    <w:p w14:paraId="65F0826B" w14:textId="77777777" w:rsidR="00B94EE1" w:rsidRDefault="00B94EE1">
      <w:pPr>
        <w:pStyle w:val="Header"/>
        <w:ind w:left="549"/>
        <w:jc w:val="center"/>
        <w:rPr>
          <w:rFonts w:ascii="Arial" w:hAnsi="Arial" w:cs="Arial"/>
          <w:sz w:val="21"/>
          <w:szCs w:val="21"/>
        </w:rPr>
      </w:pPr>
    </w:p>
    <w:p w14:paraId="65F0826C" w14:textId="77777777" w:rsidR="00B94EE1" w:rsidRDefault="00B94EE1">
      <w:pPr>
        <w:pStyle w:val="Header"/>
        <w:jc w:val="both"/>
        <w:rPr>
          <w:rFonts w:ascii="Arial" w:hAnsi="Arial" w:cs="Arial"/>
          <w:sz w:val="21"/>
          <w:szCs w:val="21"/>
        </w:rPr>
      </w:pPr>
    </w:p>
    <w:p w14:paraId="65F0826D" w14:textId="77777777" w:rsidR="00B94EE1" w:rsidRDefault="00B94EE1">
      <w:pPr>
        <w:pStyle w:val="Header"/>
        <w:ind w:left="549"/>
        <w:jc w:val="center"/>
        <w:rPr>
          <w:rFonts w:ascii="Arial" w:hAnsi="Arial" w:cs="Arial"/>
          <w:sz w:val="21"/>
          <w:szCs w:val="21"/>
        </w:rPr>
      </w:pPr>
    </w:p>
    <w:p w14:paraId="65F0826E" w14:textId="77777777" w:rsidR="00B94EE1" w:rsidRDefault="00847170">
      <w:pPr>
        <w:pStyle w:val="Header"/>
        <w:outlineLvl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宋体" w:cs="Arial"/>
          <w:b/>
          <w:bCs/>
          <w:sz w:val="21"/>
          <w:szCs w:val="21"/>
        </w:rPr>
        <w:t>三、</w:t>
      </w:r>
      <w:r>
        <w:rPr>
          <w:rFonts w:ascii="Arial" w:hAnsi="宋体" w:cs="Arial" w:hint="eastAsia"/>
          <w:b/>
          <w:bCs/>
          <w:sz w:val="21"/>
          <w:szCs w:val="21"/>
        </w:rPr>
        <w:t>待解决问题或风险</w:t>
      </w:r>
    </w:p>
    <w:p w14:paraId="65F0826F" w14:textId="77777777" w:rsidR="00B94EE1" w:rsidRDefault="00B94EE1">
      <w:pPr>
        <w:pStyle w:val="Header"/>
        <w:rPr>
          <w:rFonts w:ascii="Arial" w:hAnsi="Arial" w:cs="Arial"/>
          <w:b/>
          <w:bCs/>
          <w:sz w:val="21"/>
          <w:szCs w:val="21"/>
        </w:rPr>
      </w:pP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690"/>
        <w:gridCol w:w="3093"/>
        <w:gridCol w:w="960"/>
        <w:gridCol w:w="2745"/>
        <w:gridCol w:w="900"/>
        <w:gridCol w:w="900"/>
      </w:tblGrid>
      <w:tr w:rsidR="00B94EE1" w14:paraId="65F08276" w14:textId="77777777">
        <w:trPr>
          <w:trHeight w:val="378"/>
        </w:trPr>
        <w:tc>
          <w:tcPr>
            <w:tcW w:w="690" w:type="dxa"/>
            <w:shd w:val="clear" w:color="auto" w:fill="D9D9D9"/>
          </w:tcPr>
          <w:p w14:paraId="65F08270" w14:textId="77777777" w:rsidR="00B94EE1" w:rsidRDefault="00847170">
            <w:pPr>
              <w:pStyle w:val="Header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3093" w:type="dxa"/>
            <w:shd w:val="clear" w:color="auto" w:fill="D9D9D9"/>
          </w:tcPr>
          <w:p w14:paraId="65F08271" w14:textId="77777777" w:rsidR="00B94EE1" w:rsidRDefault="00847170">
            <w:pPr>
              <w:pStyle w:val="Header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/>
                <w:b/>
                <w:bCs/>
                <w:sz w:val="21"/>
                <w:szCs w:val="21"/>
              </w:rPr>
              <w:t>问题描述</w:t>
            </w:r>
          </w:p>
        </w:tc>
        <w:tc>
          <w:tcPr>
            <w:tcW w:w="960" w:type="dxa"/>
            <w:shd w:val="clear" w:color="auto" w:fill="D9D9D9"/>
          </w:tcPr>
          <w:p w14:paraId="65F08272" w14:textId="77777777" w:rsidR="00B94EE1" w:rsidRDefault="00847170">
            <w:pPr>
              <w:pStyle w:val="Header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/>
                <w:b/>
                <w:bCs/>
                <w:sz w:val="21"/>
                <w:szCs w:val="21"/>
              </w:rPr>
              <w:t>类别</w:t>
            </w:r>
          </w:p>
        </w:tc>
        <w:tc>
          <w:tcPr>
            <w:tcW w:w="2745" w:type="dxa"/>
            <w:shd w:val="clear" w:color="auto" w:fill="D9D9D9"/>
          </w:tcPr>
          <w:p w14:paraId="65F08273" w14:textId="77777777" w:rsidR="00B94EE1" w:rsidRDefault="00847170">
            <w:pPr>
              <w:pStyle w:val="Header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/>
                <w:b/>
                <w:bCs/>
                <w:sz w:val="21"/>
                <w:szCs w:val="21"/>
              </w:rPr>
              <w:t>解决措施</w:t>
            </w:r>
          </w:p>
        </w:tc>
        <w:tc>
          <w:tcPr>
            <w:tcW w:w="900" w:type="dxa"/>
            <w:shd w:val="clear" w:color="auto" w:fill="D9D9D9"/>
          </w:tcPr>
          <w:p w14:paraId="65F08274" w14:textId="77777777" w:rsidR="00B94EE1" w:rsidRDefault="00847170">
            <w:pPr>
              <w:pStyle w:val="Header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900" w:type="dxa"/>
            <w:shd w:val="clear" w:color="auto" w:fill="D9D9D9"/>
          </w:tcPr>
          <w:p w14:paraId="65F08275" w14:textId="77777777" w:rsidR="00B94EE1" w:rsidRDefault="00847170">
            <w:pPr>
              <w:pStyle w:val="Header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解决状态</w:t>
            </w:r>
          </w:p>
        </w:tc>
      </w:tr>
      <w:tr w:rsidR="00B94EE1" w14:paraId="65F0827D" w14:textId="77777777">
        <w:trPr>
          <w:trHeight w:val="521"/>
        </w:trPr>
        <w:tc>
          <w:tcPr>
            <w:tcW w:w="690" w:type="dxa"/>
          </w:tcPr>
          <w:p w14:paraId="65F08277" w14:textId="77777777" w:rsidR="00B94EE1" w:rsidRDefault="00847170">
            <w:pPr>
              <w:pStyle w:val="Header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3093" w:type="dxa"/>
          </w:tcPr>
          <w:p w14:paraId="65F08278" w14:textId="77777777" w:rsidR="00B94EE1" w:rsidRDefault="00847170">
            <w:pPr>
              <w:pStyle w:val="Head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/>
                <w:sz w:val="21"/>
                <w:szCs w:val="21"/>
              </w:rPr>
              <w:t>进度协调仍需统一与规范化</w:t>
            </w:r>
          </w:p>
        </w:tc>
        <w:tc>
          <w:tcPr>
            <w:tcW w:w="960" w:type="dxa"/>
          </w:tcPr>
          <w:p w14:paraId="65F08279" w14:textId="77777777" w:rsidR="00B94EE1" w:rsidRDefault="00847170">
            <w:pPr>
              <w:pStyle w:val="Head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/>
                <w:sz w:val="21"/>
                <w:szCs w:val="21"/>
              </w:rPr>
              <w:t>项目进度管理</w:t>
            </w:r>
          </w:p>
        </w:tc>
        <w:tc>
          <w:tcPr>
            <w:tcW w:w="2745" w:type="dxa"/>
          </w:tcPr>
          <w:p w14:paraId="65F0827A" w14:textId="77777777" w:rsidR="00B94EE1" w:rsidRDefault="00847170">
            <w:pPr>
              <w:pStyle w:val="Head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/>
                <w:sz w:val="21"/>
                <w:szCs w:val="21"/>
              </w:rPr>
              <w:t>执行更加科学化的进度协调方式</w:t>
            </w:r>
          </w:p>
        </w:tc>
        <w:tc>
          <w:tcPr>
            <w:tcW w:w="900" w:type="dxa"/>
          </w:tcPr>
          <w:p w14:paraId="65F0827B" w14:textId="7AA514D2" w:rsidR="00B94EE1" w:rsidRDefault="005711C8">
            <w:pPr>
              <w:pStyle w:val="Head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/>
                <w:sz w:val="21"/>
                <w:szCs w:val="21"/>
              </w:rPr>
              <w:t>孙潇桐</w:t>
            </w:r>
          </w:p>
        </w:tc>
        <w:tc>
          <w:tcPr>
            <w:tcW w:w="900" w:type="dxa"/>
          </w:tcPr>
          <w:p w14:paraId="65F0827C" w14:textId="77777777" w:rsidR="00B94EE1" w:rsidRDefault="00847170">
            <w:pPr>
              <w:pStyle w:val="Head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/>
                <w:sz w:val="21"/>
                <w:szCs w:val="21"/>
              </w:rPr>
              <w:t>进行中</w:t>
            </w:r>
          </w:p>
        </w:tc>
      </w:tr>
      <w:tr w:rsidR="00B94EE1" w14:paraId="65F08285" w14:textId="77777777">
        <w:trPr>
          <w:trHeight w:val="521"/>
        </w:trPr>
        <w:tc>
          <w:tcPr>
            <w:tcW w:w="690" w:type="dxa"/>
          </w:tcPr>
          <w:p w14:paraId="65F0827E" w14:textId="77777777" w:rsidR="00B94EE1" w:rsidRDefault="00847170">
            <w:pPr>
              <w:pStyle w:val="Header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093" w:type="dxa"/>
          </w:tcPr>
          <w:p w14:paraId="65F0827F" w14:textId="77777777" w:rsidR="00B94EE1" w:rsidRDefault="00847170">
            <w:pPr>
              <w:pStyle w:val="Head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成本估计还不精准</w:t>
            </w:r>
          </w:p>
        </w:tc>
        <w:tc>
          <w:tcPr>
            <w:tcW w:w="960" w:type="dxa"/>
          </w:tcPr>
          <w:p w14:paraId="65F08280" w14:textId="77777777" w:rsidR="00B94EE1" w:rsidRDefault="00847170">
            <w:pPr>
              <w:pStyle w:val="Head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成本</w:t>
            </w:r>
          </w:p>
          <w:p w14:paraId="65F08281" w14:textId="77777777" w:rsidR="00B94EE1" w:rsidRDefault="00847170">
            <w:pPr>
              <w:pStyle w:val="Head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管理</w:t>
            </w:r>
          </w:p>
        </w:tc>
        <w:tc>
          <w:tcPr>
            <w:tcW w:w="2745" w:type="dxa"/>
          </w:tcPr>
          <w:p w14:paraId="65F08282" w14:textId="77777777" w:rsidR="00B94EE1" w:rsidRDefault="00847170">
            <w:pPr>
              <w:pStyle w:val="Head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/>
                <w:sz w:val="21"/>
                <w:szCs w:val="21"/>
              </w:rPr>
              <w:t>随着后续工作的进行</w:t>
            </w:r>
            <w:r>
              <w:rPr>
                <w:rFonts w:ascii="Arial" w:hAnsi="宋体" w:cs="Arial" w:hint="eastAsia"/>
                <w:sz w:val="21"/>
                <w:szCs w:val="21"/>
              </w:rPr>
              <w:t>，</w:t>
            </w:r>
            <w:r>
              <w:rPr>
                <w:rFonts w:ascii="Arial" w:hAnsi="宋体" w:cs="Arial"/>
                <w:sz w:val="21"/>
                <w:szCs w:val="21"/>
              </w:rPr>
              <w:t>随工作内容进一步优化</w:t>
            </w:r>
          </w:p>
        </w:tc>
        <w:tc>
          <w:tcPr>
            <w:tcW w:w="900" w:type="dxa"/>
          </w:tcPr>
          <w:p w14:paraId="65F08283" w14:textId="4B1EA6D6" w:rsidR="00B94EE1" w:rsidRDefault="006D3962">
            <w:pPr>
              <w:pStyle w:val="Head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/>
                <w:sz w:val="21"/>
                <w:szCs w:val="21"/>
              </w:rPr>
              <w:t>雷璟</w:t>
            </w:r>
            <w:proofErr w:type="gramStart"/>
            <w:r>
              <w:rPr>
                <w:rFonts w:ascii="Arial" w:hAnsi="宋体" w:cs="Arial"/>
                <w:sz w:val="21"/>
                <w:szCs w:val="21"/>
              </w:rPr>
              <w:t>锟</w:t>
            </w:r>
            <w:proofErr w:type="gramEnd"/>
            <w:r w:rsidR="00847170">
              <w:rPr>
                <w:rFonts w:ascii="Arial" w:hAnsi="宋体" w:cs="Arial" w:hint="eastAsia"/>
                <w:sz w:val="21"/>
                <w:szCs w:val="21"/>
              </w:rPr>
              <w:t>、</w:t>
            </w:r>
            <w:r>
              <w:rPr>
                <w:rFonts w:ascii="Arial" w:hAnsi="宋体" w:cs="Arial"/>
                <w:sz w:val="21"/>
                <w:szCs w:val="21"/>
              </w:rPr>
              <w:t>施宇杰</w:t>
            </w:r>
          </w:p>
        </w:tc>
        <w:tc>
          <w:tcPr>
            <w:tcW w:w="900" w:type="dxa"/>
          </w:tcPr>
          <w:p w14:paraId="65F08284" w14:textId="77777777" w:rsidR="00B94EE1" w:rsidRDefault="00847170">
            <w:pPr>
              <w:pStyle w:val="Head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/>
                <w:sz w:val="21"/>
                <w:szCs w:val="21"/>
              </w:rPr>
              <w:t>进行中</w:t>
            </w:r>
          </w:p>
        </w:tc>
      </w:tr>
      <w:tr w:rsidR="00B94EE1" w14:paraId="65F0828D" w14:textId="77777777">
        <w:trPr>
          <w:trHeight w:val="449"/>
        </w:trPr>
        <w:tc>
          <w:tcPr>
            <w:tcW w:w="690" w:type="dxa"/>
          </w:tcPr>
          <w:p w14:paraId="65F08286" w14:textId="77777777" w:rsidR="00B94EE1" w:rsidRDefault="00847170">
            <w:pPr>
              <w:pStyle w:val="Header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3093" w:type="dxa"/>
          </w:tcPr>
          <w:p w14:paraId="65F08287" w14:textId="77777777" w:rsidR="00B94EE1" w:rsidRDefault="00847170">
            <w:pPr>
              <w:pStyle w:val="Head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/>
                <w:sz w:val="21"/>
                <w:szCs w:val="21"/>
              </w:rPr>
              <w:t>项目范围说明书</w:t>
            </w:r>
            <w:proofErr w:type="gramStart"/>
            <w:r>
              <w:rPr>
                <w:rFonts w:ascii="Arial" w:hAnsi="宋体" w:cs="Arial"/>
                <w:sz w:val="21"/>
                <w:szCs w:val="21"/>
              </w:rPr>
              <w:t>中项目</w:t>
            </w:r>
            <w:proofErr w:type="gramEnd"/>
            <w:r>
              <w:rPr>
                <w:rFonts w:ascii="Arial" w:hAnsi="宋体" w:cs="Arial"/>
                <w:sz w:val="21"/>
                <w:szCs w:val="21"/>
              </w:rPr>
              <w:t>可交付成果有待更新</w:t>
            </w:r>
          </w:p>
        </w:tc>
        <w:tc>
          <w:tcPr>
            <w:tcW w:w="960" w:type="dxa"/>
          </w:tcPr>
          <w:p w14:paraId="65F08288" w14:textId="77777777" w:rsidR="00B94EE1" w:rsidRDefault="00847170">
            <w:pPr>
              <w:pStyle w:val="Head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/>
                <w:sz w:val="21"/>
                <w:szCs w:val="21"/>
              </w:rPr>
              <w:t>范围</w:t>
            </w:r>
          </w:p>
          <w:p w14:paraId="65F08289" w14:textId="77777777" w:rsidR="00B94EE1" w:rsidRDefault="00847170">
            <w:pPr>
              <w:pStyle w:val="Head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/>
                <w:sz w:val="21"/>
                <w:szCs w:val="21"/>
              </w:rPr>
              <w:t>管理</w:t>
            </w:r>
          </w:p>
        </w:tc>
        <w:tc>
          <w:tcPr>
            <w:tcW w:w="2745" w:type="dxa"/>
          </w:tcPr>
          <w:p w14:paraId="65F0828A" w14:textId="77777777" w:rsidR="00B94EE1" w:rsidRDefault="00847170">
            <w:pPr>
              <w:pStyle w:val="Head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hAnsi="宋体" w:cs="Arial"/>
                <w:sz w:val="21"/>
                <w:szCs w:val="21"/>
              </w:rPr>
              <w:t>随着项目的开发情况</w:t>
            </w:r>
            <w:r>
              <w:rPr>
                <w:rFonts w:hAnsi="宋体" w:cs="Arial" w:hint="eastAsia"/>
                <w:sz w:val="21"/>
                <w:szCs w:val="21"/>
              </w:rPr>
              <w:t>，</w:t>
            </w:r>
            <w:r>
              <w:rPr>
                <w:rFonts w:hAnsi="宋体" w:cs="Arial"/>
                <w:sz w:val="21"/>
                <w:szCs w:val="21"/>
              </w:rPr>
              <w:t>进行适当更新</w:t>
            </w:r>
          </w:p>
        </w:tc>
        <w:tc>
          <w:tcPr>
            <w:tcW w:w="900" w:type="dxa"/>
          </w:tcPr>
          <w:p w14:paraId="65F0828B" w14:textId="2B6CD287" w:rsidR="00B94EE1" w:rsidRDefault="006D3962">
            <w:pPr>
              <w:pStyle w:val="Head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/>
                <w:sz w:val="21"/>
                <w:szCs w:val="21"/>
              </w:rPr>
              <w:t>俞家宝</w:t>
            </w:r>
          </w:p>
        </w:tc>
        <w:tc>
          <w:tcPr>
            <w:tcW w:w="900" w:type="dxa"/>
          </w:tcPr>
          <w:p w14:paraId="65F0828C" w14:textId="77777777" w:rsidR="00B94EE1" w:rsidRDefault="00847170">
            <w:pPr>
              <w:pStyle w:val="Head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/>
                <w:sz w:val="21"/>
                <w:szCs w:val="21"/>
              </w:rPr>
              <w:t>进行中</w:t>
            </w:r>
          </w:p>
        </w:tc>
      </w:tr>
    </w:tbl>
    <w:p w14:paraId="65F0828E" w14:textId="77777777" w:rsidR="00B94EE1" w:rsidRDefault="00B94EE1">
      <w:pPr>
        <w:pStyle w:val="Header"/>
        <w:outlineLvl w:val="0"/>
        <w:rPr>
          <w:rFonts w:ascii="Arial" w:hAnsi="宋体" w:cs="Arial"/>
          <w:b/>
          <w:bCs/>
          <w:sz w:val="21"/>
          <w:szCs w:val="21"/>
        </w:rPr>
      </w:pPr>
    </w:p>
    <w:p w14:paraId="65F0828F" w14:textId="77777777" w:rsidR="00B94EE1" w:rsidRDefault="00B94EE1">
      <w:pPr>
        <w:pStyle w:val="Header"/>
        <w:outlineLvl w:val="0"/>
        <w:rPr>
          <w:rFonts w:ascii="Arial" w:hAnsi="宋体" w:cs="Arial"/>
          <w:b/>
          <w:bCs/>
          <w:sz w:val="21"/>
          <w:szCs w:val="21"/>
        </w:rPr>
      </w:pPr>
    </w:p>
    <w:p w14:paraId="65F08290" w14:textId="77777777" w:rsidR="00B94EE1" w:rsidRDefault="00B94EE1">
      <w:pPr>
        <w:pStyle w:val="Header"/>
        <w:outlineLvl w:val="0"/>
        <w:rPr>
          <w:rFonts w:ascii="Arial" w:hAnsi="宋体" w:cs="Arial"/>
          <w:b/>
          <w:bCs/>
          <w:sz w:val="21"/>
          <w:szCs w:val="21"/>
        </w:rPr>
      </w:pPr>
    </w:p>
    <w:p w14:paraId="65F08291" w14:textId="77777777" w:rsidR="00B94EE1" w:rsidRDefault="00B94EE1">
      <w:pPr>
        <w:pStyle w:val="Header"/>
        <w:outlineLvl w:val="0"/>
        <w:rPr>
          <w:rFonts w:ascii="Arial" w:hAnsi="宋体" w:cs="Arial"/>
          <w:b/>
          <w:bCs/>
          <w:sz w:val="21"/>
          <w:szCs w:val="21"/>
        </w:rPr>
      </w:pPr>
    </w:p>
    <w:p w14:paraId="65F08292" w14:textId="77777777" w:rsidR="00B94EE1" w:rsidRDefault="00B94EE1">
      <w:pPr>
        <w:pStyle w:val="Header"/>
        <w:outlineLvl w:val="0"/>
        <w:rPr>
          <w:rFonts w:ascii="Arial" w:hAnsi="宋体" w:cs="Arial"/>
          <w:b/>
          <w:bCs/>
          <w:sz w:val="21"/>
          <w:szCs w:val="21"/>
        </w:rPr>
      </w:pPr>
    </w:p>
    <w:p w14:paraId="65F08293" w14:textId="77777777" w:rsidR="00B94EE1" w:rsidRDefault="00B94EE1">
      <w:pPr>
        <w:pStyle w:val="Header"/>
        <w:outlineLvl w:val="0"/>
        <w:rPr>
          <w:rFonts w:ascii="Arial" w:hAnsi="宋体" w:cs="Arial"/>
          <w:b/>
          <w:bCs/>
          <w:sz w:val="21"/>
          <w:szCs w:val="21"/>
        </w:rPr>
      </w:pPr>
    </w:p>
    <w:p w14:paraId="65F08294" w14:textId="77777777" w:rsidR="00B94EE1" w:rsidRDefault="00B94EE1">
      <w:pPr>
        <w:pStyle w:val="Header"/>
        <w:outlineLvl w:val="0"/>
        <w:rPr>
          <w:rFonts w:ascii="Arial" w:hAnsi="宋体" w:cs="Arial"/>
          <w:b/>
          <w:bCs/>
          <w:sz w:val="21"/>
          <w:szCs w:val="21"/>
        </w:rPr>
      </w:pPr>
    </w:p>
    <w:p w14:paraId="65F08295" w14:textId="77777777" w:rsidR="00B94EE1" w:rsidRDefault="00B94EE1">
      <w:pPr>
        <w:pStyle w:val="Header"/>
        <w:outlineLvl w:val="0"/>
        <w:rPr>
          <w:rFonts w:ascii="Arial" w:hAnsi="宋体" w:cs="Arial"/>
          <w:b/>
          <w:bCs/>
          <w:sz w:val="21"/>
          <w:szCs w:val="21"/>
        </w:rPr>
      </w:pPr>
    </w:p>
    <w:p w14:paraId="65F08296" w14:textId="77777777" w:rsidR="00B94EE1" w:rsidRDefault="00B94EE1">
      <w:pPr>
        <w:pStyle w:val="Header"/>
        <w:outlineLvl w:val="0"/>
        <w:rPr>
          <w:rFonts w:ascii="Arial" w:hAnsi="宋体" w:cs="Arial"/>
          <w:b/>
          <w:bCs/>
          <w:sz w:val="21"/>
          <w:szCs w:val="21"/>
        </w:rPr>
      </w:pPr>
    </w:p>
    <w:p w14:paraId="65F08297" w14:textId="77777777" w:rsidR="00B94EE1" w:rsidRDefault="00B94EE1">
      <w:pPr>
        <w:pStyle w:val="Header"/>
        <w:outlineLvl w:val="0"/>
        <w:rPr>
          <w:rFonts w:ascii="Arial" w:hAnsi="宋体" w:cs="Arial"/>
          <w:b/>
          <w:bCs/>
          <w:sz w:val="21"/>
          <w:szCs w:val="21"/>
        </w:rPr>
      </w:pPr>
    </w:p>
    <w:p w14:paraId="65F08298" w14:textId="77777777" w:rsidR="00B94EE1" w:rsidRDefault="00847170">
      <w:pPr>
        <w:pStyle w:val="Header"/>
        <w:outlineLvl w:val="0"/>
        <w:rPr>
          <w:rFonts w:ascii="Arial" w:hAnsi="宋体" w:cs="Arial"/>
          <w:b/>
          <w:bCs/>
          <w:sz w:val="21"/>
          <w:szCs w:val="21"/>
        </w:rPr>
      </w:pPr>
      <w:r>
        <w:rPr>
          <w:rFonts w:ascii="Arial" w:hAnsi="宋体" w:cs="Arial"/>
          <w:b/>
          <w:bCs/>
          <w:sz w:val="21"/>
          <w:szCs w:val="21"/>
        </w:rPr>
        <w:t>四、下周工作计划</w:t>
      </w:r>
    </w:p>
    <w:p w14:paraId="65F08299" w14:textId="77777777" w:rsidR="00B94EE1" w:rsidRDefault="00B94EE1">
      <w:pPr>
        <w:pStyle w:val="Header"/>
        <w:outlineLvl w:val="0"/>
        <w:rPr>
          <w:rFonts w:ascii="Arial" w:hAnsi="宋体" w:cs="Arial"/>
          <w:b/>
          <w:bCs/>
          <w:sz w:val="21"/>
          <w:szCs w:val="21"/>
        </w:rPr>
      </w:pP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648"/>
        <w:gridCol w:w="4351"/>
        <w:gridCol w:w="690"/>
        <w:gridCol w:w="2699"/>
        <w:gridCol w:w="900"/>
      </w:tblGrid>
      <w:tr w:rsidR="00B94EE1" w14:paraId="65F0829F" w14:textId="77777777">
        <w:trPr>
          <w:cantSplit/>
          <w:trHeight w:val="375"/>
          <w:tblHeader/>
        </w:trPr>
        <w:tc>
          <w:tcPr>
            <w:tcW w:w="648" w:type="dxa"/>
            <w:shd w:val="clear" w:color="auto" w:fill="B3B3B3"/>
            <w:vAlign w:val="center"/>
          </w:tcPr>
          <w:p w14:paraId="65F0829A" w14:textId="77777777" w:rsidR="00B94EE1" w:rsidRDefault="00847170">
            <w:pPr>
              <w:pStyle w:val="Head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4351" w:type="dxa"/>
            <w:shd w:val="clear" w:color="auto" w:fill="B3B3B3"/>
            <w:vAlign w:val="center"/>
          </w:tcPr>
          <w:p w14:paraId="65F0829B" w14:textId="77777777" w:rsidR="00B94EE1" w:rsidRDefault="00847170">
            <w:pPr>
              <w:pStyle w:val="Head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/>
                <w:b/>
                <w:bCs/>
                <w:sz w:val="21"/>
                <w:szCs w:val="21"/>
              </w:rPr>
              <w:t>工作任务</w:t>
            </w:r>
          </w:p>
        </w:tc>
        <w:tc>
          <w:tcPr>
            <w:tcW w:w="690" w:type="dxa"/>
            <w:shd w:val="clear" w:color="auto" w:fill="B3B3B3"/>
            <w:vAlign w:val="center"/>
          </w:tcPr>
          <w:p w14:paraId="65F0829C" w14:textId="77777777" w:rsidR="00B94EE1" w:rsidRDefault="00847170">
            <w:pPr>
              <w:pStyle w:val="Head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2699" w:type="dxa"/>
            <w:shd w:val="clear" w:color="auto" w:fill="B3B3B3"/>
            <w:vAlign w:val="center"/>
          </w:tcPr>
          <w:p w14:paraId="65F0829D" w14:textId="77777777" w:rsidR="00B94EE1" w:rsidRDefault="00847170">
            <w:pPr>
              <w:pStyle w:val="Head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交付件</w:t>
            </w:r>
          </w:p>
        </w:tc>
        <w:tc>
          <w:tcPr>
            <w:tcW w:w="900" w:type="dxa"/>
            <w:shd w:val="clear" w:color="auto" w:fill="B3B3B3"/>
            <w:vAlign w:val="center"/>
          </w:tcPr>
          <w:p w14:paraId="65F0829E" w14:textId="77777777" w:rsidR="00B94EE1" w:rsidRDefault="00847170">
            <w:pPr>
              <w:pStyle w:val="Head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需要达到的状态</w:t>
            </w:r>
          </w:p>
        </w:tc>
      </w:tr>
      <w:tr w:rsidR="00B94EE1" w14:paraId="65F082A1" w14:textId="77777777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65F082A0" w14:textId="77777777" w:rsidR="00B94EE1" w:rsidRDefault="00847170">
            <w:pPr>
              <w:pStyle w:val="Head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</w:p>
        </w:tc>
      </w:tr>
      <w:tr w:rsidR="00B94EE1" w14:paraId="65F082A7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65F082A2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351" w:type="dxa"/>
            <w:shd w:val="clear" w:color="auto" w:fill="auto"/>
            <w:vAlign w:val="center"/>
          </w:tcPr>
          <w:p w14:paraId="65F082A3" w14:textId="77777777" w:rsidR="00B94EE1" w:rsidRDefault="00847170">
            <w:pPr>
              <w:rPr>
                <w:rFonts w:ascii="Arial" w:hAnsi="Arial" w:cs="Arial"/>
                <w:bCs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召开周工作会议各负责人汇报进度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65F082A4" w14:textId="285043F0" w:rsidR="00B94EE1" w:rsidRDefault="005711C8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孙潇桐</w:t>
            </w:r>
          </w:p>
        </w:tc>
        <w:tc>
          <w:tcPr>
            <w:tcW w:w="2699" w:type="dxa"/>
            <w:shd w:val="clear" w:color="auto" w:fill="auto"/>
            <w:vAlign w:val="center"/>
          </w:tcPr>
          <w:p w14:paraId="65F082A5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周工作会议记录与总结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5F082A6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完成</w:t>
            </w:r>
          </w:p>
        </w:tc>
      </w:tr>
      <w:tr w:rsidR="00B94EE1" w14:paraId="65F082AE" w14:textId="77777777">
        <w:trPr>
          <w:cantSplit/>
          <w:trHeight w:val="479"/>
        </w:trPr>
        <w:tc>
          <w:tcPr>
            <w:tcW w:w="648" w:type="dxa"/>
            <w:shd w:val="clear" w:color="auto" w:fill="auto"/>
            <w:vAlign w:val="center"/>
          </w:tcPr>
          <w:p w14:paraId="65F082A8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2</w:t>
            </w:r>
          </w:p>
        </w:tc>
        <w:tc>
          <w:tcPr>
            <w:tcW w:w="4351" w:type="dxa"/>
            <w:shd w:val="clear" w:color="auto" w:fill="auto"/>
            <w:vAlign w:val="center"/>
          </w:tcPr>
          <w:p w14:paraId="65F082A9" w14:textId="77777777" w:rsidR="00B94EE1" w:rsidRDefault="00847170">
            <w:pPr>
              <w:rPr>
                <w:rFonts w:ascii="Arial" w:hAnsi="Arial" w:cs="Arial"/>
                <w:bCs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收集项目变更需求，进行</w:t>
            </w:r>
            <w:r>
              <w:rPr>
                <w:rFonts w:ascii="Arial" w:hAnsi="Arial" w:cs="Arial" w:hint="eastAsia"/>
                <w:kern w:val="0"/>
                <w:szCs w:val="21"/>
              </w:rPr>
              <w:t>进度与成本偏差分析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65F082AA" w14:textId="31385E2B" w:rsidR="00B94EE1" w:rsidRDefault="006D3962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施宇杰</w:t>
            </w:r>
          </w:p>
        </w:tc>
        <w:tc>
          <w:tcPr>
            <w:tcW w:w="2699" w:type="dxa"/>
            <w:shd w:val="clear" w:color="auto" w:fill="auto"/>
            <w:vAlign w:val="center"/>
          </w:tcPr>
          <w:p w14:paraId="65F082AB" w14:textId="77777777" w:rsidR="00B94EE1" w:rsidRDefault="00847170">
            <w:pPr>
              <w:pStyle w:val="Head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变更统计文档</w:t>
            </w:r>
          </w:p>
          <w:p w14:paraId="65F082AC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与控制策略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5F082AD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完成</w:t>
            </w:r>
          </w:p>
        </w:tc>
      </w:tr>
      <w:tr w:rsidR="00B94EE1" w14:paraId="65F082B4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65F082AF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3</w:t>
            </w:r>
          </w:p>
        </w:tc>
        <w:tc>
          <w:tcPr>
            <w:tcW w:w="4351" w:type="dxa"/>
            <w:shd w:val="clear" w:color="auto" w:fill="auto"/>
            <w:vAlign w:val="center"/>
          </w:tcPr>
          <w:p w14:paraId="65F082B0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召开项目干系人会议</w:t>
            </w:r>
          </w:p>
        </w:tc>
        <w:tc>
          <w:tcPr>
            <w:tcW w:w="690" w:type="dxa"/>
            <w:vAlign w:val="center"/>
          </w:tcPr>
          <w:p w14:paraId="65F082B1" w14:textId="1DA224DE" w:rsidR="00B94EE1" w:rsidRDefault="005711C8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孙潇桐</w:t>
            </w:r>
          </w:p>
        </w:tc>
        <w:tc>
          <w:tcPr>
            <w:tcW w:w="2699" w:type="dxa"/>
            <w:shd w:val="clear" w:color="auto" w:fill="auto"/>
            <w:vAlign w:val="center"/>
          </w:tcPr>
          <w:p w14:paraId="65F082B2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会议记录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5F082B3" w14:textId="77777777" w:rsidR="00B94EE1" w:rsidRDefault="0084717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/>
                <w:bCs/>
                <w:kern w:val="0"/>
                <w:szCs w:val="21"/>
              </w:rPr>
              <w:t>完成</w:t>
            </w:r>
          </w:p>
        </w:tc>
      </w:tr>
      <w:tr w:rsidR="00B94EE1" w14:paraId="65F082BA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65F082B5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4</w:t>
            </w:r>
          </w:p>
        </w:tc>
        <w:tc>
          <w:tcPr>
            <w:tcW w:w="4351" w:type="dxa"/>
            <w:shd w:val="clear" w:color="auto" w:fill="auto"/>
            <w:vAlign w:val="center"/>
          </w:tcPr>
          <w:p w14:paraId="65F082B6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评审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文档</w:t>
            </w:r>
          </w:p>
        </w:tc>
        <w:tc>
          <w:tcPr>
            <w:tcW w:w="690" w:type="dxa"/>
            <w:vAlign w:val="center"/>
          </w:tcPr>
          <w:p w14:paraId="65F082B7" w14:textId="11A724FC" w:rsidR="00B94EE1" w:rsidRDefault="006D3962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bCs/>
                <w:sz w:val="21"/>
                <w:szCs w:val="21"/>
              </w:rPr>
              <w:t>叶嘉宁</w:t>
            </w:r>
            <w:proofErr w:type="gramEnd"/>
          </w:p>
        </w:tc>
        <w:tc>
          <w:tcPr>
            <w:tcW w:w="2699" w:type="dxa"/>
            <w:shd w:val="clear" w:color="auto" w:fill="auto"/>
            <w:vAlign w:val="center"/>
          </w:tcPr>
          <w:p w14:paraId="65F082B8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/>
                <w:bCs/>
                <w:sz w:val="21"/>
                <w:szCs w:val="21"/>
              </w:rPr>
              <w:t>文件更新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5F082B9" w14:textId="77777777" w:rsidR="00B94EE1" w:rsidRDefault="0084717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/>
                <w:bCs/>
                <w:kern w:val="0"/>
                <w:szCs w:val="21"/>
              </w:rPr>
              <w:t>完成</w:t>
            </w:r>
            <w:r>
              <w:rPr>
                <w:rFonts w:ascii="Arial" w:hAnsi="Arial" w:cs="Arial"/>
                <w:bCs/>
                <w:kern w:val="0"/>
                <w:szCs w:val="21"/>
              </w:rPr>
              <w:t>v</w:t>
            </w:r>
            <w:r>
              <w:rPr>
                <w:rFonts w:ascii="Arial" w:hAnsi="Arial" w:cs="Arial" w:hint="eastAsia"/>
                <w:bCs/>
                <w:kern w:val="0"/>
                <w:szCs w:val="21"/>
              </w:rPr>
              <w:t>4</w:t>
            </w:r>
            <w:r>
              <w:rPr>
                <w:rFonts w:ascii="Arial" w:hAnsi="Arial" w:cs="Arial"/>
                <w:bCs/>
                <w:kern w:val="0"/>
                <w:szCs w:val="21"/>
              </w:rPr>
              <w:t>.0</w:t>
            </w:r>
          </w:p>
        </w:tc>
      </w:tr>
      <w:tr w:rsidR="00B94EE1" w14:paraId="65F082C1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65F082BB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5</w:t>
            </w:r>
          </w:p>
        </w:tc>
        <w:tc>
          <w:tcPr>
            <w:tcW w:w="4351" w:type="dxa"/>
            <w:shd w:val="clear" w:color="auto" w:fill="auto"/>
            <w:vAlign w:val="center"/>
          </w:tcPr>
          <w:p w14:paraId="65F082BC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建模活动开展</w:t>
            </w:r>
          </w:p>
        </w:tc>
        <w:tc>
          <w:tcPr>
            <w:tcW w:w="690" w:type="dxa"/>
            <w:vAlign w:val="center"/>
          </w:tcPr>
          <w:p w14:paraId="65F082BD" w14:textId="7A896E15" w:rsidR="00B94EE1" w:rsidRDefault="006D3962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俞家宝</w:t>
            </w:r>
          </w:p>
        </w:tc>
        <w:tc>
          <w:tcPr>
            <w:tcW w:w="2699" w:type="dxa"/>
            <w:shd w:val="clear" w:color="auto" w:fill="auto"/>
            <w:vAlign w:val="center"/>
          </w:tcPr>
          <w:p w14:paraId="65F082BE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活动图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、</w:t>
            </w:r>
            <w:r>
              <w:rPr>
                <w:rFonts w:ascii="Arial" w:hAnsi="Arial" w:cs="Arial"/>
                <w:bCs/>
                <w:sz w:val="21"/>
                <w:szCs w:val="21"/>
              </w:rPr>
              <w:t>类图</w:t>
            </w:r>
          </w:p>
          <w:p w14:paraId="65F082BF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用例图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、</w:t>
            </w:r>
            <w:r>
              <w:rPr>
                <w:rFonts w:ascii="Arial" w:hAnsi="Arial" w:cs="Arial"/>
                <w:bCs/>
                <w:sz w:val="21"/>
                <w:szCs w:val="21"/>
              </w:rPr>
              <w:t>构件图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5F082C0" w14:textId="77777777" w:rsidR="00B94EE1" w:rsidRDefault="0084717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/>
                <w:bCs/>
                <w:kern w:val="0"/>
                <w:szCs w:val="21"/>
              </w:rPr>
              <w:t>完成</w:t>
            </w:r>
          </w:p>
        </w:tc>
      </w:tr>
      <w:tr w:rsidR="00B94EE1" w14:paraId="65F082C7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65F082C2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6</w:t>
            </w:r>
          </w:p>
        </w:tc>
        <w:tc>
          <w:tcPr>
            <w:tcW w:w="4351" w:type="dxa"/>
            <w:shd w:val="clear" w:color="auto" w:fill="auto"/>
            <w:vAlign w:val="center"/>
          </w:tcPr>
          <w:p w14:paraId="65F082C3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完善与更新项目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成本估计</w:t>
            </w:r>
          </w:p>
        </w:tc>
        <w:tc>
          <w:tcPr>
            <w:tcW w:w="690" w:type="dxa"/>
            <w:vAlign w:val="center"/>
          </w:tcPr>
          <w:p w14:paraId="65F082C4" w14:textId="1A23043F" w:rsidR="00B94EE1" w:rsidRDefault="006D3962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雷璟</w:t>
            </w:r>
            <w:proofErr w:type="gramStart"/>
            <w:r>
              <w:rPr>
                <w:rFonts w:ascii="Arial" w:hAnsi="Arial" w:cs="Arial"/>
                <w:bCs/>
                <w:sz w:val="21"/>
                <w:szCs w:val="21"/>
              </w:rPr>
              <w:t>锟</w:t>
            </w:r>
            <w:proofErr w:type="gramEnd"/>
          </w:p>
        </w:tc>
        <w:tc>
          <w:tcPr>
            <w:tcW w:w="2699" w:type="dxa"/>
            <w:shd w:val="clear" w:color="auto" w:fill="auto"/>
            <w:vAlign w:val="center"/>
          </w:tcPr>
          <w:p w14:paraId="65F082C5" w14:textId="77777777" w:rsidR="00B94EE1" w:rsidRDefault="0084717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项目管理计划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5F082C6" w14:textId="77777777" w:rsidR="00B94EE1" w:rsidRDefault="0084717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完成</w:t>
            </w:r>
            <w:r>
              <w:rPr>
                <w:rFonts w:ascii="Arial" w:hAnsi="Arial" w:cs="Arial"/>
                <w:kern w:val="0"/>
                <w:szCs w:val="21"/>
              </w:rPr>
              <w:t>V</w:t>
            </w:r>
            <w:r>
              <w:rPr>
                <w:rFonts w:ascii="Arial" w:hAnsi="Arial" w:cs="Arial" w:hint="eastAsia"/>
                <w:kern w:val="0"/>
                <w:szCs w:val="21"/>
              </w:rPr>
              <w:t>2</w:t>
            </w:r>
            <w:r>
              <w:rPr>
                <w:rFonts w:ascii="Arial" w:hAnsi="Arial" w:cs="Arial"/>
                <w:kern w:val="0"/>
                <w:szCs w:val="21"/>
              </w:rPr>
              <w:t>.0</w:t>
            </w:r>
          </w:p>
        </w:tc>
      </w:tr>
    </w:tbl>
    <w:p w14:paraId="65F082C8" w14:textId="77777777" w:rsidR="00B94EE1" w:rsidRDefault="00B94EE1">
      <w:pPr>
        <w:pStyle w:val="Header"/>
        <w:outlineLvl w:val="0"/>
        <w:rPr>
          <w:rFonts w:ascii="Arial" w:hAnsi="宋体" w:cs="Arial"/>
          <w:b/>
          <w:bCs/>
          <w:sz w:val="21"/>
          <w:szCs w:val="21"/>
        </w:rPr>
      </w:pPr>
    </w:p>
    <w:p w14:paraId="65F082C9" w14:textId="77777777" w:rsidR="00B94EE1" w:rsidRDefault="00B94EE1"/>
    <w:sectPr w:rsidR="00B94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Y1MmRlNmVmMDlhYjVkZTM0ZDQwZmEyYzYxYTFjNDYifQ=="/>
  </w:docVars>
  <w:rsids>
    <w:rsidRoot w:val="00B94EE1"/>
    <w:rsid w:val="005711C8"/>
    <w:rsid w:val="006D3962"/>
    <w:rsid w:val="00847170"/>
    <w:rsid w:val="00B94EE1"/>
    <w:rsid w:val="00D26C72"/>
    <w:rsid w:val="4C5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8210"/>
  <w15:docId w15:val="{74A140A8-4263-42B0-9B4F-0258BFE0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widowControl/>
      <w:spacing w:before="120" w:after="120"/>
      <w:ind w:firstLine="540"/>
    </w:pPr>
    <w:rPr>
      <w:rFonts w:ascii="Book Antiqua" w:hAnsi="Book Antiqua" w:cs="Times New Roman"/>
      <w:kern w:val="0"/>
      <w:sz w:val="28"/>
      <w:szCs w:val="20"/>
    </w:rPr>
  </w:style>
  <w:style w:type="paragraph" w:styleId="Header">
    <w:name w:val="header"/>
    <w:basedOn w:val="Normal"/>
    <w:link w:val="HeaderChar"/>
    <w:pPr>
      <w:widowControl/>
      <w:tabs>
        <w:tab w:val="center" w:pos="4320"/>
        <w:tab w:val="right" w:pos="8640"/>
      </w:tabs>
      <w:jc w:val="left"/>
    </w:pPr>
    <w:rPr>
      <w:rFonts w:ascii="Book Antiqua" w:hAnsi="Book Antiqua" w:cs="Times New Roman"/>
      <w:kern w:val="0"/>
      <w:sz w:val="24"/>
      <w:szCs w:val="24"/>
    </w:rPr>
  </w:style>
  <w:style w:type="table" w:styleId="TableGrid">
    <w:name w:val="Table Grid"/>
    <w:basedOn w:val="TableNormal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character" w:customStyle="1" w:styleId="BodyTextChar">
    <w:name w:val="Body Text Char"/>
    <w:basedOn w:val="DefaultParagraphFont"/>
    <w:link w:val="BodyText"/>
    <w:rPr>
      <w:rFonts w:ascii="Book Antiqua" w:eastAsia="宋体" w:hAnsi="Book Antiqua" w:cs="Times New Roman"/>
      <w:kern w:val="0"/>
      <w:sz w:val="28"/>
      <w:szCs w:val="20"/>
    </w:rPr>
  </w:style>
  <w:style w:type="character" w:customStyle="1" w:styleId="HeaderChar">
    <w:name w:val="Header Char"/>
    <w:basedOn w:val="DefaultParagraphFont"/>
    <w:link w:val="Header"/>
    <w:rPr>
      <w:rFonts w:ascii="Book Antiqua" w:eastAsia="宋体" w:hAnsi="Book Antiqua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X.T. Sun</cp:lastModifiedBy>
  <cp:revision>4</cp:revision>
  <dcterms:created xsi:type="dcterms:W3CDTF">2022-11-10T09:24:00Z</dcterms:created>
  <dcterms:modified xsi:type="dcterms:W3CDTF">2023-11-29T07:00:00Z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B90C6988329F4C0E8B636449926808C9</vt:lpwstr>
  </property>
  <property fmtid="{D5CDD505-2E9C-101B-9397-08002B2CF9AE}" pid="3" name="KSOProductBuildVer">
    <vt:lpwstr>2052-11.1.0.12763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2023-11-27T15:53:51Z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767d9d23-86e1-443f-b911-b06abf3f921b</vt:lpwstr>
  </property>
  <property fmtid="{D5CDD505-2E9C-101B-9397-08002B2CF9AE}" pid="9" name="MSIP_Label_defa4170-0d19-0005-0004-bc88714345d2_ActionId">
    <vt:lpwstr>c8cad6bf-c4e5-456f-ba78-4b9ae9e99cb5</vt:lpwstr>
  </property>
  <property fmtid="{D5CDD505-2E9C-101B-9397-08002B2CF9AE}" pid="10" name="MSIP_Label_defa4170-0d19-0005-0004-bc88714345d2_ContentBits">
    <vt:lpwstr>0</vt:lpwstr>
  </property>
</Properties>
</file>