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158E4" w14:textId="6B318814" w:rsidR="00C307B8" w:rsidRPr="00C307B8" w:rsidRDefault="00C307B8" w:rsidP="00C307B8"/>
    <w:p w14:paraId="007CC5DF" w14:textId="26086A5F" w:rsidR="00C307B8" w:rsidRPr="00C307B8" w:rsidRDefault="00C307B8" w:rsidP="00C307B8">
      <w:pPr>
        <w:pStyle w:val="ListParagraph"/>
        <w:numPr>
          <w:ilvl w:val="0"/>
          <w:numId w:val="4"/>
        </w:numPr>
        <w:jc w:val="center"/>
        <w:rPr>
          <w:sz w:val="40"/>
          <w:szCs w:val="40"/>
        </w:rPr>
      </w:pPr>
      <w:r w:rsidRPr="00C307B8">
        <w:rPr>
          <w:sz w:val="40"/>
          <w:szCs w:val="40"/>
        </w:rPr>
        <w:t xml:space="preserve">Arduino </w:t>
      </w:r>
      <w:proofErr w:type="gramStart"/>
      <w:r w:rsidRPr="00C307B8">
        <w:rPr>
          <w:sz w:val="40"/>
          <w:szCs w:val="40"/>
        </w:rPr>
        <w:t>UNO :</w:t>
      </w:r>
      <w:proofErr w:type="gramEnd"/>
      <w:r w:rsidRPr="00C307B8">
        <w:rPr>
          <w:sz w:val="40"/>
          <w:szCs w:val="40"/>
        </w:rPr>
        <w:t>-</w:t>
      </w:r>
    </w:p>
    <w:p w14:paraId="2FA0387C" w14:textId="77777777" w:rsidR="00C307B8" w:rsidRPr="00C307B8" w:rsidRDefault="00C307B8" w:rsidP="00C307B8">
      <w:pPr>
        <w:pStyle w:val="ListParagraph"/>
      </w:pPr>
    </w:p>
    <w:p w14:paraId="4DBFB3FC" w14:textId="77777777" w:rsidR="00C307B8" w:rsidRPr="00C307B8" w:rsidRDefault="00C307B8" w:rsidP="00C307B8">
      <w:r w:rsidRPr="00C307B8">
        <w:t xml:space="preserve">The Arduino Uno operates as the top choice for microcontroller boards in electronics projects through its straightforward interface and multiple applications under a single platform.  </w:t>
      </w:r>
    </w:p>
    <w:p w14:paraId="4E689853" w14:textId="77777777" w:rsidR="00C307B8" w:rsidRPr="00C307B8" w:rsidRDefault="00C307B8" w:rsidP="00C307B8">
      <w:r w:rsidRPr="00C307B8">
        <w:t xml:space="preserve">The ATmega328P (an 8-bit AVR microcontroller operating at 16MHz) powers Arduino Uno to execute basic processing tasks for prototyping and education needs besides preserving power efficiency.  </w:t>
      </w:r>
    </w:p>
    <w:p w14:paraId="1555A22A" w14:textId="289F177B" w:rsidR="00C307B8" w:rsidRPr="00C307B8" w:rsidRDefault="00C307B8" w:rsidP="00C307B8">
      <w:r w:rsidRPr="00C307B8">
        <w:t xml:space="preserve">The board comprises 14 digital I/O pins together with PWM-enabled pins from 6 pins and 6 analog inputs with 10-bit resolution which creates a simple platform to connect </w:t>
      </w:r>
      <w:proofErr w:type="gramStart"/>
      <w:r w:rsidRPr="00C307B8">
        <w:t>devices .like</w:t>
      </w:r>
      <w:proofErr w:type="gramEnd"/>
      <w:r w:rsidRPr="00C307B8">
        <w:t xml:space="preserve"> sensors along with motors and displays serving both basic LED circuit applications and interactive robotic control schemes. </w:t>
      </w:r>
    </w:p>
    <w:p w14:paraId="113AD524" w14:textId="25F88239" w:rsidR="00C307B8" w:rsidRPr="00C307B8" w:rsidRDefault="00C307B8" w:rsidP="00C307B8">
      <w:pPr>
        <w:jc w:val="center"/>
      </w:pPr>
      <w:r w:rsidRPr="00C307B8">
        <w:drawing>
          <wp:inline distT="0" distB="0" distL="0" distR="0" wp14:anchorId="2ED80621" wp14:editId="58CDD41A">
            <wp:extent cx="3604260" cy="2110740"/>
            <wp:effectExtent l="0" t="0" r="0" b="3810"/>
            <wp:docPr id="1676751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0" cy="2110740"/>
                    </a:xfrm>
                    <a:prstGeom prst="rect">
                      <a:avLst/>
                    </a:prstGeom>
                    <a:noFill/>
                    <a:ln>
                      <a:noFill/>
                    </a:ln>
                  </pic:spPr>
                </pic:pic>
              </a:graphicData>
            </a:graphic>
          </wp:inline>
        </w:drawing>
      </w:r>
    </w:p>
    <w:p w14:paraId="190F7C2E" w14:textId="49A89C13" w:rsidR="00C307B8" w:rsidRPr="00C307B8" w:rsidRDefault="00C307B8" w:rsidP="00C307B8">
      <w:pPr>
        <w:jc w:val="center"/>
      </w:pPr>
      <w:r w:rsidRPr="00C307B8">
        <w:t xml:space="preserve">FIG </w:t>
      </w:r>
      <w:proofErr w:type="gramStart"/>
      <w:r w:rsidRPr="00C307B8">
        <w:t>1 :</w:t>
      </w:r>
      <w:proofErr w:type="gramEnd"/>
      <w:r w:rsidRPr="00C307B8">
        <w:t xml:space="preserve"> Arduino UNO</w:t>
      </w:r>
    </w:p>
    <w:p w14:paraId="009C368D" w14:textId="30C1A129" w:rsidR="00C307B8" w:rsidRPr="00C307B8" w:rsidRDefault="00C307B8" w:rsidP="00C307B8">
      <w:r w:rsidRPr="00C307B8">
        <w:t xml:space="preserve">Key advantages include: </w:t>
      </w:r>
    </w:p>
    <w:p w14:paraId="122688F5" w14:textId="77A6BE67" w:rsidR="00C307B8" w:rsidRPr="00C307B8" w:rsidRDefault="00C307B8" w:rsidP="00C307B8">
      <w:pPr>
        <w:ind w:left="931"/>
      </w:pPr>
      <w:r w:rsidRPr="00C307B8">
        <w:t xml:space="preserve">The device supports USB programming that requires no external interface for programming. </w:t>
      </w:r>
    </w:p>
    <w:p w14:paraId="7D02C618" w14:textId="046931EE" w:rsidR="00C307B8" w:rsidRPr="00C307B8" w:rsidRDefault="00C307B8" w:rsidP="00C307B8">
      <w:pPr>
        <w:numPr>
          <w:ilvl w:val="0"/>
          <w:numId w:val="1"/>
        </w:numPr>
      </w:pPr>
      <w:r w:rsidRPr="00C307B8">
        <w:t xml:space="preserve">Flexible power options (USB or 7-12V DC) </w:t>
      </w:r>
    </w:p>
    <w:p w14:paraId="5187FB7C" w14:textId="3FF9BEDC" w:rsidR="00C307B8" w:rsidRPr="00C307B8" w:rsidRDefault="00C307B8" w:rsidP="00C307B8">
      <w:pPr>
        <w:numPr>
          <w:ilvl w:val="0"/>
          <w:numId w:val="1"/>
        </w:numPr>
      </w:pPr>
      <w:r w:rsidRPr="00C307B8">
        <w:t xml:space="preserve">The device provides two power supply terminals that generate 5V or 3.3V output for peripheral appliances. </w:t>
      </w:r>
    </w:p>
    <w:p w14:paraId="4D8AD8EE" w14:textId="1D76A1FF" w:rsidR="00C307B8" w:rsidRPr="00C307B8" w:rsidRDefault="00C307B8" w:rsidP="00C307B8">
      <w:pPr>
        <w:numPr>
          <w:ilvl w:val="0"/>
          <w:numId w:val="1"/>
        </w:numPr>
      </w:pPr>
      <w:r w:rsidRPr="00C307B8">
        <w:t xml:space="preserve">The microcontroller features flash memory which stores user code and SRAM which handles variables with storage capacity of 32KB and 2KB respectively. </w:t>
      </w:r>
    </w:p>
    <w:p w14:paraId="62B0F5DB" w14:textId="77777777" w:rsidR="00C307B8" w:rsidRDefault="00C307B8" w:rsidP="00C307B8">
      <w:pPr>
        <w:numPr>
          <w:ilvl w:val="0"/>
          <w:numId w:val="1"/>
        </w:numPr>
      </w:pPr>
      <w:r w:rsidRPr="00C307B8">
        <w:t xml:space="preserve">Massive community support  </w:t>
      </w:r>
    </w:p>
    <w:p w14:paraId="0167EBB0" w14:textId="77777777" w:rsidR="00C307B8" w:rsidRPr="00C307B8" w:rsidRDefault="00C307B8" w:rsidP="00C307B8">
      <w:pPr>
        <w:ind w:left="931"/>
      </w:pPr>
    </w:p>
    <w:p w14:paraId="01454A5C" w14:textId="62B4901A" w:rsidR="00C307B8" w:rsidRPr="00C307B8" w:rsidRDefault="00C307B8" w:rsidP="00C307B8">
      <w:pPr>
        <w:numPr>
          <w:ilvl w:val="0"/>
          <w:numId w:val="2"/>
        </w:numPr>
        <w:jc w:val="center"/>
        <w:rPr>
          <w:sz w:val="40"/>
          <w:szCs w:val="40"/>
        </w:rPr>
      </w:pPr>
      <w:r w:rsidRPr="00C307B8">
        <w:rPr>
          <w:sz w:val="40"/>
          <w:szCs w:val="40"/>
        </w:rPr>
        <w:t>LDR (Light Dependent Resistor</w:t>
      </w:r>
      <w:proofErr w:type="gramStart"/>
      <w:r w:rsidRPr="00C307B8">
        <w:rPr>
          <w:sz w:val="40"/>
          <w:szCs w:val="40"/>
        </w:rPr>
        <w:t>) :</w:t>
      </w:r>
      <w:proofErr w:type="gramEnd"/>
      <w:r w:rsidRPr="00C307B8">
        <w:rPr>
          <w:sz w:val="40"/>
          <w:szCs w:val="40"/>
        </w:rPr>
        <w:t>-</w:t>
      </w:r>
    </w:p>
    <w:p w14:paraId="5A424DBD" w14:textId="77777777" w:rsidR="00C307B8" w:rsidRPr="00C307B8" w:rsidRDefault="00C307B8" w:rsidP="00C307B8">
      <w:r w:rsidRPr="00C307B8">
        <w:t xml:space="preserve"> </w:t>
      </w:r>
    </w:p>
    <w:p w14:paraId="5A9E2FF6" w14:textId="0611C5E7" w:rsidR="00C307B8" w:rsidRPr="00C307B8" w:rsidRDefault="00C307B8" w:rsidP="00C307B8">
      <w:r w:rsidRPr="00C307B8">
        <w:t xml:space="preserve">LDR which is the stands for Light Dependent Resistor or Photoresistor. it is </w:t>
      </w:r>
      <w:proofErr w:type="gramStart"/>
      <w:r w:rsidRPr="00C307B8">
        <w:t>an</w:t>
      </w:r>
      <w:proofErr w:type="gramEnd"/>
      <w:r w:rsidRPr="00C307B8">
        <w:t xml:space="preserve"> passive electronic </w:t>
      </w:r>
      <w:proofErr w:type="gramStart"/>
      <w:r w:rsidRPr="00C307B8">
        <w:t>component  which</w:t>
      </w:r>
      <w:proofErr w:type="gramEnd"/>
      <w:r w:rsidRPr="00C307B8">
        <w:t xml:space="preserve"> shows resistance adjustments because of changing light intensity. The high-resistance cadmium sulfide (</w:t>
      </w:r>
      <w:proofErr w:type="spellStart"/>
      <w:r w:rsidRPr="00C307B8">
        <w:t>CdS</w:t>
      </w:r>
      <w:proofErr w:type="spellEnd"/>
      <w:r w:rsidRPr="00C307B8">
        <w:t xml:space="preserve">) semiconductor materials function as an LDR device by changing their resistance value between light and dark exposure environments. </w:t>
      </w:r>
    </w:p>
    <w:p w14:paraId="5EA6F43E" w14:textId="48B7718D" w:rsidR="00C307B8" w:rsidRPr="00C307B8" w:rsidRDefault="00C307B8" w:rsidP="00C307B8">
      <w:pPr>
        <w:jc w:val="center"/>
      </w:pPr>
      <w:r w:rsidRPr="00C307B8">
        <w:drawing>
          <wp:inline distT="0" distB="0" distL="0" distR="0" wp14:anchorId="4180B24F" wp14:editId="3DCF67CC">
            <wp:extent cx="2385060" cy="1684020"/>
            <wp:effectExtent l="0" t="0" r="0" b="0"/>
            <wp:docPr id="822792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5060" cy="1684020"/>
                    </a:xfrm>
                    <a:prstGeom prst="rect">
                      <a:avLst/>
                    </a:prstGeom>
                    <a:noFill/>
                    <a:ln>
                      <a:noFill/>
                    </a:ln>
                  </pic:spPr>
                </pic:pic>
              </a:graphicData>
            </a:graphic>
          </wp:inline>
        </w:drawing>
      </w:r>
    </w:p>
    <w:p w14:paraId="5B780C41" w14:textId="408C12ED" w:rsidR="00C307B8" w:rsidRPr="00C307B8" w:rsidRDefault="00C307B8" w:rsidP="00C307B8">
      <w:pPr>
        <w:jc w:val="center"/>
      </w:pPr>
      <w:r w:rsidRPr="00C307B8">
        <w:t xml:space="preserve">FIG </w:t>
      </w:r>
      <w:proofErr w:type="gramStart"/>
      <w:r w:rsidRPr="00C307B8">
        <w:t>2 :</w:t>
      </w:r>
      <w:proofErr w:type="gramEnd"/>
      <w:r w:rsidRPr="00C307B8">
        <w:t xml:space="preserve"> LDR sensor</w:t>
      </w:r>
    </w:p>
    <w:p w14:paraId="36331446" w14:textId="2F8CAB95" w:rsidR="00C307B8" w:rsidRPr="00C307B8" w:rsidRDefault="00C307B8" w:rsidP="00C307B8">
      <w:r w:rsidRPr="00C307B8">
        <w:t xml:space="preserve">How Does an LDR Work: </w:t>
      </w:r>
    </w:p>
    <w:p w14:paraId="1937F94B" w14:textId="60A037FB" w:rsidR="00C307B8" w:rsidRPr="00C307B8" w:rsidRDefault="00C307B8" w:rsidP="00C307B8">
      <w:pPr>
        <w:numPr>
          <w:ilvl w:val="1"/>
          <w:numId w:val="2"/>
        </w:numPr>
      </w:pPr>
      <w:r w:rsidRPr="00C307B8">
        <w:t xml:space="preserve">Photoconductivity Principle: The resistance </w:t>
      </w:r>
      <w:proofErr w:type="gramStart"/>
      <w:r w:rsidRPr="00C307B8">
        <w:t>get</w:t>
      </w:r>
      <w:proofErr w:type="gramEnd"/>
      <w:r w:rsidRPr="00C307B8">
        <w:t xml:space="preserve"> reduced when the light </w:t>
      </w:r>
      <w:proofErr w:type="gramStart"/>
      <w:r w:rsidRPr="00C307B8">
        <w:t>photons  hits</w:t>
      </w:r>
      <w:proofErr w:type="gramEnd"/>
      <w:r w:rsidRPr="00C307B8">
        <w:t xml:space="preserve"> the Semiconductor </w:t>
      </w:r>
    </w:p>
    <w:p w14:paraId="68DA6983" w14:textId="3329C57F" w:rsidR="00C307B8" w:rsidRPr="00C307B8" w:rsidRDefault="00C307B8" w:rsidP="00C307B8">
      <w:pPr>
        <w:numPr>
          <w:ilvl w:val="1"/>
          <w:numId w:val="2"/>
        </w:numPr>
      </w:pPr>
      <w:r w:rsidRPr="00C307B8">
        <w:t xml:space="preserve">Dark Resistance: In Dark </w:t>
      </w:r>
      <w:proofErr w:type="gramStart"/>
      <w:r w:rsidRPr="00C307B8">
        <w:t>( when</w:t>
      </w:r>
      <w:proofErr w:type="gramEnd"/>
      <w:r w:rsidRPr="00C307B8">
        <w:t xml:space="preserve"> no light </w:t>
      </w:r>
      <w:proofErr w:type="gramStart"/>
      <w:r w:rsidRPr="00C307B8">
        <w:t>falling )</w:t>
      </w:r>
      <w:proofErr w:type="gramEnd"/>
      <w:r w:rsidRPr="00C307B8">
        <w:t xml:space="preserve"> the resistance can be as high </w:t>
      </w:r>
      <w:proofErr w:type="spellStart"/>
      <w:r w:rsidRPr="00C307B8">
        <w:t>upto</w:t>
      </w:r>
      <w:proofErr w:type="spellEnd"/>
      <w:r w:rsidRPr="00C307B8">
        <w:t xml:space="preserve"> 1megaohm </w:t>
      </w:r>
    </w:p>
    <w:p w14:paraId="1E0EBC9B" w14:textId="77777777" w:rsidR="00C307B8" w:rsidRPr="00C307B8" w:rsidRDefault="00C307B8" w:rsidP="00C307B8">
      <w:pPr>
        <w:numPr>
          <w:ilvl w:val="1"/>
          <w:numId w:val="2"/>
        </w:numPr>
      </w:pPr>
      <w:r w:rsidRPr="00C307B8">
        <w:t xml:space="preserve">Light </w:t>
      </w:r>
      <w:proofErr w:type="gramStart"/>
      <w:r w:rsidRPr="00C307B8">
        <w:t>Resistance :</w:t>
      </w:r>
      <w:proofErr w:type="gramEnd"/>
      <w:r w:rsidRPr="00C307B8">
        <w:t xml:space="preserve"> In the presence of </w:t>
      </w:r>
      <w:proofErr w:type="gramStart"/>
      <w:r w:rsidRPr="00C307B8">
        <w:t>light</w:t>
      </w:r>
      <w:proofErr w:type="gramEnd"/>
      <w:r w:rsidRPr="00C307B8">
        <w:t xml:space="preserve"> the resistance can go as low as few </w:t>
      </w:r>
      <w:proofErr w:type="spellStart"/>
      <w:r w:rsidRPr="00C307B8">
        <w:t>hundread</w:t>
      </w:r>
      <w:proofErr w:type="spellEnd"/>
      <w:r w:rsidRPr="00C307B8">
        <w:t xml:space="preserve"> ohms </w:t>
      </w:r>
    </w:p>
    <w:p w14:paraId="6022F061" w14:textId="77777777" w:rsidR="000B2892" w:rsidRDefault="000B2892"/>
    <w:p w14:paraId="40D2013F" w14:textId="77777777" w:rsidR="00C307B8" w:rsidRDefault="00C307B8"/>
    <w:p w14:paraId="6DB29533" w14:textId="77777777" w:rsidR="00C307B8" w:rsidRDefault="00C307B8"/>
    <w:p w14:paraId="249D5B1A" w14:textId="77777777" w:rsidR="00C307B8" w:rsidRDefault="00C307B8"/>
    <w:p w14:paraId="39884321" w14:textId="77777777" w:rsidR="00C307B8" w:rsidRDefault="00C307B8"/>
    <w:p w14:paraId="553947B5" w14:textId="77777777" w:rsidR="00C307B8" w:rsidRDefault="00C307B8"/>
    <w:p w14:paraId="14A3C5A7" w14:textId="77777777" w:rsidR="00C307B8" w:rsidRDefault="00C307B8"/>
    <w:p w14:paraId="29415DED" w14:textId="77777777" w:rsidR="00C307B8" w:rsidRDefault="00C307B8"/>
    <w:p w14:paraId="54AAD6E0" w14:textId="77777777" w:rsidR="00C307B8" w:rsidRPr="00C307B8" w:rsidRDefault="00C307B8" w:rsidP="00C307B8">
      <w:pPr>
        <w:numPr>
          <w:ilvl w:val="0"/>
          <w:numId w:val="2"/>
        </w:numPr>
        <w:spacing w:after="0" w:line="261" w:lineRule="auto"/>
        <w:ind w:left="676" w:hanging="338"/>
        <w:rPr>
          <w:sz w:val="40"/>
          <w:szCs w:val="40"/>
        </w:rPr>
      </w:pPr>
      <w:r w:rsidRPr="00C307B8">
        <w:rPr>
          <w:sz w:val="40"/>
          <w:szCs w:val="40"/>
        </w:rPr>
        <w:t xml:space="preserve">GSM900a </w:t>
      </w:r>
      <w:proofErr w:type="gramStart"/>
      <w:r w:rsidRPr="00C307B8">
        <w:rPr>
          <w:sz w:val="40"/>
          <w:szCs w:val="40"/>
        </w:rPr>
        <w:t>Module  :</w:t>
      </w:r>
      <w:proofErr w:type="gramEnd"/>
      <w:r w:rsidRPr="00C307B8">
        <w:rPr>
          <w:sz w:val="40"/>
          <w:szCs w:val="40"/>
        </w:rPr>
        <w:t xml:space="preserve">- </w:t>
      </w:r>
    </w:p>
    <w:p w14:paraId="39023102" w14:textId="77777777" w:rsidR="00C307B8" w:rsidRDefault="00C307B8" w:rsidP="00C307B8">
      <w:pPr>
        <w:spacing w:after="0" w:line="256" w:lineRule="auto"/>
        <w:ind w:left="677"/>
      </w:pPr>
      <w:r>
        <w:t xml:space="preserve"> </w:t>
      </w:r>
    </w:p>
    <w:p w14:paraId="241EE734" w14:textId="77777777" w:rsidR="00C307B8" w:rsidRDefault="00C307B8" w:rsidP="00C307B8">
      <w:pPr>
        <w:spacing w:after="1" w:line="237" w:lineRule="auto"/>
        <w:ind w:left="672"/>
      </w:pPr>
      <w:r>
        <w:t xml:space="preserve">As a 2G cellular module at 900 MHz GSM 900A serves for both SMS functions and voice calls together with basic GPRS data transfer. This mobile solution functions as an economical communication system particularly in 2G network areas that continue to operate. Among GSM 900A customers use The </w:t>
      </w:r>
      <w:proofErr w:type="spellStart"/>
      <w:r>
        <w:t>SimCom's</w:t>
      </w:r>
      <w:proofErr w:type="spellEnd"/>
      <w:r>
        <w:t xml:space="preserve"> SIM900A as a popular choice because of its miniature size along with UART interface and normal AT command support. </w:t>
      </w:r>
    </w:p>
    <w:p w14:paraId="509888B0" w14:textId="77777777" w:rsidR="00C307B8" w:rsidRDefault="00C307B8" w:rsidP="00C307B8">
      <w:pPr>
        <w:spacing w:after="0" w:line="256" w:lineRule="auto"/>
        <w:ind w:left="677" w:right="1550"/>
      </w:pPr>
      <w:r>
        <w:t xml:space="preserve"> </w:t>
      </w:r>
    </w:p>
    <w:p w14:paraId="06C096C4" w14:textId="749F369F" w:rsidR="00C307B8" w:rsidRDefault="00C307B8" w:rsidP="00C307B8">
      <w:pPr>
        <w:spacing w:after="0" w:line="256" w:lineRule="auto"/>
        <w:ind w:left="2234"/>
      </w:pPr>
      <w:r>
        <w:rPr>
          <w:noProof/>
        </w:rPr>
        <w:drawing>
          <wp:inline distT="0" distB="0" distL="0" distR="0" wp14:anchorId="76487484" wp14:editId="2CB52EC1">
            <wp:extent cx="2982595" cy="3080385"/>
            <wp:effectExtent l="0" t="0" r="8255" b="5715"/>
            <wp:docPr id="8790318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2595" cy="3080385"/>
                    </a:xfrm>
                    <a:prstGeom prst="rect">
                      <a:avLst/>
                    </a:prstGeom>
                    <a:noFill/>
                    <a:ln>
                      <a:noFill/>
                    </a:ln>
                  </pic:spPr>
                </pic:pic>
              </a:graphicData>
            </a:graphic>
          </wp:inline>
        </w:drawing>
      </w:r>
      <w:r>
        <w:t xml:space="preserve"> </w:t>
      </w:r>
    </w:p>
    <w:p w14:paraId="256493FA" w14:textId="77777777" w:rsidR="00C307B8" w:rsidRDefault="00C307B8" w:rsidP="00C307B8">
      <w:pPr>
        <w:spacing w:after="0" w:line="256" w:lineRule="auto"/>
        <w:ind w:left="694" w:right="2"/>
        <w:jc w:val="center"/>
      </w:pPr>
      <w:r>
        <w:rPr>
          <w:sz w:val="19"/>
        </w:rPr>
        <w:t xml:space="preserve">FIG </w:t>
      </w:r>
      <w:proofErr w:type="gramStart"/>
      <w:r>
        <w:rPr>
          <w:sz w:val="19"/>
        </w:rPr>
        <w:t>3 :</w:t>
      </w:r>
      <w:proofErr w:type="gramEnd"/>
      <w:r>
        <w:rPr>
          <w:sz w:val="19"/>
        </w:rPr>
        <w:t xml:space="preserve"> GSM900a Module </w:t>
      </w:r>
    </w:p>
    <w:p w14:paraId="1E8DAF32" w14:textId="77777777" w:rsidR="00C307B8" w:rsidRDefault="00C307B8" w:rsidP="00C307B8">
      <w:pPr>
        <w:spacing w:after="0" w:line="256" w:lineRule="auto"/>
        <w:ind w:left="740"/>
        <w:jc w:val="center"/>
      </w:pPr>
      <w:r>
        <w:t xml:space="preserve"> </w:t>
      </w:r>
    </w:p>
    <w:p w14:paraId="3C86CEAE" w14:textId="77777777" w:rsidR="00C307B8" w:rsidRDefault="00C307B8" w:rsidP="00C307B8">
      <w:pPr>
        <w:spacing w:after="0" w:line="256" w:lineRule="auto"/>
        <w:ind w:left="740"/>
        <w:jc w:val="center"/>
      </w:pPr>
      <w:r>
        <w:t xml:space="preserve"> </w:t>
      </w:r>
    </w:p>
    <w:p w14:paraId="7E0972FC" w14:textId="2389B759" w:rsidR="00C307B8" w:rsidRDefault="00C307B8" w:rsidP="00C307B8">
      <w:pPr>
        <w:ind w:left="687" w:right="392"/>
      </w:pPr>
      <w:r>
        <w:t xml:space="preserve">Technical Specifications: </w:t>
      </w:r>
    </w:p>
    <w:p w14:paraId="4B8D2DF9" w14:textId="77777777" w:rsidR="00C307B8" w:rsidRDefault="00C307B8" w:rsidP="00C307B8">
      <w:pPr>
        <w:numPr>
          <w:ilvl w:val="1"/>
          <w:numId w:val="2"/>
        </w:numPr>
        <w:spacing w:after="5" w:line="247" w:lineRule="auto"/>
        <w:ind w:left="1353" w:hanging="338"/>
        <w:jc w:val="both"/>
      </w:pPr>
      <w:r>
        <w:t xml:space="preserve">Frequency </w:t>
      </w:r>
      <w:proofErr w:type="gramStart"/>
      <w:r>
        <w:t>Band  :</w:t>
      </w:r>
      <w:proofErr w:type="gramEnd"/>
      <w:r>
        <w:t xml:space="preserve">- 900mhz </w:t>
      </w:r>
      <w:proofErr w:type="spellStart"/>
      <w:r>
        <w:t>primarly</w:t>
      </w:r>
      <w:proofErr w:type="spellEnd"/>
      <w:r>
        <w:t xml:space="preserve"> </w:t>
      </w:r>
    </w:p>
    <w:p w14:paraId="02299030" w14:textId="77777777" w:rsidR="00C307B8" w:rsidRDefault="00C307B8" w:rsidP="00C307B8">
      <w:pPr>
        <w:spacing w:after="1" w:line="256" w:lineRule="auto"/>
        <w:ind w:left="1354"/>
      </w:pPr>
      <w:r>
        <w:t xml:space="preserve"> </w:t>
      </w:r>
    </w:p>
    <w:p w14:paraId="0F8D360A" w14:textId="77777777" w:rsidR="00C307B8" w:rsidRDefault="00C307B8" w:rsidP="00C307B8">
      <w:pPr>
        <w:numPr>
          <w:ilvl w:val="1"/>
          <w:numId w:val="2"/>
        </w:numPr>
        <w:spacing w:after="5" w:line="247" w:lineRule="auto"/>
        <w:ind w:left="1353" w:hanging="338"/>
        <w:jc w:val="both"/>
      </w:pPr>
      <w:r>
        <w:t xml:space="preserve">GSM/GPRS Class 12 </w:t>
      </w:r>
      <w:proofErr w:type="spellStart"/>
      <w:r>
        <w:t>i.e</w:t>
      </w:r>
      <w:proofErr w:type="spellEnd"/>
      <w:r>
        <w:t xml:space="preserve"> it supports only 2G </w:t>
      </w:r>
    </w:p>
    <w:p w14:paraId="375EE4BE" w14:textId="77777777" w:rsidR="00C307B8" w:rsidRDefault="00C307B8" w:rsidP="00C307B8">
      <w:pPr>
        <w:spacing w:after="2" w:line="256" w:lineRule="auto"/>
        <w:ind w:left="677"/>
      </w:pPr>
      <w:r>
        <w:t xml:space="preserve"> </w:t>
      </w:r>
    </w:p>
    <w:p w14:paraId="4E7A25F6" w14:textId="77777777" w:rsidR="00C307B8" w:rsidRDefault="00C307B8" w:rsidP="00C307B8">
      <w:pPr>
        <w:numPr>
          <w:ilvl w:val="1"/>
          <w:numId w:val="2"/>
        </w:numPr>
        <w:spacing w:after="5" w:line="247" w:lineRule="auto"/>
        <w:ind w:left="1353" w:hanging="338"/>
        <w:jc w:val="both"/>
      </w:pPr>
      <w:r>
        <w:t xml:space="preserve">Power </w:t>
      </w:r>
      <w:proofErr w:type="gramStart"/>
      <w:r>
        <w:t>Supply :</w:t>
      </w:r>
      <w:proofErr w:type="gramEnd"/>
      <w:r>
        <w:t xml:space="preserve"> 3.4V-4.5V but it is recommended to use 4V for stable operations </w:t>
      </w:r>
    </w:p>
    <w:p w14:paraId="3F0F3F82" w14:textId="77777777" w:rsidR="00C307B8" w:rsidRDefault="00C307B8" w:rsidP="00C307B8">
      <w:pPr>
        <w:spacing w:after="2" w:line="256" w:lineRule="auto"/>
        <w:ind w:left="677"/>
      </w:pPr>
      <w:r>
        <w:t xml:space="preserve"> </w:t>
      </w:r>
    </w:p>
    <w:p w14:paraId="470442B5" w14:textId="77777777" w:rsidR="00C307B8" w:rsidRDefault="00C307B8" w:rsidP="00C307B8">
      <w:pPr>
        <w:numPr>
          <w:ilvl w:val="1"/>
          <w:numId w:val="2"/>
        </w:numPr>
        <w:spacing w:after="5" w:line="247" w:lineRule="auto"/>
        <w:ind w:left="1353" w:hanging="338"/>
        <w:jc w:val="both"/>
      </w:pPr>
      <w:r>
        <w:t xml:space="preserve">Peak current </w:t>
      </w:r>
      <w:proofErr w:type="spellStart"/>
      <w:r>
        <w:t>upto</w:t>
      </w:r>
      <w:proofErr w:type="spellEnd"/>
      <w:r>
        <w:t xml:space="preserve"> 2Amp during transmission </w:t>
      </w:r>
    </w:p>
    <w:p w14:paraId="097FE37D" w14:textId="77777777" w:rsidR="00C307B8" w:rsidRDefault="00C307B8" w:rsidP="00C307B8">
      <w:pPr>
        <w:spacing w:after="2" w:line="256" w:lineRule="auto"/>
        <w:ind w:left="677"/>
      </w:pPr>
      <w:r>
        <w:t xml:space="preserve"> </w:t>
      </w:r>
    </w:p>
    <w:p w14:paraId="2C4D4ACF" w14:textId="7DE06ED2" w:rsidR="00C307B8" w:rsidRDefault="00C307B8" w:rsidP="00C307B8">
      <w:pPr>
        <w:numPr>
          <w:ilvl w:val="1"/>
          <w:numId w:val="2"/>
        </w:numPr>
        <w:spacing w:after="5" w:line="247" w:lineRule="auto"/>
        <w:ind w:left="1353" w:hanging="338"/>
        <w:jc w:val="both"/>
      </w:pPr>
      <w:r>
        <w:t xml:space="preserve">It is very sensitive small overload or fluctuation in power supply can easily damage the module </w:t>
      </w:r>
    </w:p>
    <w:sectPr w:rsidR="00C307B8" w:rsidSect="00C307B8">
      <w:headerReference w:type="default" r:id="rId10"/>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D8040" w14:textId="77777777" w:rsidR="00C307B8" w:rsidRDefault="00C307B8" w:rsidP="00C307B8">
      <w:pPr>
        <w:spacing w:after="0" w:line="240" w:lineRule="auto"/>
      </w:pPr>
      <w:r>
        <w:separator/>
      </w:r>
    </w:p>
  </w:endnote>
  <w:endnote w:type="continuationSeparator" w:id="0">
    <w:p w14:paraId="4DF81E78" w14:textId="77777777" w:rsidR="00C307B8" w:rsidRDefault="00C307B8" w:rsidP="00C30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D81B7" w14:textId="77777777" w:rsidR="00C307B8" w:rsidRDefault="00C307B8" w:rsidP="00C307B8">
      <w:pPr>
        <w:spacing w:after="0" w:line="240" w:lineRule="auto"/>
      </w:pPr>
      <w:r>
        <w:separator/>
      </w:r>
    </w:p>
  </w:footnote>
  <w:footnote w:type="continuationSeparator" w:id="0">
    <w:p w14:paraId="68935499" w14:textId="77777777" w:rsidR="00C307B8" w:rsidRDefault="00C307B8" w:rsidP="00C30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752352"/>
      <w:placeholder>
        <w:docPart w:val="4B12BD5B2E5849069FFEF8CF31EEEB1B"/>
      </w:placeholder>
      <w:temporary/>
      <w:showingPlcHdr/>
      <w15:appearance w15:val="hidden"/>
    </w:sdtPr>
    <w:sdtContent>
      <w:p w14:paraId="56C86FB9" w14:textId="77777777" w:rsidR="00C307B8" w:rsidRDefault="00C307B8">
        <w:pPr>
          <w:pStyle w:val="Header"/>
        </w:pPr>
        <w:r>
          <w:t>[Type here]</w:t>
        </w:r>
      </w:p>
    </w:sdtContent>
  </w:sdt>
  <w:p w14:paraId="1F047CB7" w14:textId="77777777" w:rsidR="00C307B8" w:rsidRDefault="00C30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C03F1"/>
    <w:multiLevelType w:val="hybridMultilevel"/>
    <w:tmpl w:val="E3EC7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F7531"/>
    <w:multiLevelType w:val="hybridMultilevel"/>
    <w:tmpl w:val="476A1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292DD3"/>
    <w:multiLevelType w:val="hybridMultilevel"/>
    <w:tmpl w:val="8A88F438"/>
    <w:lvl w:ilvl="0" w:tplc="956A8A48">
      <w:start w:val="1"/>
      <w:numFmt w:val="bullet"/>
      <w:lvlText w:val="•"/>
      <w:lvlJc w:val="left"/>
      <w:pPr>
        <w:ind w:left="931"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1" w:tplc="66C85ECC">
      <w:start w:val="1"/>
      <w:numFmt w:val="bullet"/>
      <w:lvlText w:val="o"/>
      <w:lvlJc w:val="left"/>
      <w:pPr>
        <w:ind w:left="1673"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2910C436">
      <w:start w:val="1"/>
      <w:numFmt w:val="bullet"/>
      <w:lvlText w:val="▪"/>
      <w:lvlJc w:val="left"/>
      <w:pPr>
        <w:ind w:left="2393"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F8B61796">
      <w:start w:val="1"/>
      <w:numFmt w:val="bullet"/>
      <w:lvlText w:val="•"/>
      <w:lvlJc w:val="left"/>
      <w:pPr>
        <w:ind w:left="3113"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16F2C476">
      <w:start w:val="1"/>
      <w:numFmt w:val="bullet"/>
      <w:lvlText w:val="o"/>
      <w:lvlJc w:val="left"/>
      <w:pPr>
        <w:ind w:left="3833"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54302842">
      <w:start w:val="1"/>
      <w:numFmt w:val="bullet"/>
      <w:lvlText w:val="▪"/>
      <w:lvlJc w:val="left"/>
      <w:pPr>
        <w:ind w:left="4553"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7F68218">
      <w:start w:val="1"/>
      <w:numFmt w:val="bullet"/>
      <w:lvlText w:val="•"/>
      <w:lvlJc w:val="left"/>
      <w:pPr>
        <w:ind w:left="5273"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5927A04">
      <w:start w:val="1"/>
      <w:numFmt w:val="bullet"/>
      <w:lvlText w:val="o"/>
      <w:lvlJc w:val="left"/>
      <w:pPr>
        <w:ind w:left="5993"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8F5C5912">
      <w:start w:val="1"/>
      <w:numFmt w:val="bullet"/>
      <w:lvlText w:val="▪"/>
      <w:lvlJc w:val="left"/>
      <w:pPr>
        <w:ind w:left="6713"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4E5B3825"/>
    <w:multiLevelType w:val="hybridMultilevel"/>
    <w:tmpl w:val="34D8CF28"/>
    <w:lvl w:ilvl="0" w:tplc="A6D23E64">
      <w:start w:val="2"/>
      <w:numFmt w:val="decimal"/>
      <w:lvlText w:val="%1."/>
      <w:lvlJc w:val="left"/>
      <w:pPr>
        <w:ind w:left="677"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1" w:tplc="6A3E6490">
      <w:start w:val="1"/>
      <w:numFmt w:val="bullet"/>
      <w:lvlText w:val="•"/>
      <w:lvlJc w:val="left"/>
      <w:pPr>
        <w:ind w:left="1354"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2" w:tplc="404AC852">
      <w:start w:val="1"/>
      <w:numFmt w:val="bullet"/>
      <w:lvlText w:val="▪"/>
      <w:lvlJc w:val="left"/>
      <w:pPr>
        <w:ind w:left="209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73A27B88">
      <w:start w:val="1"/>
      <w:numFmt w:val="bullet"/>
      <w:lvlText w:val="•"/>
      <w:lvlJc w:val="left"/>
      <w:pPr>
        <w:ind w:left="281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A38E1792">
      <w:start w:val="1"/>
      <w:numFmt w:val="bullet"/>
      <w:lvlText w:val="o"/>
      <w:lvlJc w:val="left"/>
      <w:pPr>
        <w:ind w:left="353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B7E2F864">
      <w:start w:val="1"/>
      <w:numFmt w:val="bullet"/>
      <w:lvlText w:val="▪"/>
      <w:lvlJc w:val="left"/>
      <w:pPr>
        <w:ind w:left="425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A386BFBC">
      <w:start w:val="1"/>
      <w:numFmt w:val="bullet"/>
      <w:lvlText w:val="•"/>
      <w:lvlJc w:val="left"/>
      <w:pPr>
        <w:ind w:left="497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3FB0D68C">
      <w:start w:val="1"/>
      <w:numFmt w:val="bullet"/>
      <w:lvlText w:val="o"/>
      <w:lvlJc w:val="left"/>
      <w:pPr>
        <w:ind w:left="569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6BFABAEA">
      <w:start w:val="1"/>
      <w:numFmt w:val="bullet"/>
      <w:lvlText w:val="▪"/>
      <w:lvlJc w:val="left"/>
      <w:pPr>
        <w:ind w:left="6415"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num w:numId="1" w16cid:durableId="1553271466">
    <w:abstractNumId w:val="2"/>
    <w:lvlOverride w:ilvl="0"/>
    <w:lvlOverride w:ilvl="1"/>
    <w:lvlOverride w:ilvl="2"/>
    <w:lvlOverride w:ilvl="3"/>
    <w:lvlOverride w:ilvl="4"/>
    <w:lvlOverride w:ilvl="5"/>
    <w:lvlOverride w:ilvl="6"/>
    <w:lvlOverride w:ilvl="7"/>
    <w:lvlOverride w:ilvl="8"/>
  </w:num>
  <w:num w:numId="2" w16cid:durableId="88620674">
    <w:abstractNumId w:val="3"/>
    <w:lvlOverride w:ilvl="0">
      <w:startOverride w:val="2"/>
    </w:lvlOverride>
    <w:lvlOverride w:ilvl="1"/>
    <w:lvlOverride w:ilvl="2"/>
    <w:lvlOverride w:ilvl="3"/>
    <w:lvlOverride w:ilvl="4"/>
    <w:lvlOverride w:ilvl="5"/>
    <w:lvlOverride w:ilvl="6"/>
    <w:lvlOverride w:ilvl="7"/>
    <w:lvlOverride w:ilvl="8"/>
  </w:num>
  <w:num w:numId="3" w16cid:durableId="186528500">
    <w:abstractNumId w:val="0"/>
  </w:num>
  <w:num w:numId="4" w16cid:durableId="689601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B8"/>
    <w:rsid w:val="0002250E"/>
    <w:rsid w:val="000A13C4"/>
    <w:rsid w:val="000B2892"/>
    <w:rsid w:val="00500855"/>
    <w:rsid w:val="0074629D"/>
    <w:rsid w:val="007C508A"/>
    <w:rsid w:val="00B011D1"/>
    <w:rsid w:val="00C307B8"/>
    <w:rsid w:val="00CB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767D80"/>
  <w15:chartTrackingRefBased/>
  <w15:docId w15:val="{71FE63B2-0202-4EB3-9D07-2013CD2D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7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07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07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07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07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0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07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07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07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07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0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7B8"/>
    <w:rPr>
      <w:rFonts w:eastAsiaTheme="majorEastAsia" w:cstheme="majorBidi"/>
      <w:color w:val="272727" w:themeColor="text1" w:themeTint="D8"/>
    </w:rPr>
  </w:style>
  <w:style w:type="paragraph" w:styleId="Title">
    <w:name w:val="Title"/>
    <w:basedOn w:val="Normal"/>
    <w:next w:val="Normal"/>
    <w:link w:val="TitleChar"/>
    <w:uiPriority w:val="10"/>
    <w:qFormat/>
    <w:rsid w:val="00C30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7B8"/>
    <w:pPr>
      <w:spacing w:before="160"/>
      <w:jc w:val="center"/>
    </w:pPr>
    <w:rPr>
      <w:i/>
      <w:iCs/>
      <w:color w:val="404040" w:themeColor="text1" w:themeTint="BF"/>
    </w:rPr>
  </w:style>
  <w:style w:type="character" w:customStyle="1" w:styleId="QuoteChar">
    <w:name w:val="Quote Char"/>
    <w:basedOn w:val="DefaultParagraphFont"/>
    <w:link w:val="Quote"/>
    <w:uiPriority w:val="29"/>
    <w:rsid w:val="00C307B8"/>
    <w:rPr>
      <w:i/>
      <w:iCs/>
      <w:color w:val="404040" w:themeColor="text1" w:themeTint="BF"/>
    </w:rPr>
  </w:style>
  <w:style w:type="paragraph" w:styleId="ListParagraph">
    <w:name w:val="List Paragraph"/>
    <w:basedOn w:val="Normal"/>
    <w:uiPriority w:val="34"/>
    <w:qFormat/>
    <w:rsid w:val="00C307B8"/>
    <w:pPr>
      <w:ind w:left="720"/>
      <w:contextualSpacing/>
    </w:pPr>
  </w:style>
  <w:style w:type="character" w:styleId="IntenseEmphasis">
    <w:name w:val="Intense Emphasis"/>
    <w:basedOn w:val="DefaultParagraphFont"/>
    <w:uiPriority w:val="21"/>
    <w:qFormat/>
    <w:rsid w:val="00C307B8"/>
    <w:rPr>
      <w:i/>
      <w:iCs/>
      <w:color w:val="2F5496" w:themeColor="accent1" w:themeShade="BF"/>
    </w:rPr>
  </w:style>
  <w:style w:type="paragraph" w:styleId="IntenseQuote">
    <w:name w:val="Intense Quote"/>
    <w:basedOn w:val="Normal"/>
    <w:next w:val="Normal"/>
    <w:link w:val="IntenseQuoteChar"/>
    <w:uiPriority w:val="30"/>
    <w:qFormat/>
    <w:rsid w:val="00C307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07B8"/>
    <w:rPr>
      <w:i/>
      <w:iCs/>
      <w:color w:val="2F5496" w:themeColor="accent1" w:themeShade="BF"/>
    </w:rPr>
  </w:style>
  <w:style w:type="character" w:styleId="IntenseReference">
    <w:name w:val="Intense Reference"/>
    <w:basedOn w:val="DefaultParagraphFont"/>
    <w:uiPriority w:val="32"/>
    <w:qFormat/>
    <w:rsid w:val="00C307B8"/>
    <w:rPr>
      <w:b/>
      <w:bCs/>
      <w:smallCaps/>
      <w:color w:val="2F5496" w:themeColor="accent1" w:themeShade="BF"/>
      <w:spacing w:val="5"/>
    </w:rPr>
  </w:style>
  <w:style w:type="paragraph" w:styleId="Header">
    <w:name w:val="header"/>
    <w:basedOn w:val="Normal"/>
    <w:link w:val="HeaderChar"/>
    <w:uiPriority w:val="99"/>
    <w:unhideWhenUsed/>
    <w:rsid w:val="00C30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7B8"/>
  </w:style>
  <w:style w:type="paragraph" w:styleId="Footer">
    <w:name w:val="footer"/>
    <w:basedOn w:val="Normal"/>
    <w:link w:val="FooterChar"/>
    <w:uiPriority w:val="99"/>
    <w:unhideWhenUsed/>
    <w:rsid w:val="00C30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B12BD5B2E5849069FFEF8CF31EEEB1B"/>
        <w:category>
          <w:name w:val="General"/>
          <w:gallery w:val="placeholder"/>
        </w:category>
        <w:types>
          <w:type w:val="bbPlcHdr"/>
        </w:types>
        <w:behaviors>
          <w:behavior w:val="content"/>
        </w:behaviors>
        <w:guid w:val="{604F524B-5AF9-4363-B551-0619FE08C019}"/>
      </w:docPartPr>
      <w:docPartBody>
        <w:p w:rsidR="00EB3DFC" w:rsidRDefault="00EB3DFC" w:rsidP="00EB3DFC">
          <w:pPr>
            <w:pStyle w:val="4B12BD5B2E5849069FFEF8CF31EEEB1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FC"/>
    <w:rsid w:val="00CB65EC"/>
    <w:rsid w:val="00EB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12BD5B2E5849069FFEF8CF31EEEB1B">
    <w:name w:val="4B12BD5B2E5849069FFEF8CF31EEEB1B"/>
    <w:rsid w:val="00EB3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Suyansh Singh</dc:creator>
  <cp:keywords/>
  <dc:description/>
  <cp:lastModifiedBy>Suyansh Singh</cp:lastModifiedBy>
  <cp:revision>1</cp:revision>
  <dcterms:created xsi:type="dcterms:W3CDTF">2025-10-28T19:41:00Z</dcterms:created>
  <dcterms:modified xsi:type="dcterms:W3CDTF">2025-10-28T19:48:00Z</dcterms:modified>
</cp:coreProperties>
</file>