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B3D38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3D38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D292-7882-4A08-A890-BAC6ECE2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2020-11-25T02:25:00Z</dcterms:modified>
</cp:coreProperties>
</file>