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691492">
              <w:rPr>
                <w:rFonts w:ascii="Calibri" w:hAnsi="Calibri"/>
                <w:b/>
                <w:sz w:val="32"/>
              </w:rPr>
              <w:t>supplyChain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691492">
              <w:rPr>
                <w:rFonts w:ascii="Calibri" w:hAnsi="Calibri"/>
                <w:b/>
                <w:sz w:val="32"/>
              </w:rPr>
              <w:t>Supplier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75157">
              <w:rPr>
                <w:rFonts w:ascii="Calibri" w:hAnsi="Calibri"/>
                <w:sz w:val="18"/>
              </w:rPr>
              <w:t>Pemasok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691492">
              <w:rPr>
                <w:rFonts w:ascii="Calibri" w:hAnsi="Calibri"/>
                <w:b/>
                <w:sz w:val="18"/>
              </w:rPr>
              <w:t>supplyChain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91492">
              <w:rPr>
                <w:rFonts w:ascii="Calibri" w:hAnsi="Calibri"/>
                <w:b/>
                <w:sz w:val="18"/>
              </w:rPr>
              <w:t>Supplier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91492">
              <w:rPr>
                <w:rFonts w:ascii="Calibri" w:hAnsi="Calibri"/>
                <w:b/>
                <w:sz w:val="18"/>
              </w:rPr>
              <w:t>Supplier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691492">
              <w:rPr>
                <w:rFonts w:ascii="Calibri" w:hAnsi="Calibri"/>
                <w:sz w:val="18"/>
              </w:rPr>
              <w:t>supplyChain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91492">
              <w:rPr>
                <w:rFonts w:ascii="Calibri" w:hAnsi="Calibri"/>
                <w:sz w:val="18"/>
              </w:rPr>
              <w:t>Supplier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C50DEC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0701C5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'eyJhbGciOiJIUzI1NiIsInR5cCI6IkpXVCJ9.eyJsb2dnZWRJbkFzIjoidGVndWgucHJhdGFtYSIsImlhdCI6MTYwNjI2OTA1NH0.NjJJegg6WRVQ3LHksbKcni92MkyzjfYpxzrFvgLu2FQ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="008E1091" w:rsidRPr="008E1091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D29B4">
        <w:rPr>
          <w:rFonts w:ascii="Courier New" w:hAnsi="Courier New" w:cs="Courier New"/>
          <w:b/>
          <w:color w:val="00B050"/>
          <w:sz w:val="16"/>
        </w:rPr>
        <w:t>126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691492">
        <w:rPr>
          <w:rFonts w:ascii="Courier New" w:hAnsi="Courier New" w:cs="Courier New"/>
          <w:sz w:val="16"/>
          <w:szCs w:val="20"/>
        </w:rPr>
        <w:t>supplyChain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691492">
        <w:rPr>
          <w:rFonts w:ascii="Courier New" w:hAnsi="Courier New" w:cs="Courier New"/>
          <w:sz w:val="16"/>
          <w:szCs w:val="20"/>
        </w:rPr>
        <w:t>Supplier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42F4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18FF-8671-4F04-82E9-748F33EA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2020-11-25T10:28:00Z</dcterms:modified>
</cp:coreProperties>
</file>