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333333"/>
          <w:sz w:val="36"/>
          <w:szCs w:val="36"/>
          <w:rtl w:val="0"/>
        </w:rPr>
        <w:t xml:space="preserve">S</w:t>
      </w:r>
      <w:bookmarkStart w:colFirst="0" w:colLast="0" w:name="bookmark=id.gjdgxs" w:id="0"/>
      <w:bookmarkEnd w:id="0"/>
      <w:r w:rsidDel="00000000" w:rsidR="00000000" w:rsidRPr="00000000">
        <w:rPr>
          <w:rFonts w:ascii="Bahnschrift" w:cs="Bahnschrift" w:eastAsia="Bahnschrift" w:hAnsi="Bahnschrift"/>
          <w:b w:val="1"/>
          <w:color w:val="333333"/>
          <w:sz w:val="36"/>
          <w:szCs w:val="36"/>
          <w:rtl w:val="0"/>
        </w:rPr>
        <w:t xml:space="preserve">uyash Misra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6012180</wp:posOffset>
            </wp:positionH>
            <wp:positionV relativeFrom="paragraph">
              <wp:posOffset>11430</wp:posOffset>
            </wp:positionV>
            <wp:extent cx="990600" cy="1196340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325" l="6154" r="4956" t="348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96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Men’s Hostel – H, University of Hyderabad, Gachibowli, Telangana – 500046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18mcmc15@uohyd.ac.in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Arial" w:cs="Arial" w:eastAsia="Arial" w:hAnsi="Arial"/>
          <w:color w:val="0000ff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rtl w:val="0"/>
          </w:rPr>
          <w:t xml:space="preserve">suyash686@gmail.com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Up to 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b w:val="1"/>
          <w:color w:val="0000ff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3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518"/>
        <w:gridCol w:w="3119"/>
        <w:gridCol w:w="2268"/>
        <w:gridCol w:w="1559"/>
        <w:gridCol w:w="1559"/>
        <w:tblGridChange w:id="0">
          <w:tblGrid>
            <w:gridCol w:w="2518"/>
            <w:gridCol w:w="3119"/>
            <w:gridCol w:w="2268"/>
            <w:gridCol w:w="1559"/>
            <w:gridCol w:w="1559"/>
          </w:tblGrid>
        </w:tblGridChange>
      </w:tblGrid>
      <w:tr>
        <w:trPr>
          <w:trHeight w:val="369" w:hRule="atLeast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tabs>
                <w:tab w:val="center" w:pos="5335"/>
              </w:tabs>
              <w:spacing w:before="42" w:lineRule="auto"/>
              <w:ind w:right="13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ACADEMIC QUALIFICATIONS</w:t>
              <w:tab/>
            </w:r>
          </w:p>
          <w:p w:rsidR="00000000" w:rsidDel="00000000" w:rsidP="00000000" w:rsidRDefault="00000000" w:rsidRPr="00000000" w14:paraId="0000000A">
            <w:pPr>
              <w:spacing w:before="42" w:lineRule="auto"/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shd w:fill="95b3d7" w:val="clear"/>
          </w:tcPr>
          <w:p w:rsidR="00000000" w:rsidDel="00000000" w:rsidP="00000000" w:rsidRDefault="00000000" w:rsidRPr="00000000" w14:paraId="0000000F">
            <w:pPr>
              <w:spacing w:before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Examinations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10">
            <w:pPr>
              <w:spacing w:before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Name of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11">
            <w:pPr>
              <w:spacing w:before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Board 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12">
            <w:pPr>
              <w:spacing w:before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13">
            <w:pPr>
              <w:spacing w:before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Marks</w:t>
            </w:r>
          </w:p>
        </w:tc>
      </w:tr>
      <w:tr>
        <w:trPr>
          <w:trHeight w:val="784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14">
            <w:pPr>
              <w:spacing w:before="80" w:lineRule="auto"/>
              <w:ind w:left="105" w:firstLine="0"/>
              <w:rPr>
                <w:rFonts w:ascii="Arial" w:cs="Arial" w:eastAsia="Arial" w:hAnsi="Arial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8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Master of Computer Application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80" w:lineRule="auto"/>
              <w:rPr>
                <w:rFonts w:ascii="Arial" w:cs="Arial" w:eastAsia="Arial" w:hAnsi="Arial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8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School of Computer Information &amp; Sciences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8">
            <w:pPr>
              <w:spacing w:before="80" w:lineRule="auto"/>
              <w:rPr>
                <w:rFonts w:ascii="Arial" w:cs="Arial" w:eastAsia="Arial" w:hAnsi="Arial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8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University of Hyderabad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80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8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Current (2021)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C">
            <w:pPr>
              <w:spacing w:before="80" w:lineRule="auto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8.18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CGPA</w:t>
            </w:r>
          </w:p>
        </w:tc>
      </w:tr>
      <w:tr>
        <w:trPr>
          <w:trHeight w:val="71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1E">
            <w:pPr>
              <w:spacing w:before="43" w:lineRule="auto"/>
              <w:ind w:left="105" w:firstLine="0"/>
              <w:rPr>
                <w:rFonts w:ascii="Arial" w:cs="Arial" w:eastAsia="Arial" w:hAnsi="Arial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43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Bachelor of Computer Application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43" w:lineRule="auto"/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43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Dr. Virendra Swarup Institute of Computer Studies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2">
            <w:pPr>
              <w:spacing w:before="43" w:lineRule="auto"/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43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Kanpur University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43" w:lineRule="auto"/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43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68.25%</w:t>
            </w:r>
          </w:p>
        </w:tc>
      </w:tr>
      <w:tr>
        <w:trPr>
          <w:trHeight w:val="702" w:hRule="atLeast"/>
        </w:trPr>
        <w:tc>
          <w:tcPr>
            <w:tcBorders>
              <w:bottom w:color="4bacc6" w:space="0" w:sz="4" w:val="single"/>
            </w:tcBorders>
            <w:shd w:fill="dbe5f1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AISSCE (12th)</w:t>
            </w:r>
          </w:p>
        </w:tc>
        <w:tc>
          <w:tcPr>
            <w:tcBorders>
              <w:bottom w:color="4bacc6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Woodbine Gardenia School, Kanpur, Uttar Pradesh</w:t>
            </w:r>
          </w:p>
        </w:tc>
        <w:tc>
          <w:tcPr>
            <w:tcBorders>
              <w:bottom w:color="4bacc6" w:space="0" w:sz="4" w:val="single"/>
            </w:tcBorders>
            <w:shd w:fill="dbe5f1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Central Board of Secondary Education</w:t>
            </w:r>
          </w:p>
        </w:tc>
        <w:tc>
          <w:tcPr>
            <w:tcBorders>
              <w:bottom w:color="4bacc6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bottom w:color="4bacc6" w:space="0" w:sz="4" w:val="single"/>
            </w:tcBorders>
            <w:shd w:fill="dbe5f1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73.6 %</w:t>
            </w:r>
          </w:p>
        </w:tc>
      </w:tr>
      <w:tr>
        <w:trPr>
          <w:trHeight w:val="712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33">
            <w:pPr>
              <w:ind w:left="105" w:firstLine="7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AISSE (10th)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Woodbine Gardenia School, Kanpur, Uttar Pradesh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Central 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9.2 CGPA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Arial" w:cs="Arial" w:eastAsia="Arial" w:hAnsi="Arial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37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37"/>
        <w:tblGridChange w:id="0">
          <w:tblGrid>
            <w:gridCol w:w="11037"/>
          </w:tblGrid>
        </w:tblGridChange>
      </w:tblGrid>
      <w:tr>
        <w:trPr>
          <w:trHeight w:val="341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before="30" w:lineRule="auto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firstLine="0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426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Programming Languages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      C, C++, Java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426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Web Technologies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tab/>
        <w:tab/>
        <w:tab/>
        <w:t xml:space="preserve">:       HTML, CSS, Bootstrap, JavaScript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426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 xml:space="preserve">:       MySQL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426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Operating System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 xml:space="preserve">:       Linux | Windows</w:t>
      </w:r>
    </w:p>
    <w:p w:rsidR="00000000" w:rsidDel="00000000" w:rsidP="00000000" w:rsidRDefault="00000000" w:rsidRPr="00000000" w14:paraId="00000045">
      <w:pPr>
        <w:spacing w:after="0" w:line="259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3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35"/>
        <w:tblGridChange w:id="0">
          <w:tblGrid>
            <w:gridCol w:w="11035"/>
          </w:tblGrid>
        </w:tblGridChange>
      </w:tblGrid>
      <w:tr>
        <w:trPr>
          <w:trHeight w:val="338" w:hRule="atLeast"/>
        </w:trPr>
        <w:tc>
          <w:tcPr>
            <w:tcBorders>
              <w:bottom w:color="4f81bd" w:space="0" w:sz="12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before="40" w:lineRule="auto"/>
              <w:ind w:right="22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ACADEMIC PROJECTS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6" w:lineRule="auto"/>
        <w:ind w:left="426" w:right="-837" w:hanging="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My Portfolio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A website built to showcase my portfolio to recruiters built using HTML, CSS, Bootstrap and JavaScript.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highlight w:val="white"/>
            <w:rtl w:val="0"/>
          </w:rPr>
          <w:t xml:space="preserve">https://github.com/SuyashMisra/SuyashMisra.github.io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6" w:lineRule="auto"/>
        <w:ind w:left="426" w:right="-837" w:hanging="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HotFlix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 website to stream movies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TV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series built using HTML, CSS,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ootstrap, JavaScript, PHP and MySQL.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highlight w:val="white"/>
          <w:rtl w:val="0"/>
        </w:rPr>
        <w:t xml:space="preserve">https://github.com/SuyashMisra/HotFlix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6" w:lineRule="auto"/>
        <w:ind w:left="426" w:right="-837" w:hanging="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Intelligent Mancala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 board game built in Java that incorporates an A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agent which works </w:t>
      </w:r>
      <w:r w:rsidDel="00000000" w:rsidR="00000000" w:rsidRPr="00000000">
        <w:rPr>
          <w:rFonts w:ascii="Arial" w:cs="Arial" w:eastAsia="Arial" w:hAnsi="Arial"/>
          <w:rtl w:val="0"/>
        </w:rPr>
        <w:t xml:space="preserve">on minimax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algorithm to play against humans.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highlight w:val="white"/>
          <w:rtl w:val="0"/>
        </w:rPr>
        <w:t xml:space="preserve">https://github.com/SuyashMisra/Mancala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6" w:lineRule="auto"/>
        <w:ind w:left="426" w:right="-837" w:hanging="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Student Registration System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 project built </w:t>
      </w:r>
      <w:r w:rsidDel="00000000" w:rsidR="00000000" w:rsidRPr="00000000">
        <w:rPr>
          <w:rFonts w:ascii="Arial" w:cs="Arial" w:eastAsia="Arial" w:hAnsi="Arial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Java and SQL that manages the details of students currently studying </w:t>
      </w:r>
      <w:r w:rsidDel="00000000" w:rsidR="00000000" w:rsidRPr="00000000">
        <w:rPr>
          <w:rFonts w:ascii="Arial" w:cs="Arial" w:eastAsia="Arial" w:hAnsi="Arial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 institution.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highlight w:val="white"/>
            <w:rtl w:val="0"/>
          </w:rPr>
          <w:t xml:space="preserve">https://github.com/SuyashMisra/Student-Registration-System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6" w:lineRule="auto"/>
        <w:ind w:left="426" w:right="-837" w:hanging="284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Giphy Search Engine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A Giphy search engine that uses the Giphy API to search for the desired GIFs and display them.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highlight w:val="white"/>
            <w:rtl w:val="0"/>
          </w:rPr>
          <w:t xml:space="preserve">https://github.com/SuyashMisra/Giphy-Search-Engine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6" w:lineRule="auto"/>
        <w:ind w:left="426" w:right="-837" w:hanging="284"/>
        <w:jc w:val="both"/>
        <w:rPr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SoundCloud Player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An audio streaming website that makes use of the SoundCloud API to search and play the desired songs.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highlight w:val="white"/>
          <w:rtl w:val="0"/>
        </w:rPr>
        <w:t xml:space="preserve">https://github.com/SuyashMisra/SoundCloudPlayer</w:t>
      </w:r>
      <w:r w:rsidDel="00000000" w:rsidR="00000000" w:rsidRPr="00000000">
        <w:rPr>
          <w:rtl w:val="0"/>
        </w:rPr>
      </w:r>
    </w:p>
    <w:tbl>
      <w:tblPr>
        <w:tblStyle w:val="Table4"/>
        <w:tblW w:w="10999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999"/>
        <w:tblGridChange w:id="0">
          <w:tblGrid>
            <w:gridCol w:w="10999"/>
          </w:tblGrid>
        </w:tblGridChange>
      </w:tblGrid>
      <w:tr>
        <w:trPr>
          <w:trHeight w:val="305" w:hRule="atLeast"/>
        </w:trPr>
        <w:tc>
          <w:tcPr/>
          <w:p w:rsidR="00000000" w:rsidDel="00000000" w:rsidP="00000000" w:rsidRDefault="00000000" w:rsidRPr="00000000" w14:paraId="0000004D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tabs>
          <w:tab w:val="left" w:pos="709"/>
        </w:tabs>
        <w:spacing w:after="0" w:lineRule="auto"/>
        <w:ind w:right="-837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AIR 558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(GEN) in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NIMCET-2018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Secured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2nd position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in 2nd semester examinations (MCA) with a SGPA of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9.11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Passed Software Lab-1 (CA406) course on Programming Methodology with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A+ grade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in MCA.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Passed Software Lab (CA456) course on Object Oriented Programming with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A+ grade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in MCA.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Passed DBMS Lab (CA505) course on SQL with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A+ grade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in MCA.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Ranked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in University of Hyderabad in Data Structures Practice on HackerRank as on 19/5/2020.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Ranked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in University of Hyderabad in Algorithms Practice on HackerRank as on 19/5/2020.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stars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problem solving skill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on HackerRank.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Selected as part of a 7-member team to represent University of Hyderabad in All India MCA Meet - Version’19 at NIT, Trichy.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00" w:lineRule="auto"/>
        <w:ind w:left="425" w:right="-839" w:hanging="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Won the title of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Mr. Sukoon-2019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in Sukoon 2019, the annual cultural fest of University of Hyderabad.</w:t>
      </w:r>
    </w:p>
    <w:tbl>
      <w:tblPr>
        <w:tblStyle w:val="Table5"/>
        <w:tblW w:w="11009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09"/>
        <w:tblGridChange w:id="0">
          <w:tblGrid>
            <w:gridCol w:w="11009"/>
          </w:tblGrid>
        </w:tblGridChange>
      </w:tblGrid>
      <w:tr>
        <w:trPr>
          <w:trHeight w:val="309" w:hRule="atLeast"/>
        </w:trPr>
        <w:tc>
          <w:tcPr/>
          <w:p w:rsidR="00000000" w:rsidDel="00000000" w:rsidP="00000000" w:rsidRDefault="00000000" w:rsidRPr="00000000" w14:paraId="00000059">
            <w:pPr>
              <w:spacing w:after="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59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20.0" w:type="dxa"/>
        <w:jc w:val="left"/>
        <w:tblInd w:w="-233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280"/>
        <w:gridCol w:w="2850"/>
        <w:gridCol w:w="3360"/>
        <w:tblGridChange w:id="0">
          <w:tblGrid>
            <w:gridCol w:w="2730"/>
            <w:gridCol w:w="2280"/>
            <w:gridCol w:w="2850"/>
            <w:gridCol w:w="3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TCS iON Career 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One Month - Learn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One Month - Learn Responsive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One Month - Learn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after="0" w:line="240" w:lineRule="auto"/>
        <w:ind w:right="-837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09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09"/>
        <w:tblGridChange w:id="0">
          <w:tblGrid>
            <w:gridCol w:w="11009"/>
          </w:tblGrid>
        </w:tblGridChange>
      </w:tblGrid>
      <w:tr>
        <w:trPr>
          <w:trHeight w:val="309" w:hRule="atLeast"/>
        </w:trPr>
        <w:tc>
          <w:tcPr/>
          <w:p w:rsidR="00000000" w:rsidDel="00000000" w:rsidP="00000000" w:rsidRDefault="00000000" w:rsidRPr="00000000" w14:paraId="00000060">
            <w:pPr>
              <w:spacing w:after="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AREAS 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59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35.0" w:type="dxa"/>
        <w:jc w:val="left"/>
        <w:tblInd w:w="-248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520"/>
        <w:gridCol w:w="3240"/>
        <w:gridCol w:w="3120"/>
        <w:tblGridChange w:id="0">
          <w:tblGrid>
            <w:gridCol w:w="2055"/>
            <w:gridCol w:w="2520"/>
            <w:gridCol w:w="324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Software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0" w:line="240" w:lineRule="auto"/>
        <w:ind w:right="-837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30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30"/>
        <w:tblGridChange w:id="0">
          <w:tblGrid>
            <w:gridCol w:w="11030"/>
          </w:tblGrid>
        </w:tblGridChange>
      </w:tblGrid>
      <w:tr>
        <w:trPr>
          <w:trHeight w:val="322" w:hRule="atLeast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before="3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239" w:lineRule="auto"/>
        <w:ind w:left="0" w:right="-837" w:firstLine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6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3000"/>
        <w:gridCol w:w="3870"/>
        <w:tblGridChange w:id="0">
          <w:tblGrid>
            <w:gridCol w:w="4395"/>
            <w:gridCol w:w="3000"/>
            <w:gridCol w:w="38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Good communication and presentation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Writing clean and well-structured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Adept logical reasoning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Innovative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Ambitious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Self-motivated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tabs>
          <w:tab w:val="left" w:pos="709"/>
        </w:tabs>
        <w:spacing w:after="0" w:line="239" w:lineRule="auto"/>
        <w:ind w:right="-837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38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38"/>
        <w:tblGridChange w:id="0">
          <w:tblGrid>
            <w:gridCol w:w="11038"/>
          </w:tblGrid>
        </w:tblGridChange>
      </w:tblGrid>
      <w:tr>
        <w:trPr>
          <w:trHeight w:val="28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EXTRA CO-CURRICULAR ACTIVITIES / HOBBIES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tabs>
          <w:tab w:val="left" w:pos="709"/>
        </w:tabs>
        <w:spacing w:after="0" w:line="239" w:lineRule="auto"/>
        <w:ind w:right="-837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4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90"/>
        <w:gridCol w:w="3690"/>
        <w:tblGridChange w:id="0">
          <w:tblGrid>
            <w:gridCol w:w="3060"/>
            <w:gridCol w:w="4290"/>
            <w:gridCol w:w="36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Swimming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Competitive 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Watching movies/TV series/anime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tabs>
          <w:tab w:val="left" w:pos="709"/>
        </w:tabs>
        <w:spacing w:after="0" w:line="239" w:lineRule="auto"/>
        <w:ind w:right="-83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237" w:top="426" w:left="72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5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5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2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2A79"/>
    <w:rPr>
      <w:rFonts w:cstheme="minorBid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0B763A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 w:val="1"/>
    <w:rsid w:val="008B05FC"/>
    <w:pPr>
      <w:ind w:left="720"/>
      <w:contextualSpacing w:val="1"/>
    </w:pPr>
  </w:style>
  <w:style w:type="paragraph" w:styleId="ParaAttribute1" w:customStyle="1">
    <w:name w:val="ParaAttribute1"/>
    <w:rsid w:val="00D478EC"/>
    <w:pPr>
      <w:widowControl w:val="0"/>
      <w:wordWrap w:val="0"/>
      <w:spacing w:after="0" w:line="240" w:lineRule="auto"/>
    </w:pPr>
    <w:rPr>
      <w:rFonts w:ascii="Times New Roman" w:eastAsia="Batang" w:hAnsi="Times New Roman"/>
      <w:sz w:val="20"/>
      <w:szCs w:val="20"/>
    </w:rPr>
  </w:style>
  <w:style w:type="character" w:styleId="CharAttribute2" w:customStyle="1">
    <w:name w:val="CharAttribute2"/>
    <w:rsid w:val="00D478EC"/>
    <w:rPr>
      <w:rFonts w:ascii="Times New Roman" w:eastAsia="Times New Roman" w:hAnsi="Times New Roman" w:hint="default"/>
      <w:b w:val="1"/>
      <w:sz w:val="28"/>
    </w:rPr>
  </w:style>
  <w:style w:type="table" w:styleId="LightShading-Accent1">
    <w:name w:val="Light Shading Accent 1"/>
    <w:basedOn w:val="TableNormal"/>
    <w:uiPriority w:val="60"/>
    <w:rsid w:val="00282285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MediumShading1-Accent1">
    <w:name w:val="Medium Shading 1 Accent 1"/>
    <w:basedOn w:val="TableNormal"/>
    <w:uiPriority w:val="63"/>
    <w:rsid w:val="00282285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leGrid">
    <w:name w:val="Table Grid"/>
    <w:basedOn w:val="TableNormal"/>
    <w:uiPriority w:val="59"/>
    <w:rsid w:val="00282285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LightList-Accent1">
    <w:name w:val="Light List Accent 1"/>
    <w:basedOn w:val="TableNormal"/>
    <w:uiPriority w:val="61"/>
    <w:rsid w:val="00282285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MediumShading2-Accent1">
    <w:name w:val="Medium Shading 2 Accent 1"/>
    <w:basedOn w:val="TableNormal"/>
    <w:uiPriority w:val="64"/>
    <w:rsid w:val="00F6719C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Default" w:customStyle="1">
    <w:name w:val="Default"/>
    <w:rsid w:val="00FB1F9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en-IN"/>
    </w:rPr>
  </w:style>
  <w:style w:type="table" w:styleId="ListTable4-Accent1">
    <w:name w:val="List Table 4 Accent 1"/>
    <w:basedOn w:val="TableNormal"/>
    <w:uiPriority w:val="49"/>
    <w:rsid w:val="00DD405E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3-Accent5">
    <w:name w:val="List Table 3 Accent 5"/>
    <w:basedOn w:val="TableNormal"/>
    <w:uiPriority w:val="48"/>
    <w:rsid w:val="00DD405E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405E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character" w:styleId="Strong">
    <w:name w:val="Strong"/>
    <w:basedOn w:val="DefaultParagraphFont"/>
    <w:uiPriority w:val="22"/>
    <w:qFormat w:val="1"/>
    <w:rsid w:val="00C116A7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40E24"/>
    <w:rPr>
      <w:color w:val="605e5c"/>
      <w:shd w:color="auto" w:fill="e1dfdd" w:val="clear"/>
    </w:rPr>
  </w:style>
  <w:style w:type="table" w:styleId="GridTable4-Accent1">
    <w:name w:val="Grid Table 4 Accent 1"/>
    <w:basedOn w:val="TableNormal"/>
    <w:uiPriority w:val="49"/>
    <w:rsid w:val="00D569F7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character" w:styleId="Emphasis">
    <w:name w:val="Emphasis"/>
    <w:basedOn w:val="DefaultParagraphFont"/>
    <w:uiPriority w:val="20"/>
    <w:qFormat w:val="1"/>
    <w:rsid w:val="00706392"/>
    <w:rPr>
      <w:i w:val="1"/>
      <w:iCs w:val="1"/>
    </w:rPr>
  </w:style>
  <w:style w:type="character" w:styleId="lt-line-clampline" w:customStyle="1">
    <w:name w:val="lt-line-clamp__line"/>
    <w:basedOn w:val="DefaultParagraphFont"/>
    <w:rsid w:val="00C13C67"/>
  </w:style>
  <w:style w:type="paragraph" w:styleId="trt0xe" w:customStyle="1">
    <w:name w:val="trt0xe"/>
    <w:basedOn w:val="Normal"/>
    <w:rsid w:val="003545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5D67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6701"/>
    <w:rPr>
      <w:rFonts w:cstheme="minorBidi"/>
    </w:rPr>
  </w:style>
  <w:style w:type="paragraph" w:styleId="Footer">
    <w:name w:val="footer"/>
    <w:basedOn w:val="Normal"/>
    <w:link w:val="FooterChar"/>
    <w:uiPriority w:val="99"/>
    <w:unhideWhenUsed w:val="1"/>
    <w:rsid w:val="005D67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6701"/>
    <w:rPr>
      <w:rFonts w:cstheme="minorBidi"/>
    </w:rPr>
  </w:style>
  <w:style w:type="paragraph" w:styleId="NormalWeb">
    <w:name w:val="Normal (Web)"/>
    <w:basedOn w:val="Normal"/>
    <w:uiPriority w:val="99"/>
    <w:semiHidden w:val="1"/>
    <w:unhideWhenUsed w:val="1"/>
    <w:rsid w:val="00FE2A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bacc6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bacc6" w:space="0" w:sz="4" w:val="single"/>
          <w:right w:color="4bacc6" w:space="0" w:sz="4" w:val="single"/>
        </w:tcBorders>
      </w:tcPr>
    </w:tblStylePr>
    <w:tblStylePr w:type="band1Horz">
      <w:tblPr/>
      <w:tcPr>
        <w:tcBorders>
          <w:top w:color="4bacc6" w:space="0" w:sz="4" w:val="single"/>
          <w:bottom w:color="4bacc6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val="single"/>
          <w:left w:space="0" w:sz="0" w:val="nil"/>
        </w:tcBorders>
      </w:tcPr>
    </w:tblStylePr>
    <w:tblStylePr w:type="swCell">
      <w:tblPr/>
      <w:tcPr>
        <w:tcBorders>
          <w:top w:color="4bacc6" w:space="0" w:sz="4" w:val="single"/>
          <w:right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2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5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6" w:customStyle="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4" w:val="single"/>
          <w:bottom w:color="4bacc6" w:space="0" w:sz="4" w:val="single"/>
          <w:insideH w:color="000000" w:space="0" w:sz="0" w:val="nil"/>
        </w:tcBorders>
      </w:tcPr>
    </w:tblStylePr>
    <w:tblStylePr w:type="band1Vert">
      <w:tcPr>
        <w:tcBorders>
          <w:left w:color="4bacc6" w:space="0" w:sz="4" w:val="single"/>
          <w:right w:color="4bacc6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bacc6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bacc6" w:space="0" w:sz="4" w:val="single"/>
          <w:left w:color="000000" w:space="0" w:sz="0" w:val="nil"/>
        </w:tcBorders>
      </w:tcPr>
    </w:tblStylePr>
    <w:tblStylePr w:type="swCell">
      <w:tcPr>
        <w:tcBorders>
          <w:top w:color="4bacc6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4bacc6" w:space="0" w:sz="4" w:val="single"/>
          <w:bottom w:color="4bacc6" w:space="0" w:sz="4" w:val="single"/>
          <w:insideH w:color="000000" w:space="0" w:sz="0" w:val="nil"/>
        </w:tcBorders>
      </w:tcPr>
    </w:tblStylePr>
    <w:tblStylePr w:type="band1Vert">
      <w:tcPr>
        <w:tcBorders>
          <w:left w:color="4bacc6" w:space="0" w:sz="4" w:val="single"/>
          <w:right w:color="4bacc6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bacc6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bacc6" w:space="0" w:sz="4" w:val="single"/>
          <w:left w:color="000000" w:space="0" w:sz="0" w:val="nil"/>
        </w:tcBorders>
      </w:tcPr>
    </w:tblStylePr>
    <w:tblStylePr w:type="swCell">
      <w:tcPr>
        <w:tcBorders>
          <w:top w:color="4bacc6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uyashMisra/Giphy-Search-Engine" TargetMode="External"/><Relationship Id="rId10" Type="http://schemas.openxmlformats.org/officeDocument/2006/relationships/hyperlink" Target="https://github.com/SuyashMisra/Student-Registration-System" TargetMode="External"/><Relationship Id="rId9" Type="http://schemas.openxmlformats.org/officeDocument/2006/relationships/hyperlink" Target="https://github.com/SuyashMisra/SuyashMisra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uyash6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0Zd3K1lY+wAOTP/o00W03sBeFg==">AMUW2mUUO2rHgmRvCUZRXnVPuO5rBVV1p2w2B9tUutBuaiYnh0bBDL9WhX/pvfDg+Oni9nuQOUINU+1iTKuJaKSaDMJtgcmfbGH+BnVc3bP/h48qyF+2OK2z/Wg9+MVQVh9oKGLaWMj+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2019-11-09T18:48:00Z</dcterms:created>
  <dc:creator>shivam gangwar</dc:creator>
</cp:coreProperties>
</file>