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C53" w:rsidRPr="003E7DB6" w:rsidRDefault="00083C29" w:rsidP="00083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083C29">
        <w:rPr>
          <w:rFonts w:ascii="Times New Roman" w:eastAsia="Times New Roman" w:hAnsi="Times New Roman" w:cs="Times New Roman"/>
          <w:b/>
          <w:color w:val="222222"/>
          <w:sz w:val="36"/>
          <w:szCs w:val="36"/>
        </w:rPr>
        <w:t>1.</w:t>
      </w:r>
      <w:r w:rsidR="003E7DB6">
        <w:rPr>
          <w:rFonts w:ascii="Times New Roman" w:eastAsia="Times New Roman" w:hAnsi="Times New Roman" w:cs="Times New Roman"/>
          <w:b/>
          <w:color w:val="222222"/>
          <w:sz w:val="36"/>
          <w:szCs w:val="36"/>
        </w:rPr>
        <w:t xml:space="preserve"> </w:t>
      </w:r>
      <w:r w:rsidR="001A7C53" w:rsidRPr="00083C29">
        <w:rPr>
          <w:rFonts w:ascii="Times New Roman" w:eastAsia="Times New Roman" w:hAnsi="Times New Roman" w:cs="Times New Roman"/>
          <w:b/>
          <w:color w:val="222222"/>
          <w:sz w:val="36"/>
          <w:szCs w:val="36"/>
        </w:rPr>
        <w:t>Introduction</w:t>
      </w:r>
    </w:p>
    <w:p w:rsidR="00535E66" w:rsidRPr="00971595" w:rsidRDefault="003E7DB6"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971595">
        <w:rPr>
          <w:rFonts w:ascii="Times New Roman" w:eastAsia="Times New Roman" w:hAnsi="Times New Roman" w:cs="Times New Roman"/>
          <w:color w:val="222222"/>
          <w:sz w:val="24"/>
          <w:szCs w:val="24"/>
        </w:rPr>
        <w:tab/>
      </w:r>
      <w:r w:rsidR="00D40B91" w:rsidRPr="00971595">
        <w:rPr>
          <w:rFonts w:ascii="Times New Roman" w:eastAsia="Times New Roman" w:hAnsi="Times New Roman" w:cs="Times New Roman"/>
          <w:color w:val="222222"/>
          <w:sz w:val="24"/>
          <w:szCs w:val="24"/>
        </w:rPr>
        <w:t xml:space="preserve">Internet of Things </w:t>
      </w:r>
      <w:r w:rsidR="00D40B91" w:rsidRPr="00971595">
        <w:rPr>
          <w:rFonts w:ascii="Times New Roman" w:hAnsi="Times New Roman" w:cs="Times New Roman"/>
          <w:sz w:val="24"/>
          <w:szCs w:val="24"/>
        </w:rPr>
        <w:t xml:space="preserve">is network of physical objects that contain electronics embedded within their architecture in order to communicate among each other or </w:t>
      </w:r>
      <w:r w:rsidR="00971595" w:rsidRPr="00971595">
        <w:rPr>
          <w:rFonts w:ascii="Times New Roman" w:hAnsi="Times New Roman" w:cs="Times New Roman"/>
          <w:sz w:val="24"/>
          <w:szCs w:val="24"/>
        </w:rPr>
        <w:t>with external</w:t>
      </w:r>
      <w:r w:rsidR="00D40B91" w:rsidRPr="00971595">
        <w:rPr>
          <w:rFonts w:ascii="Times New Roman" w:hAnsi="Times New Roman" w:cs="Times New Roman"/>
          <w:sz w:val="24"/>
          <w:szCs w:val="24"/>
        </w:rPr>
        <w:t xml:space="preserve"> environment. </w:t>
      </w:r>
      <w:r w:rsidR="001A7C53" w:rsidRPr="00971595">
        <w:rPr>
          <w:rFonts w:ascii="Times New Roman" w:eastAsia="Times New Roman" w:hAnsi="Times New Roman" w:cs="Times New Roman"/>
          <w:color w:val="222222"/>
          <w:sz w:val="24"/>
          <w:szCs w:val="24"/>
        </w:rPr>
        <w:t>The IoT facilitates integration between the physical world and computer communication networks</w:t>
      </w:r>
      <w:r w:rsidR="00D40B91" w:rsidRPr="00971595">
        <w:rPr>
          <w:rFonts w:ascii="Times New Roman" w:eastAsia="Times New Roman" w:hAnsi="Times New Roman" w:cs="Times New Roman"/>
          <w:color w:val="222222"/>
          <w:sz w:val="24"/>
          <w:szCs w:val="24"/>
        </w:rPr>
        <w:t>.</w:t>
      </w:r>
      <w:r w:rsidR="001A7C53" w:rsidRPr="00971595">
        <w:rPr>
          <w:rFonts w:ascii="Times New Roman" w:eastAsia="Times New Roman" w:hAnsi="Times New Roman" w:cs="Times New Roman"/>
          <w:color w:val="222222"/>
          <w:sz w:val="24"/>
          <w:szCs w:val="24"/>
        </w:rPr>
        <w:t xml:space="preserve"> </w:t>
      </w:r>
      <w:r w:rsidR="00D40B91" w:rsidRPr="00971595">
        <w:rPr>
          <w:rFonts w:ascii="Times New Roman" w:hAnsi="Times New Roman" w:cs="Times New Roman"/>
          <w:sz w:val="24"/>
          <w:szCs w:val="24"/>
        </w:rPr>
        <w:t xml:space="preserve">IoT is a very good and intelligent </w:t>
      </w:r>
      <w:r w:rsidR="00971595" w:rsidRPr="00971595">
        <w:rPr>
          <w:rFonts w:ascii="Times New Roman" w:hAnsi="Times New Roman" w:cs="Times New Roman"/>
          <w:sz w:val="24"/>
          <w:szCs w:val="24"/>
        </w:rPr>
        <w:t>technique;</w:t>
      </w:r>
      <w:r w:rsidR="00D40B91" w:rsidRPr="00971595">
        <w:rPr>
          <w:rFonts w:ascii="Times New Roman" w:hAnsi="Times New Roman" w:cs="Times New Roman"/>
          <w:sz w:val="24"/>
          <w:szCs w:val="24"/>
        </w:rPr>
        <w:t xml:space="preserve"> it reduces human effort and </w:t>
      </w:r>
      <w:r w:rsidR="00971595" w:rsidRPr="00971595">
        <w:rPr>
          <w:rFonts w:ascii="Times New Roman" w:hAnsi="Times New Roman" w:cs="Times New Roman"/>
          <w:sz w:val="24"/>
          <w:szCs w:val="24"/>
        </w:rPr>
        <w:t>provides</w:t>
      </w:r>
      <w:r w:rsidR="00D40B91" w:rsidRPr="00971595">
        <w:rPr>
          <w:rFonts w:ascii="Times New Roman" w:hAnsi="Times New Roman" w:cs="Times New Roman"/>
          <w:sz w:val="24"/>
          <w:szCs w:val="24"/>
        </w:rPr>
        <w:t xml:space="preserve"> easy access to physical devices.  </w:t>
      </w:r>
      <w:r w:rsidR="00D40B91" w:rsidRPr="00971595">
        <w:rPr>
          <w:rFonts w:ascii="Times New Roman" w:eastAsia="Times New Roman" w:hAnsi="Times New Roman" w:cs="Times New Roman"/>
          <w:color w:val="222222"/>
          <w:sz w:val="24"/>
          <w:szCs w:val="24"/>
        </w:rPr>
        <w:t>A</w:t>
      </w:r>
      <w:r w:rsidR="001A7C53" w:rsidRPr="00971595">
        <w:rPr>
          <w:rFonts w:ascii="Times New Roman" w:eastAsia="Times New Roman" w:hAnsi="Times New Roman" w:cs="Times New Roman"/>
          <w:color w:val="222222"/>
          <w:sz w:val="24"/>
          <w:szCs w:val="24"/>
        </w:rPr>
        <w:t>pplications such as infrastructure management a</w:t>
      </w:r>
      <w:r w:rsidR="00D40B91" w:rsidRPr="00971595">
        <w:rPr>
          <w:rFonts w:ascii="Times New Roman" w:eastAsia="Times New Roman" w:hAnsi="Times New Roman" w:cs="Times New Roman"/>
          <w:color w:val="222222"/>
          <w:sz w:val="24"/>
          <w:szCs w:val="24"/>
        </w:rPr>
        <w:t xml:space="preserve">nd environmental monitoring require </w:t>
      </w:r>
      <w:r w:rsidR="001A7C53" w:rsidRPr="00971595">
        <w:rPr>
          <w:rFonts w:ascii="Times New Roman" w:eastAsia="Times New Roman" w:hAnsi="Times New Roman" w:cs="Times New Roman"/>
          <w:color w:val="222222"/>
          <w:sz w:val="24"/>
          <w:szCs w:val="24"/>
        </w:rPr>
        <w:t xml:space="preserve">privacy </w:t>
      </w:r>
      <w:r w:rsidR="00D40B91" w:rsidRPr="00971595">
        <w:rPr>
          <w:rFonts w:ascii="Times New Roman" w:eastAsia="Times New Roman" w:hAnsi="Times New Roman" w:cs="Times New Roman"/>
          <w:color w:val="222222"/>
          <w:sz w:val="24"/>
          <w:szCs w:val="24"/>
        </w:rPr>
        <w:t>and security techniques</w:t>
      </w:r>
      <w:r w:rsidR="001A7C53" w:rsidRPr="00971595">
        <w:rPr>
          <w:rFonts w:ascii="Times New Roman" w:eastAsia="Times New Roman" w:hAnsi="Times New Roman" w:cs="Times New Roman"/>
          <w:color w:val="222222"/>
          <w:sz w:val="24"/>
          <w:szCs w:val="24"/>
        </w:rPr>
        <w:t xml:space="preserve"> for </w:t>
      </w:r>
      <w:r w:rsidR="0094624E" w:rsidRPr="00971595">
        <w:rPr>
          <w:rFonts w:ascii="Times New Roman" w:eastAsia="Times New Roman" w:hAnsi="Times New Roman" w:cs="Times New Roman"/>
          <w:color w:val="222222"/>
          <w:sz w:val="24"/>
          <w:szCs w:val="24"/>
        </w:rPr>
        <w:t>future IoT</w:t>
      </w:r>
      <w:r w:rsidR="001A7C53" w:rsidRPr="00971595">
        <w:rPr>
          <w:rFonts w:ascii="Times New Roman" w:eastAsia="Times New Roman" w:hAnsi="Times New Roman" w:cs="Times New Roman"/>
          <w:color w:val="222222"/>
          <w:sz w:val="24"/>
          <w:szCs w:val="24"/>
        </w:rPr>
        <w:t xml:space="preserve"> systems. </w:t>
      </w:r>
      <w:r w:rsidR="00D40B91" w:rsidRPr="00971595">
        <w:rPr>
          <w:rFonts w:ascii="Times New Roman" w:hAnsi="Times New Roman" w:cs="Times New Roman"/>
          <w:sz w:val="24"/>
          <w:szCs w:val="24"/>
        </w:rPr>
        <w:t>IoT also has autonomous control feature by which any device can control without any human interaction. R</w:t>
      </w:r>
      <w:r w:rsidR="001A7C53" w:rsidRPr="00971595">
        <w:rPr>
          <w:rFonts w:ascii="Times New Roman" w:eastAsia="Times New Roman" w:hAnsi="Times New Roman" w:cs="Times New Roman"/>
          <w:color w:val="222222"/>
          <w:sz w:val="24"/>
          <w:szCs w:val="24"/>
        </w:rPr>
        <w:t xml:space="preserve">adio-frequency identifications, wireless sensor networks, and </w:t>
      </w:r>
      <w:r w:rsidR="00971595" w:rsidRPr="00971595">
        <w:rPr>
          <w:rFonts w:ascii="Times New Roman" w:eastAsia="Times New Roman" w:hAnsi="Times New Roman" w:cs="Times New Roman"/>
          <w:color w:val="222222"/>
          <w:sz w:val="24"/>
          <w:szCs w:val="24"/>
        </w:rPr>
        <w:t>cloud computing</w:t>
      </w:r>
      <w:r w:rsidR="00D40B91" w:rsidRPr="00971595">
        <w:rPr>
          <w:rFonts w:ascii="Times New Roman" w:eastAsia="Times New Roman" w:hAnsi="Times New Roman" w:cs="Times New Roman"/>
          <w:color w:val="222222"/>
          <w:sz w:val="24"/>
          <w:szCs w:val="24"/>
        </w:rPr>
        <w:t xml:space="preserve"> are the major part </w:t>
      </w:r>
      <w:r w:rsidR="00971595" w:rsidRPr="00971595">
        <w:rPr>
          <w:rFonts w:ascii="Times New Roman" w:eastAsia="Times New Roman" w:hAnsi="Times New Roman" w:cs="Times New Roman"/>
          <w:color w:val="222222"/>
          <w:sz w:val="24"/>
          <w:szCs w:val="24"/>
        </w:rPr>
        <w:t>of IoT</w:t>
      </w:r>
      <w:r w:rsidR="00D40B91" w:rsidRPr="00971595">
        <w:rPr>
          <w:rFonts w:ascii="Times New Roman" w:eastAsia="Times New Roman" w:hAnsi="Times New Roman" w:cs="Times New Roman"/>
          <w:color w:val="222222"/>
          <w:sz w:val="24"/>
          <w:szCs w:val="24"/>
        </w:rPr>
        <w:t xml:space="preserve"> systems which need to </w:t>
      </w:r>
      <w:r w:rsidR="007366D1" w:rsidRPr="00971595">
        <w:rPr>
          <w:rFonts w:ascii="Times New Roman" w:eastAsia="Times New Roman" w:hAnsi="Times New Roman" w:cs="Times New Roman"/>
          <w:color w:val="222222"/>
          <w:sz w:val="24"/>
          <w:szCs w:val="24"/>
        </w:rPr>
        <w:t xml:space="preserve">be protected. </w:t>
      </w:r>
      <w:r w:rsidR="00D40B91" w:rsidRPr="00971595">
        <w:rPr>
          <w:rFonts w:ascii="Times New Roman" w:eastAsia="Times New Roman" w:hAnsi="Times New Roman" w:cs="Times New Roman"/>
          <w:color w:val="222222"/>
          <w:sz w:val="24"/>
          <w:szCs w:val="24"/>
        </w:rPr>
        <w:t>D</w:t>
      </w:r>
      <w:r w:rsidR="001A7C53" w:rsidRPr="00971595">
        <w:rPr>
          <w:rFonts w:ascii="Times New Roman" w:eastAsia="Times New Roman" w:hAnsi="Times New Roman" w:cs="Times New Roman"/>
          <w:color w:val="222222"/>
          <w:sz w:val="24"/>
          <w:szCs w:val="24"/>
        </w:rPr>
        <w:t xml:space="preserve">ata privacy </w:t>
      </w:r>
      <w:r w:rsidR="00971595" w:rsidRPr="00971595">
        <w:rPr>
          <w:rFonts w:ascii="Times New Roman" w:eastAsia="Times New Roman" w:hAnsi="Times New Roman" w:cs="Times New Roman"/>
          <w:color w:val="222222"/>
          <w:sz w:val="24"/>
          <w:szCs w:val="24"/>
        </w:rPr>
        <w:t>and address</w:t>
      </w:r>
      <w:r w:rsidR="001A7C53" w:rsidRPr="00971595">
        <w:rPr>
          <w:rFonts w:ascii="Times New Roman" w:eastAsia="Times New Roman" w:hAnsi="Times New Roman" w:cs="Times New Roman"/>
          <w:color w:val="222222"/>
          <w:sz w:val="24"/>
          <w:szCs w:val="24"/>
        </w:rPr>
        <w:t xml:space="preserve"> security</w:t>
      </w:r>
      <w:r w:rsidR="00D40B91" w:rsidRPr="00971595">
        <w:rPr>
          <w:rFonts w:ascii="Times New Roman" w:eastAsia="Times New Roman" w:hAnsi="Times New Roman" w:cs="Times New Roman"/>
          <w:color w:val="222222"/>
          <w:sz w:val="24"/>
          <w:szCs w:val="24"/>
        </w:rPr>
        <w:t xml:space="preserve"> </w:t>
      </w:r>
      <w:r w:rsidR="001A7C53" w:rsidRPr="00971595">
        <w:rPr>
          <w:rFonts w:ascii="Times New Roman" w:eastAsia="Times New Roman" w:hAnsi="Times New Roman" w:cs="Times New Roman"/>
          <w:color w:val="222222"/>
          <w:sz w:val="24"/>
          <w:szCs w:val="24"/>
        </w:rPr>
        <w:t>such as spoofing attacks, intrusions, DoS attacks, distributed DoS (DDoS) attacks, jamming, eavesdropping, and malware</w:t>
      </w:r>
      <w:r w:rsidR="00D40B91" w:rsidRPr="00971595">
        <w:rPr>
          <w:rFonts w:ascii="Times New Roman" w:eastAsia="Times New Roman" w:hAnsi="Times New Roman" w:cs="Times New Roman"/>
          <w:color w:val="222222"/>
          <w:sz w:val="24"/>
          <w:szCs w:val="24"/>
        </w:rPr>
        <w:t xml:space="preserve"> are the </w:t>
      </w:r>
      <w:r w:rsidR="00971595" w:rsidRPr="00971595">
        <w:rPr>
          <w:rFonts w:ascii="Times New Roman" w:eastAsia="Times New Roman" w:hAnsi="Times New Roman" w:cs="Times New Roman"/>
          <w:color w:val="222222"/>
          <w:sz w:val="24"/>
          <w:szCs w:val="24"/>
        </w:rPr>
        <w:t xml:space="preserve">major </w:t>
      </w:r>
      <w:r w:rsidR="007366D1" w:rsidRPr="00971595">
        <w:rPr>
          <w:rFonts w:ascii="Times New Roman" w:eastAsia="Times New Roman" w:hAnsi="Times New Roman" w:cs="Times New Roman"/>
          <w:color w:val="222222"/>
          <w:sz w:val="24"/>
          <w:szCs w:val="24"/>
        </w:rPr>
        <w:t>issues [</w:t>
      </w:r>
      <w:r w:rsidR="003359EE" w:rsidRPr="00971595">
        <w:rPr>
          <w:rFonts w:ascii="Times New Roman" w:eastAsia="Times New Roman" w:hAnsi="Times New Roman" w:cs="Times New Roman"/>
          <w:color w:val="222222"/>
          <w:sz w:val="24"/>
          <w:szCs w:val="24"/>
        </w:rPr>
        <w:t>1]</w:t>
      </w:r>
      <w:r w:rsidR="001A7C53" w:rsidRPr="00971595">
        <w:rPr>
          <w:rFonts w:ascii="Times New Roman" w:eastAsia="Times New Roman" w:hAnsi="Times New Roman" w:cs="Times New Roman"/>
          <w:color w:val="222222"/>
          <w:sz w:val="24"/>
          <w:szCs w:val="24"/>
        </w:rPr>
        <w:t xml:space="preserve">. </w:t>
      </w:r>
      <w:r w:rsidR="0094624E" w:rsidRPr="00971595">
        <w:rPr>
          <w:rFonts w:ascii="Times New Roman" w:eastAsia="Times New Roman" w:hAnsi="Times New Roman" w:cs="Times New Roman"/>
          <w:color w:val="222222"/>
          <w:sz w:val="24"/>
          <w:szCs w:val="24"/>
        </w:rPr>
        <w:t>In recent</w:t>
      </w:r>
      <w:r w:rsidR="001A7C53" w:rsidRPr="00971595">
        <w:rPr>
          <w:rFonts w:ascii="Times New Roman" w:eastAsia="Times New Roman" w:hAnsi="Times New Roman" w:cs="Times New Roman"/>
          <w:color w:val="222222"/>
          <w:sz w:val="24"/>
          <w:szCs w:val="24"/>
        </w:rPr>
        <w:t xml:space="preserve"> years, network </w:t>
      </w:r>
      <w:r w:rsidR="00D40B91" w:rsidRPr="00971595">
        <w:rPr>
          <w:rFonts w:ascii="Times New Roman" w:eastAsia="Times New Roman" w:hAnsi="Times New Roman" w:cs="Times New Roman"/>
          <w:color w:val="222222"/>
          <w:sz w:val="24"/>
          <w:szCs w:val="24"/>
        </w:rPr>
        <w:t>attack detection has</w:t>
      </w:r>
      <w:r w:rsidR="001A7C53" w:rsidRPr="00971595">
        <w:rPr>
          <w:rFonts w:ascii="Times New Roman" w:eastAsia="Times New Roman" w:hAnsi="Times New Roman" w:cs="Times New Roman"/>
          <w:color w:val="222222"/>
          <w:sz w:val="24"/>
          <w:szCs w:val="24"/>
        </w:rPr>
        <w:t xml:space="preserve"> increasing interest in social networking </w:t>
      </w:r>
      <w:r w:rsidR="00D40B91" w:rsidRPr="00971595">
        <w:rPr>
          <w:rFonts w:ascii="Times New Roman" w:eastAsia="Times New Roman" w:hAnsi="Times New Roman" w:cs="Times New Roman"/>
          <w:color w:val="222222"/>
          <w:sz w:val="24"/>
          <w:szCs w:val="24"/>
        </w:rPr>
        <w:t>information security</w:t>
      </w:r>
      <w:r w:rsidR="001A7C53" w:rsidRPr="00971595">
        <w:rPr>
          <w:rFonts w:ascii="Times New Roman" w:eastAsia="Times New Roman" w:hAnsi="Times New Roman" w:cs="Times New Roman"/>
          <w:color w:val="222222"/>
          <w:sz w:val="24"/>
          <w:szCs w:val="24"/>
        </w:rPr>
        <w:t xml:space="preserve">. To synchronize with new or </w:t>
      </w:r>
      <w:r w:rsidR="0094624E" w:rsidRPr="00971595">
        <w:rPr>
          <w:rFonts w:ascii="Times New Roman" w:eastAsia="Times New Roman" w:hAnsi="Times New Roman" w:cs="Times New Roman"/>
          <w:color w:val="222222"/>
          <w:sz w:val="24"/>
          <w:szCs w:val="24"/>
        </w:rPr>
        <w:t>variant attacks</w:t>
      </w:r>
      <w:r w:rsidR="001A7C53" w:rsidRPr="00971595">
        <w:rPr>
          <w:rFonts w:ascii="Times New Roman" w:eastAsia="Times New Roman" w:hAnsi="Times New Roman" w:cs="Times New Roman"/>
          <w:color w:val="222222"/>
          <w:sz w:val="24"/>
          <w:szCs w:val="24"/>
        </w:rPr>
        <w:t xml:space="preserve">, the detection </w:t>
      </w:r>
      <w:r w:rsidR="00D40B91" w:rsidRPr="00971595">
        <w:rPr>
          <w:rFonts w:ascii="Times New Roman" w:eastAsia="Times New Roman" w:hAnsi="Times New Roman" w:cs="Times New Roman"/>
          <w:color w:val="222222"/>
          <w:sz w:val="24"/>
          <w:szCs w:val="24"/>
        </w:rPr>
        <w:t xml:space="preserve">and protection </w:t>
      </w:r>
      <w:r w:rsidR="001A7C53" w:rsidRPr="00971595">
        <w:rPr>
          <w:rFonts w:ascii="Times New Roman" w:eastAsia="Times New Roman" w:hAnsi="Times New Roman" w:cs="Times New Roman"/>
          <w:color w:val="222222"/>
          <w:sz w:val="24"/>
          <w:szCs w:val="24"/>
        </w:rPr>
        <w:t xml:space="preserve">must be accomplished in a smart </w:t>
      </w:r>
      <w:r w:rsidR="0094624E" w:rsidRPr="00971595">
        <w:rPr>
          <w:rFonts w:ascii="Times New Roman" w:eastAsia="Times New Roman" w:hAnsi="Times New Roman" w:cs="Times New Roman"/>
          <w:color w:val="222222"/>
          <w:sz w:val="24"/>
          <w:szCs w:val="24"/>
        </w:rPr>
        <w:t>and effective</w:t>
      </w:r>
      <w:r w:rsidR="001A7C53" w:rsidRPr="00971595">
        <w:rPr>
          <w:rFonts w:ascii="Times New Roman" w:eastAsia="Times New Roman" w:hAnsi="Times New Roman" w:cs="Times New Roman"/>
          <w:color w:val="222222"/>
          <w:sz w:val="24"/>
          <w:szCs w:val="24"/>
        </w:rPr>
        <w:t xml:space="preserve"> way. Traditional attack detection methods</w:t>
      </w:r>
      <w:r w:rsidR="00D40B91" w:rsidRPr="00971595">
        <w:rPr>
          <w:rFonts w:ascii="Times New Roman" w:eastAsia="Times New Roman" w:hAnsi="Times New Roman" w:cs="Times New Roman"/>
          <w:color w:val="222222"/>
          <w:sz w:val="24"/>
          <w:szCs w:val="24"/>
        </w:rPr>
        <w:t xml:space="preserve"> which are not suitable for current IoT infrastructure</w:t>
      </w:r>
      <w:r w:rsidR="001A7C53" w:rsidRPr="00971595">
        <w:rPr>
          <w:rFonts w:ascii="Times New Roman" w:eastAsia="Times New Roman" w:hAnsi="Times New Roman" w:cs="Times New Roman"/>
          <w:color w:val="222222"/>
          <w:sz w:val="24"/>
          <w:szCs w:val="24"/>
        </w:rPr>
        <w:t xml:space="preserve"> attempt </w:t>
      </w:r>
      <w:r w:rsidR="0094624E" w:rsidRPr="00971595">
        <w:rPr>
          <w:rFonts w:ascii="Times New Roman" w:eastAsia="Times New Roman" w:hAnsi="Times New Roman" w:cs="Times New Roman"/>
          <w:color w:val="222222"/>
          <w:sz w:val="24"/>
          <w:szCs w:val="24"/>
        </w:rPr>
        <w:t>to model</w:t>
      </w:r>
      <w:r w:rsidR="001A7C53" w:rsidRPr="00971595">
        <w:rPr>
          <w:rFonts w:ascii="Times New Roman" w:eastAsia="Times New Roman" w:hAnsi="Times New Roman" w:cs="Times New Roman"/>
          <w:color w:val="222222"/>
          <w:sz w:val="24"/>
          <w:szCs w:val="24"/>
        </w:rPr>
        <w:t xml:space="preserve"> all kind o</w:t>
      </w:r>
      <w:r w:rsidR="00535E66" w:rsidRPr="00971595">
        <w:rPr>
          <w:rFonts w:ascii="Times New Roman" w:eastAsia="Times New Roman" w:hAnsi="Times New Roman" w:cs="Times New Roman"/>
          <w:color w:val="222222"/>
          <w:sz w:val="24"/>
          <w:szCs w:val="24"/>
        </w:rPr>
        <w:t>f attacks or anomalies.</w:t>
      </w:r>
      <w:r w:rsidR="001A7C53" w:rsidRPr="00971595">
        <w:rPr>
          <w:rFonts w:ascii="Times New Roman" w:eastAsia="Times New Roman" w:hAnsi="Times New Roman" w:cs="Times New Roman"/>
          <w:color w:val="222222"/>
          <w:sz w:val="24"/>
          <w:szCs w:val="24"/>
        </w:rPr>
        <w:t xml:space="preserve"> However, new types of </w:t>
      </w:r>
      <w:r w:rsidR="0094624E" w:rsidRPr="00971595">
        <w:rPr>
          <w:rFonts w:ascii="Times New Roman" w:eastAsia="Times New Roman" w:hAnsi="Times New Roman" w:cs="Times New Roman"/>
          <w:color w:val="222222"/>
          <w:sz w:val="24"/>
          <w:szCs w:val="24"/>
        </w:rPr>
        <w:t xml:space="preserve">attack </w:t>
      </w:r>
      <w:r w:rsidR="00535E66" w:rsidRPr="00971595">
        <w:rPr>
          <w:rFonts w:ascii="Times New Roman" w:eastAsia="Times New Roman" w:hAnsi="Times New Roman" w:cs="Times New Roman"/>
          <w:color w:val="222222"/>
          <w:sz w:val="24"/>
          <w:szCs w:val="24"/>
        </w:rPr>
        <w:t>not even detected have already made great damages</w:t>
      </w:r>
      <w:r w:rsidR="001A7C53" w:rsidRPr="00971595">
        <w:rPr>
          <w:rFonts w:ascii="Times New Roman" w:eastAsia="Times New Roman" w:hAnsi="Times New Roman" w:cs="Times New Roman"/>
          <w:color w:val="222222"/>
          <w:sz w:val="24"/>
          <w:szCs w:val="24"/>
        </w:rPr>
        <w:t xml:space="preserve">. To overcome this problem, a lot </w:t>
      </w:r>
      <w:r w:rsidR="0094624E" w:rsidRPr="00971595">
        <w:rPr>
          <w:rFonts w:ascii="Times New Roman" w:eastAsia="Times New Roman" w:hAnsi="Times New Roman" w:cs="Times New Roman"/>
          <w:color w:val="222222"/>
          <w:sz w:val="24"/>
          <w:szCs w:val="24"/>
        </w:rPr>
        <w:t>of efforts</w:t>
      </w:r>
      <w:r w:rsidR="001A7C53" w:rsidRPr="00971595">
        <w:rPr>
          <w:rFonts w:ascii="Times New Roman" w:eastAsia="Times New Roman" w:hAnsi="Times New Roman" w:cs="Times New Roman"/>
          <w:color w:val="222222"/>
          <w:sz w:val="24"/>
          <w:szCs w:val="24"/>
        </w:rPr>
        <w:t xml:space="preserve"> have been devoted to modeling the attack </w:t>
      </w:r>
      <w:r w:rsidR="0094624E" w:rsidRPr="00971595">
        <w:rPr>
          <w:rFonts w:ascii="Times New Roman" w:eastAsia="Times New Roman" w:hAnsi="Times New Roman" w:cs="Times New Roman"/>
          <w:color w:val="222222"/>
          <w:sz w:val="24"/>
          <w:szCs w:val="24"/>
        </w:rPr>
        <w:t>by</w:t>
      </w:r>
      <w:r w:rsidR="001A7C53" w:rsidRPr="00971595">
        <w:rPr>
          <w:rFonts w:ascii="Times New Roman" w:eastAsia="Times New Roman" w:hAnsi="Times New Roman" w:cs="Times New Roman"/>
          <w:color w:val="222222"/>
          <w:sz w:val="24"/>
          <w:szCs w:val="24"/>
        </w:rPr>
        <w:t xml:space="preserve"> using machine learning</w:t>
      </w:r>
      <w:r w:rsidR="0094624E" w:rsidRPr="00971595">
        <w:rPr>
          <w:rFonts w:ascii="Times New Roman" w:eastAsia="Times New Roman" w:hAnsi="Times New Roman" w:cs="Times New Roman"/>
          <w:color w:val="222222"/>
          <w:sz w:val="24"/>
          <w:szCs w:val="24"/>
        </w:rPr>
        <w:t xml:space="preserve"> </w:t>
      </w:r>
      <w:r w:rsidR="001A7C53" w:rsidRPr="00971595">
        <w:rPr>
          <w:rFonts w:ascii="Times New Roman" w:eastAsia="Times New Roman" w:hAnsi="Times New Roman" w:cs="Times New Roman"/>
          <w:color w:val="222222"/>
          <w:sz w:val="24"/>
          <w:szCs w:val="24"/>
        </w:rPr>
        <w:t>techniques</w:t>
      </w:r>
    </w:p>
    <w:p w:rsidR="0094624E" w:rsidRPr="00971595"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971595">
        <w:rPr>
          <w:rFonts w:ascii="Times New Roman" w:eastAsia="Times New Roman" w:hAnsi="Times New Roman" w:cs="Times New Roman"/>
          <w:color w:val="222222"/>
          <w:sz w:val="24"/>
          <w:szCs w:val="24"/>
        </w:rPr>
        <w:tab/>
        <w:t xml:space="preserve">The aim of future IoT </w:t>
      </w:r>
      <w:r w:rsidR="003359EE" w:rsidRPr="00971595">
        <w:rPr>
          <w:rFonts w:ascii="Times New Roman" w:eastAsia="Times New Roman" w:hAnsi="Times New Roman" w:cs="Times New Roman"/>
          <w:color w:val="222222"/>
          <w:sz w:val="24"/>
          <w:szCs w:val="24"/>
        </w:rPr>
        <w:t xml:space="preserve">is to provide </w:t>
      </w:r>
      <w:r w:rsidRPr="00971595">
        <w:rPr>
          <w:rFonts w:ascii="Times New Roman" w:eastAsia="Times New Roman" w:hAnsi="Times New Roman" w:cs="Times New Roman"/>
          <w:color w:val="222222"/>
          <w:sz w:val="24"/>
          <w:szCs w:val="24"/>
        </w:rPr>
        <w:t xml:space="preserve">services </w:t>
      </w:r>
      <w:r w:rsidR="003359EE" w:rsidRPr="00971595">
        <w:rPr>
          <w:rFonts w:ascii="Times New Roman" w:eastAsia="Times New Roman" w:hAnsi="Times New Roman" w:cs="Times New Roman"/>
          <w:color w:val="222222"/>
          <w:sz w:val="24"/>
          <w:szCs w:val="24"/>
        </w:rPr>
        <w:t>for making</w:t>
      </w:r>
      <w:r w:rsidRPr="00971595">
        <w:rPr>
          <w:rFonts w:ascii="Times New Roman" w:eastAsia="Times New Roman" w:hAnsi="Times New Roman" w:cs="Times New Roman"/>
          <w:color w:val="222222"/>
          <w:sz w:val="24"/>
          <w:szCs w:val="24"/>
        </w:rPr>
        <w:t xml:space="preserve"> </w:t>
      </w:r>
      <w:r w:rsidR="00247DB9" w:rsidRPr="00971595">
        <w:rPr>
          <w:rFonts w:ascii="Times New Roman" w:eastAsia="Times New Roman" w:hAnsi="Times New Roman" w:cs="Times New Roman"/>
          <w:color w:val="222222"/>
          <w:sz w:val="24"/>
          <w:szCs w:val="24"/>
        </w:rPr>
        <w:t>decisions autonomously</w:t>
      </w:r>
      <w:r w:rsidRPr="00971595">
        <w:rPr>
          <w:rFonts w:ascii="Times New Roman" w:eastAsia="Times New Roman" w:hAnsi="Times New Roman" w:cs="Times New Roman"/>
          <w:color w:val="222222"/>
          <w:sz w:val="24"/>
          <w:szCs w:val="24"/>
        </w:rPr>
        <w:t xml:space="preserve"> without human intervention. In this regard, trust has been recognized as a vital key for processing </w:t>
      </w:r>
      <w:r w:rsidR="0094624E" w:rsidRPr="00971595">
        <w:rPr>
          <w:rFonts w:ascii="Times New Roman" w:eastAsia="Times New Roman" w:hAnsi="Times New Roman" w:cs="Times New Roman"/>
          <w:color w:val="222222"/>
          <w:sz w:val="24"/>
          <w:szCs w:val="24"/>
        </w:rPr>
        <w:t>and handling</w:t>
      </w:r>
      <w:r w:rsidRPr="00971595">
        <w:rPr>
          <w:rFonts w:ascii="Times New Roman" w:eastAsia="Times New Roman" w:hAnsi="Times New Roman" w:cs="Times New Roman"/>
          <w:color w:val="222222"/>
          <w:sz w:val="24"/>
          <w:szCs w:val="24"/>
        </w:rPr>
        <w:t xml:space="preserve"> data</w:t>
      </w:r>
      <w:r w:rsidR="0094624E" w:rsidRPr="00971595">
        <w:rPr>
          <w:rFonts w:ascii="Times New Roman" w:eastAsia="Times New Roman" w:hAnsi="Times New Roman" w:cs="Times New Roman"/>
          <w:color w:val="222222"/>
          <w:sz w:val="24"/>
          <w:szCs w:val="24"/>
        </w:rPr>
        <w:t xml:space="preserve"> [2]</w:t>
      </w:r>
      <w:r w:rsidRPr="00971595">
        <w:rPr>
          <w:rFonts w:ascii="Times New Roman" w:eastAsia="Times New Roman" w:hAnsi="Times New Roman" w:cs="Times New Roman"/>
          <w:color w:val="222222"/>
          <w:sz w:val="24"/>
          <w:szCs w:val="24"/>
        </w:rPr>
        <w:t xml:space="preserve">. </w:t>
      </w:r>
      <w:r w:rsidR="00971595" w:rsidRPr="00971595">
        <w:rPr>
          <w:rFonts w:ascii="Times New Roman" w:hAnsi="Times New Roman" w:cs="Times New Roman"/>
          <w:sz w:val="24"/>
          <w:szCs w:val="24"/>
        </w:rPr>
        <w:t>“Trust</w:t>
      </w:r>
      <w:r w:rsidR="003359EE" w:rsidRPr="00971595">
        <w:rPr>
          <w:rFonts w:ascii="Times New Roman" w:hAnsi="Times New Roman" w:cs="Times New Roman"/>
          <w:sz w:val="24"/>
          <w:szCs w:val="24"/>
        </w:rPr>
        <w:t xml:space="preserve"> architecture” provides a framework that enables trusted data to flow through a service-oriented </w:t>
      </w:r>
      <w:r w:rsidR="00971595" w:rsidRPr="00971595">
        <w:rPr>
          <w:rFonts w:ascii="Times New Roman" w:hAnsi="Times New Roman" w:cs="Times New Roman"/>
          <w:sz w:val="24"/>
          <w:szCs w:val="24"/>
        </w:rPr>
        <w:t>system</w:t>
      </w:r>
      <w:r w:rsidR="00971595" w:rsidRPr="00971595">
        <w:rPr>
          <w:rFonts w:ascii="Times New Roman" w:eastAsia="Times New Roman" w:hAnsi="Times New Roman" w:cs="Times New Roman"/>
          <w:color w:val="222222"/>
          <w:sz w:val="24"/>
          <w:szCs w:val="24"/>
        </w:rPr>
        <w:t xml:space="preserve">. </w:t>
      </w:r>
      <w:r w:rsidR="003359EE" w:rsidRPr="00971595">
        <w:rPr>
          <w:rFonts w:ascii="Times New Roman" w:hAnsi="Times New Roman" w:cs="Times New Roman"/>
          <w:sz w:val="24"/>
          <w:szCs w:val="24"/>
        </w:rPr>
        <w:t xml:space="preserve">Different ML techniques such as decision trees, clustering, neural and Bayesian </w:t>
      </w:r>
      <w:r w:rsidR="00971595" w:rsidRPr="00971595">
        <w:rPr>
          <w:rFonts w:ascii="Times New Roman" w:hAnsi="Times New Roman" w:cs="Times New Roman"/>
          <w:sz w:val="24"/>
          <w:szCs w:val="24"/>
        </w:rPr>
        <w:t>networks</w:t>
      </w:r>
      <w:r w:rsidR="003359EE" w:rsidRPr="00971595">
        <w:rPr>
          <w:rFonts w:ascii="Times New Roman" w:hAnsi="Times New Roman" w:cs="Times New Roman"/>
          <w:sz w:val="24"/>
          <w:szCs w:val="24"/>
        </w:rPr>
        <w:t xml:space="preserve"> help any type of devices to identify patterns in different types of data sets coming from diverse sources, and take appropriate decisions on the basis of their analysis. Such challenges are faced especially in the case of embedded systems or hardware board.</w:t>
      </w:r>
      <w:r w:rsidR="003359EE" w:rsidRPr="00971595">
        <w:rPr>
          <w:rFonts w:ascii="Times New Roman" w:eastAsia="Times New Roman" w:hAnsi="Times New Roman" w:cs="Times New Roman"/>
          <w:color w:val="222222"/>
          <w:sz w:val="24"/>
          <w:szCs w:val="24"/>
        </w:rPr>
        <w:t xml:space="preserve"> </w:t>
      </w:r>
      <w:r w:rsidRPr="00971595">
        <w:rPr>
          <w:rFonts w:ascii="Times New Roman" w:eastAsia="Times New Roman" w:hAnsi="Times New Roman" w:cs="Times New Roman"/>
          <w:color w:val="222222"/>
          <w:sz w:val="24"/>
          <w:szCs w:val="24"/>
        </w:rPr>
        <w:t>With the de</w:t>
      </w:r>
      <w:r w:rsidR="003359EE" w:rsidRPr="00971595">
        <w:rPr>
          <w:rFonts w:ascii="Times New Roman" w:eastAsia="Times New Roman" w:hAnsi="Times New Roman" w:cs="Times New Roman"/>
          <w:color w:val="222222"/>
          <w:sz w:val="24"/>
          <w:szCs w:val="24"/>
        </w:rPr>
        <w:t>velopment of ML</w:t>
      </w:r>
      <w:r w:rsidRPr="00971595">
        <w:rPr>
          <w:rFonts w:ascii="Times New Roman" w:eastAsia="Times New Roman" w:hAnsi="Times New Roman" w:cs="Times New Roman"/>
          <w:color w:val="222222"/>
          <w:sz w:val="24"/>
          <w:szCs w:val="24"/>
        </w:rPr>
        <w:t xml:space="preserve">, IoT devices have to choose a defensive policy and determine the </w:t>
      </w:r>
      <w:r w:rsidR="0094624E" w:rsidRPr="00971595">
        <w:rPr>
          <w:rFonts w:ascii="Times New Roman" w:eastAsia="Times New Roman" w:hAnsi="Times New Roman" w:cs="Times New Roman"/>
          <w:color w:val="222222"/>
          <w:sz w:val="24"/>
          <w:szCs w:val="24"/>
        </w:rPr>
        <w:t>key parameters</w:t>
      </w:r>
      <w:r w:rsidRPr="00971595">
        <w:rPr>
          <w:rFonts w:ascii="Times New Roman" w:eastAsia="Times New Roman" w:hAnsi="Times New Roman" w:cs="Times New Roman"/>
          <w:color w:val="222222"/>
          <w:sz w:val="24"/>
          <w:szCs w:val="24"/>
        </w:rPr>
        <w:t xml:space="preserve"> in the security protocols. </w:t>
      </w:r>
      <w:r w:rsidR="003359EE" w:rsidRPr="00971595">
        <w:rPr>
          <w:rFonts w:ascii="Times New Roman" w:eastAsia="Times New Roman" w:hAnsi="Times New Roman" w:cs="Times New Roman"/>
          <w:color w:val="222222"/>
          <w:sz w:val="24"/>
          <w:szCs w:val="24"/>
        </w:rPr>
        <w:t>As</w:t>
      </w:r>
      <w:r w:rsidRPr="00971595">
        <w:rPr>
          <w:rFonts w:ascii="Times New Roman" w:eastAsia="Times New Roman" w:hAnsi="Times New Roman" w:cs="Times New Roman"/>
          <w:color w:val="222222"/>
          <w:sz w:val="24"/>
          <w:szCs w:val="24"/>
        </w:rPr>
        <w:t xml:space="preserve"> IoT device</w:t>
      </w:r>
      <w:r w:rsidR="003359EE" w:rsidRPr="00971595">
        <w:rPr>
          <w:rFonts w:ascii="Times New Roman" w:eastAsia="Times New Roman" w:hAnsi="Times New Roman" w:cs="Times New Roman"/>
          <w:color w:val="222222"/>
          <w:sz w:val="24"/>
          <w:szCs w:val="24"/>
        </w:rPr>
        <w:t>s come</w:t>
      </w:r>
      <w:r w:rsidRPr="00971595">
        <w:rPr>
          <w:rFonts w:ascii="Times New Roman" w:eastAsia="Times New Roman" w:hAnsi="Times New Roman" w:cs="Times New Roman"/>
          <w:color w:val="222222"/>
          <w:sz w:val="24"/>
          <w:szCs w:val="24"/>
        </w:rPr>
        <w:t xml:space="preserve"> with restricted</w:t>
      </w:r>
      <w:r w:rsidR="0094624E" w:rsidRPr="00971595">
        <w:rPr>
          <w:rFonts w:ascii="Times New Roman" w:eastAsia="Times New Roman" w:hAnsi="Times New Roman" w:cs="Times New Roman"/>
          <w:color w:val="222222"/>
          <w:sz w:val="24"/>
          <w:szCs w:val="24"/>
        </w:rPr>
        <w:t xml:space="preserve"> resources</w:t>
      </w:r>
      <w:r w:rsidR="003359EE" w:rsidRPr="00971595">
        <w:rPr>
          <w:rFonts w:ascii="Times New Roman" w:eastAsia="Times New Roman" w:hAnsi="Times New Roman" w:cs="Times New Roman"/>
          <w:color w:val="222222"/>
          <w:sz w:val="24"/>
          <w:szCs w:val="24"/>
        </w:rPr>
        <w:t>, memory and computation power,</w:t>
      </w:r>
      <w:r w:rsidR="006E63F3" w:rsidRPr="00971595">
        <w:rPr>
          <w:rFonts w:ascii="Times New Roman" w:eastAsia="Times New Roman" w:hAnsi="Times New Roman" w:cs="Times New Roman"/>
          <w:color w:val="222222"/>
          <w:sz w:val="24"/>
          <w:szCs w:val="24"/>
        </w:rPr>
        <w:t xml:space="preserve"> this task is challenging.</w:t>
      </w:r>
      <w:r w:rsidRPr="00971595">
        <w:rPr>
          <w:rFonts w:ascii="Times New Roman" w:eastAsia="Times New Roman" w:hAnsi="Times New Roman" w:cs="Times New Roman"/>
          <w:color w:val="222222"/>
          <w:sz w:val="24"/>
          <w:szCs w:val="24"/>
        </w:rPr>
        <w:t xml:space="preserve"> ML techniques including supervised learning, unsupervised learning,</w:t>
      </w:r>
      <w:r w:rsidR="006E63F3" w:rsidRPr="00971595">
        <w:rPr>
          <w:rFonts w:ascii="Times New Roman" w:eastAsia="Times New Roman" w:hAnsi="Times New Roman" w:cs="Times New Roman"/>
          <w:color w:val="222222"/>
          <w:sz w:val="24"/>
          <w:szCs w:val="24"/>
        </w:rPr>
        <w:t xml:space="preserve"> and RL have been widely used </w:t>
      </w:r>
      <w:r w:rsidRPr="00971595">
        <w:rPr>
          <w:rFonts w:ascii="Times New Roman" w:eastAsia="Times New Roman" w:hAnsi="Times New Roman" w:cs="Times New Roman"/>
          <w:color w:val="222222"/>
          <w:sz w:val="24"/>
          <w:szCs w:val="24"/>
        </w:rPr>
        <w:t>to improve network security.</w:t>
      </w:r>
      <w:r w:rsidRPr="00971595">
        <w:rPr>
          <w:rFonts w:ascii="Times New Roman" w:eastAsia="Times New Roman" w:hAnsi="Times New Roman" w:cs="Times New Roman"/>
          <w:color w:val="222222"/>
          <w:sz w:val="24"/>
          <w:szCs w:val="24"/>
        </w:rPr>
        <w:tab/>
      </w:r>
    </w:p>
    <w:p w:rsidR="001A7C53" w:rsidRPr="007366D1" w:rsidRDefault="003E7DB6" w:rsidP="007366D1">
      <w:pPr>
        <w:autoSpaceDE w:val="0"/>
        <w:autoSpaceDN w:val="0"/>
        <w:adjustRightInd w:val="0"/>
        <w:spacing w:after="0" w:line="360" w:lineRule="auto"/>
        <w:jc w:val="both"/>
        <w:rPr>
          <w:rFonts w:ascii="Times New Roman" w:hAnsi="Times New Roman" w:cs="Times New Roman"/>
          <w:sz w:val="24"/>
          <w:szCs w:val="24"/>
        </w:rPr>
      </w:pPr>
      <w:r w:rsidRPr="00971595">
        <w:rPr>
          <w:rFonts w:ascii="Times New Roman" w:eastAsia="Times New Roman" w:hAnsi="Times New Roman" w:cs="Times New Roman"/>
          <w:color w:val="222222"/>
          <w:sz w:val="24"/>
          <w:szCs w:val="24"/>
        </w:rPr>
        <w:lastRenderedPageBreak/>
        <w:tab/>
      </w:r>
      <w:r w:rsidR="006E63F3" w:rsidRPr="00971595">
        <w:rPr>
          <w:rFonts w:ascii="Times New Roman" w:eastAsia="Times New Roman" w:hAnsi="Times New Roman" w:cs="Times New Roman"/>
          <w:color w:val="222222"/>
          <w:sz w:val="24"/>
          <w:szCs w:val="24"/>
        </w:rPr>
        <w:t xml:space="preserve">Many </w:t>
      </w:r>
      <w:r w:rsidR="00971595" w:rsidRPr="00971595">
        <w:rPr>
          <w:rFonts w:ascii="Times New Roman" w:hAnsi="Times New Roman" w:cs="Times New Roman"/>
          <w:sz w:val="24"/>
          <w:szCs w:val="24"/>
        </w:rPr>
        <w:t>models</w:t>
      </w:r>
      <w:r w:rsidR="006E63F3" w:rsidRPr="00971595">
        <w:rPr>
          <w:rFonts w:ascii="Times New Roman" w:hAnsi="Times New Roman" w:cs="Times New Roman"/>
          <w:sz w:val="24"/>
          <w:szCs w:val="24"/>
        </w:rPr>
        <w:t xml:space="preserve"> </w:t>
      </w:r>
      <w:r w:rsidR="007366D1" w:rsidRPr="00971595">
        <w:rPr>
          <w:rFonts w:ascii="Times New Roman" w:hAnsi="Times New Roman" w:cs="Times New Roman"/>
          <w:sz w:val="24"/>
          <w:szCs w:val="24"/>
        </w:rPr>
        <w:t>use</w:t>
      </w:r>
      <w:r w:rsidR="006E63F3" w:rsidRPr="00971595">
        <w:rPr>
          <w:rFonts w:ascii="Times New Roman" w:hAnsi="Times New Roman" w:cs="Times New Roman"/>
          <w:sz w:val="24"/>
          <w:szCs w:val="24"/>
        </w:rPr>
        <w:t xml:space="preserve"> mathematical approach to calculate the trust value of an object regarding other</w:t>
      </w:r>
      <w:r w:rsidR="007366D1">
        <w:rPr>
          <w:rFonts w:ascii="Times New Roman" w:hAnsi="Times New Roman" w:cs="Times New Roman"/>
          <w:sz w:val="24"/>
          <w:szCs w:val="24"/>
        </w:rPr>
        <w:t xml:space="preserve"> </w:t>
      </w:r>
      <w:r w:rsidR="00971595" w:rsidRPr="00971595">
        <w:rPr>
          <w:rFonts w:ascii="Times New Roman" w:hAnsi="Times New Roman" w:cs="Times New Roman"/>
          <w:sz w:val="24"/>
          <w:szCs w:val="24"/>
        </w:rPr>
        <w:t>objects</w:t>
      </w:r>
      <w:r w:rsidR="006E63F3" w:rsidRPr="00971595">
        <w:rPr>
          <w:rFonts w:ascii="Times New Roman" w:hAnsi="Times New Roman" w:cs="Times New Roman"/>
          <w:sz w:val="24"/>
          <w:szCs w:val="24"/>
        </w:rPr>
        <w:t xml:space="preserve"> by using the current trust and reputation values.</w:t>
      </w:r>
      <w:r w:rsidR="006E63F3" w:rsidRPr="00971595">
        <w:rPr>
          <w:rFonts w:ascii="Times New Roman" w:eastAsia="Times New Roman" w:hAnsi="Times New Roman" w:cs="Times New Roman"/>
          <w:color w:val="222222"/>
          <w:sz w:val="24"/>
          <w:szCs w:val="24"/>
        </w:rPr>
        <w:t xml:space="preserve"> There are several trust related frameworks used to provide privacy, reputation and social relationships. </w:t>
      </w:r>
      <w:r w:rsidR="001A7C53" w:rsidRPr="00971595">
        <w:rPr>
          <w:rFonts w:ascii="Times New Roman" w:eastAsia="Times New Roman" w:hAnsi="Times New Roman" w:cs="Times New Roman"/>
          <w:color w:val="222222"/>
          <w:sz w:val="24"/>
          <w:szCs w:val="24"/>
        </w:rPr>
        <w:t xml:space="preserve">Many trust evaluating schemes have been proposed </w:t>
      </w:r>
      <w:r w:rsidR="006E63F3" w:rsidRPr="00971595">
        <w:rPr>
          <w:rFonts w:ascii="Times New Roman" w:eastAsia="Times New Roman" w:hAnsi="Times New Roman" w:cs="Times New Roman"/>
          <w:color w:val="222222"/>
          <w:sz w:val="24"/>
          <w:szCs w:val="24"/>
        </w:rPr>
        <w:t xml:space="preserve">but </w:t>
      </w:r>
      <w:r w:rsidR="001A7C53" w:rsidRPr="00971595">
        <w:rPr>
          <w:rFonts w:ascii="Times New Roman" w:eastAsia="Times New Roman" w:hAnsi="Times New Roman" w:cs="Times New Roman"/>
          <w:color w:val="222222"/>
          <w:sz w:val="24"/>
          <w:szCs w:val="24"/>
        </w:rPr>
        <w:t xml:space="preserve">they lack the information </w:t>
      </w:r>
      <w:r w:rsidR="006E63F3" w:rsidRPr="00971595">
        <w:rPr>
          <w:rFonts w:ascii="Times New Roman" w:eastAsia="Times New Roman" w:hAnsi="Times New Roman" w:cs="Times New Roman"/>
          <w:color w:val="222222"/>
          <w:sz w:val="24"/>
          <w:szCs w:val="24"/>
        </w:rPr>
        <w:t>about generic framework details.</w:t>
      </w:r>
      <w:r w:rsidR="001A7C53" w:rsidRPr="00971595">
        <w:rPr>
          <w:rFonts w:ascii="Times New Roman" w:eastAsia="Times New Roman" w:hAnsi="Times New Roman" w:cs="Times New Roman"/>
          <w:color w:val="222222"/>
          <w:sz w:val="24"/>
          <w:szCs w:val="24"/>
        </w:rPr>
        <w:t xml:space="preserve"> </w:t>
      </w:r>
      <w:r w:rsidR="006E63F3" w:rsidRPr="00971595">
        <w:rPr>
          <w:rFonts w:ascii="Times New Roman" w:eastAsia="Times New Roman" w:hAnsi="Times New Roman" w:cs="Times New Roman"/>
          <w:color w:val="222222"/>
          <w:sz w:val="24"/>
          <w:szCs w:val="24"/>
        </w:rPr>
        <w:t>Trust model</w:t>
      </w:r>
      <w:r w:rsidR="001A7C53" w:rsidRPr="00971595">
        <w:rPr>
          <w:rFonts w:ascii="Times New Roman" w:eastAsia="Times New Roman" w:hAnsi="Times New Roman" w:cs="Times New Roman"/>
          <w:color w:val="222222"/>
          <w:sz w:val="24"/>
          <w:szCs w:val="24"/>
        </w:rPr>
        <w:t xml:space="preserve"> defines </w:t>
      </w:r>
      <w:r w:rsidR="00247DB9" w:rsidRPr="00971595">
        <w:rPr>
          <w:rFonts w:ascii="Times New Roman" w:eastAsia="Times New Roman" w:hAnsi="Times New Roman" w:cs="Times New Roman"/>
          <w:color w:val="222222"/>
          <w:sz w:val="24"/>
          <w:szCs w:val="24"/>
        </w:rPr>
        <w:t>all aspects</w:t>
      </w:r>
      <w:r w:rsidR="001A7C53" w:rsidRPr="00971595">
        <w:rPr>
          <w:rFonts w:ascii="Times New Roman" w:eastAsia="Times New Roman" w:hAnsi="Times New Roman" w:cs="Times New Roman"/>
          <w:color w:val="222222"/>
          <w:sz w:val="24"/>
          <w:szCs w:val="24"/>
        </w:rPr>
        <w:t xml:space="preserve"> of trust including information gathering, processing and producing measurable values</w:t>
      </w:r>
      <w:r w:rsidR="006E63F3" w:rsidRPr="00971595">
        <w:rPr>
          <w:rFonts w:ascii="Times New Roman" w:eastAsia="Times New Roman" w:hAnsi="Times New Roman" w:cs="Times New Roman"/>
          <w:color w:val="222222"/>
          <w:sz w:val="24"/>
          <w:szCs w:val="24"/>
        </w:rPr>
        <w:t xml:space="preserve">. </w:t>
      </w:r>
      <w:r w:rsidR="001A7C53" w:rsidRPr="00971595">
        <w:rPr>
          <w:rFonts w:ascii="Times New Roman" w:eastAsia="Times New Roman" w:hAnsi="Times New Roman" w:cs="Times New Roman"/>
          <w:color w:val="222222"/>
          <w:sz w:val="24"/>
          <w:szCs w:val="24"/>
        </w:rPr>
        <w:t xml:space="preserve"> </w:t>
      </w:r>
      <w:r w:rsidR="006E63F3" w:rsidRPr="00971595">
        <w:rPr>
          <w:rFonts w:ascii="Times New Roman" w:eastAsia="Times New Roman" w:hAnsi="Times New Roman" w:cs="Times New Roman"/>
          <w:color w:val="222222"/>
          <w:sz w:val="24"/>
          <w:szCs w:val="24"/>
        </w:rPr>
        <w:t>For feasible deployment, l</w:t>
      </w:r>
      <w:r w:rsidR="001A7C53" w:rsidRPr="00971595">
        <w:rPr>
          <w:rFonts w:ascii="Times New Roman" w:eastAsia="Times New Roman" w:hAnsi="Times New Roman" w:cs="Times New Roman"/>
          <w:color w:val="222222"/>
          <w:sz w:val="24"/>
          <w:szCs w:val="24"/>
        </w:rPr>
        <w:t xml:space="preserve">abeling a particular entity as trustworthy or not based on a given data set of several hundreds of interactions is a vital matter. </w:t>
      </w:r>
      <w:r w:rsidR="006E63F3" w:rsidRPr="00971595">
        <w:rPr>
          <w:rFonts w:ascii="Times New Roman" w:eastAsia="Times New Roman" w:hAnsi="Times New Roman" w:cs="Times New Roman"/>
          <w:color w:val="222222"/>
          <w:sz w:val="24"/>
          <w:szCs w:val="24"/>
        </w:rPr>
        <w:t>Yet n</w:t>
      </w:r>
      <w:r w:rsidR="001A7C53" w:rsidRPr="00971595">
        <w:rPr>
          <w:rFonts w:ascii="Times New Roman" w:eastAsia="Times New Roman" w:hAnsi="Times New Roman" w:cs="Times New Roman"/>
          <w:color w:val="222222"/>
          <w:sz w:val="24"/>
          <w:szCs w:val="24"/>
        </w:rPr>
        <w:t xml:space="preserve">o such research </w:t>
      </w:r>
      <w:r w:rsidR="006E63F3" w:rsidRPr="00971595">
        <w:rPr>
          <w:rFonts w:ascii="Times New Roman" w:eastAsia="Times New Roman" w:hAnsi="Times New Roman" w:cs="Times New Roman"/>
          <w:color w:val="222222"/>
          <w:sz w:val="24"/>
          <w:szCs w:val="24"/>
        </w:rPr>
        <w:t xml:space="preserve">found </w:t>
      </w:r>
      <w:r w:rsidR="001A7C53" w:rsidRPr="00971595">
        <w:rPr>
          <w:rFonts w:ascii="Times New Roman" w:eastAsia="Times New Roman" w:hAnsi="Times New Roman" w:cs="Times New Roman"/>
          <w:color w:val="222222"/>
          <w:sz w:val="24"/>
          <w:szCs w:val="24"/>
        </w:rPr>
        <w:t xml:space="preserve">that has investigated labeling based on trustworthiness. These approaches lack </w:t>
      </w:r>
      <w:r w:rsidR="006E63F3" w:rsidRPr="00971595">
        <w:rPr>
          <w:rFonts w:ascii="Times New Roman" w:eastAsia="Times New Roman" w:hAnsi="Times New Roman" w:cs="Times New Roman"/>
          <w:color w:val="222222"/>
          <w:sz w:val="24"/>
          <w:szCs w:val="24"/>
        </w:rPr>
        <w:t>generic framework</w:t>
      </w:r>
      <w:r w:rsidR="001A7C53" w:rsidRPr="00971595">
        <w:rPr>
          <w:rFonts w:ascii="Times New Roman" w:eastAsia="Times New Roman" w:hAnsi="Times New Roman" w:cs="Times New Roman"/>
          <w:color w:val="222222"/>
          <w:sz w:val="24"/>
          <w:szCs w:val="24"/>
        </w:rPr>
        <w:t xml:space="preserve"> in </w:t>
      </w:r>
      <w:r w:rsidR="0094624E" w:rsidRPr="00971595">
        <w:rPr>
          <w:rFonts w:ascii="Times New Roman" w:eastAsia="Times New Roman" w:hAnsi="Times New Roman" w:cs="Times New Roman"/>
          <w:color w:val="222222"/>
          <w:sz w:val="24"/>
          <w:szCs w:val="24"/>
        </w:rPr>
        <w:t>terms of</w:t>
      </w:r>
      <w:r w:rsidR="001A7C53" w:rsidRPr="00971595">
        <w:rPr>
          <w:rFonts w:ascii="Times New Roman" w:eastAsia="Times New Roman" w:hAnsi="Times New Roman" w:cs="Times New Roman"/>
          <w:color w:val="222222"/>
          <w:sz w:val="24"/>
          <w:szCs w:val="24"/>
        </w:rPr>
        <w:t xml:space="preserve"> application domain. Therefore, it is essential that trust mechanisms are designed and </w:t>
      </w:r>
      <w:r w:rsidR="0094624E" w:rsidRPr="00971595">
        <w:rPr>
          <w:rFonts w:ascii="Times New Roman" w:eastAsia="Times New Roman" w:hAnsi="Times New Roman" w:cs="Times New Roman"/>
          <w:color w:val="222222"/>
          <w:sz w:val="24"/>
          <w:szCs w:val="24"/>
        </w:rPr>
        <w:t>developed to</w:t>
      </w:r>
      <w:r w:rsidR="001A7C53" w:rsidRPr="00971595">
        <w:rPr>
          <w:rFonts w:ascii="Times New Roman" w:eastAsia="Times New Roman" w:hAnsi="Times New Roman" w:cs="Times New Roman"/>
          <w:color w:val="222222"/>
          <w:sz w:val="24"/>
          <w:szCs w:val="24"/>
        </w:rPr>
        <w:t xml:space="preserve"> look ahead to the future </w:t>
      </w:r>
      <w:r w:rsidR="006E63F3" w:rsidRPr="00971595">
        <w:rPr>
          <w:rFonts w:ascii="Times New Roman" w:eastAsia="Times New Roman" w:hAnsi="Times New Roman" w:cs="Times New Roman"/>
          <w:color w:val="222222"/>
          <w:sz w:val="24"/>
          <w:szCs w:val="24"/>
        </w:rPr>
        <w:t xml:space="preserve">privacy and security </w:t>
      </w:r>
      <w:r w:rsidR="001A7C53" w:rsidRPr="00971595">
        <w:rPr>
          <w:rFonts w:ascii="Times New Roman" w:eastAsia="Times New Roman" w:hAnsi="Times New Roman" w:cs="Times New Roman"/>
          <w:color w:val="222222"/>
          <w:sz w:val="24"/>
          <w:szCs w:val="24"/>
        </w:rPr>
        <w:t>where many individual objects are intercon</w:t>
      </w:r>
      <w:r w:rsidR="006E63F3" w:rsidRPr="00971595">
        <w:rPr>
          <w:rFonts w:ascii="Times New Roman" w:eastAsia="Times New Roman" w:hAnsi="Times New Roman" w:cs="Times New Roman"/>
          <w:color w:val="222222"/>
          <w:sz w:val="24"/>
          <w:szCs w:val="24"/>
        </w:rPr>
        <w:t>nected with new vulnerabilities. Here</w:t>
      </w:r>
      <w:r w:rsidR="001A7C53" w:rsidRPr="00971595">
        <w:rPr>
          <w:rFonts w:ascii="Times New Roman" w:eastAsia="Times New Roman" w:hAnsi="Times New Roman" w:cs="Times New Roman"/>
          <w:color w:val="222222"/>
          <w:sz w:val="24"/>
          <w:szCs w:val="24"/>
        </w:rPr>
        <w:t xml:space="preserve"> two-step process is   followed. As the first step, </w:t>
      </w:r>
      <w:r w:rsidR="006E63F3" w:rsidRPr="00971595">
        <w:rPr>
          <w:rFonts w:ascii="Times New Roman" w:eastAsia="Times New Roman" w:hAnsi="Times New Roman" w:cs="Times New Roman"/>
          <w:color w:val="222222"/>
          <w:sz w:val="24"/>
          <w:szCs w:val="24"/>
        </w:rPr>
        <w:t xml:space="preserve">a </w:t>
      </w:r>
      <w:r w:rsidR="001A7C53" w:rsidRPr="00971595">
        <w:rPr>
          <w:rFonts w:ascii="Times New Roman" w:eastAsia="Times New Roman" w:hAnsi="Times New Roman" w:cs="Times New Roman"/>
          <w:color w:val="222222"/>
          <w:sz w:val="24"/>
          <w:szCs w:val="24"/>
        </w:rPr>
        <w:t xml:space="preserve">framework is </w:t>
      </w:r>
      <w:r w:rsidR="00247DB9" w:rsidRPr="00971595">
        <w:rPr>
          <w:rFonts w:ascii="Times New Roman" w:eastAsia="Times New Roman" w:hAnsi="Times New Roman" w:cs="Times New Roman"/>
          <w:color w:val="222222"/>
          <w:sz w:val="24"/>
          <w:szCs w:val="24"/>
        </w:rPr>
        <w:t xml:space="preserve">proposed </w:t>
      </w:r>
      <w:r w:rsidR="006E63F3" w:rsidRPr="00971595">
        <w:rPr>
          <w:rFonts w:ascii="Times New Roman" w:eastAsia="Times New Roman" w:hAnsi="Times New Roman" w:cs="Times New Roman"/>
          <w:color w:val="222222"/>
          <w:sz w:val="24"/>
          <w:szCs w:val="24"/>
        </w:rPr>
        <w:t>which</w:t>
      </w:r>
      <w:r w:rsidR="001A7C53" w:rsidRPr="00971595">
        <w:rPr>
          <w:rFonts w:ascii="Times New Roman" w:eastAsia="Times New Roman" w:hAnsi="Times New Roman" w:cs="Times New Roman"/>
          <w:color w:val="222222"/>
          <w:sz w:val="24"/>
          <w:szCs w:val="24"/>
        </w:rPr>
        <w:t xml:space="preserve"> defines trust metrics (TMs) under three categories:</w:t>
      </w:r>
      <w:r w:rsidR="006E63F3" w:rsidRPr="00971595">
        <w:rPr>
          <w:rFonts w:ascii="Times New Roman" w:eastAsia="Times New Roman" w:hAnsi="Times New Roman" w:cs="Times New Roman"/>
          <w:color w:val="222222"/>
          <w:sz w:val="24"/>
          <w:szCs w:val="24"/>
        </w:rPr>
        <w:t xml:space="preserve"> </w:t>
      </w:r>
      <w:r w:rsidR="001A7C53" w:rsidRPr="00971595">
        <w:rPr>
          <w:rFonts w:ascii="Times New Roman" w:eastAsia="Times New Roman" w:hAnsi="Times New Roman" w:cs="Times New Roman"/>
          <w:color w:val="222222"/>
          <w:sz w:val="24"/>
          <w:szCs w:val="24"/>
        </w:rPr>
        <w:t xml:space="preserve">“Knowledge”, “Experience”, and </w:t>
      </w:r>
      <w:r w:rsidR="006E63F3" w:rsidRPr="00971595">
        <w:rPr>
          <w:rFonts w:ascii="Times New Roman" w:eastAsia="Times New Roman" w:hAnsi="Times New Roman" w:cs="Times New Roman"/>
          <w:color w:val="222222"/>
          <w:sz w:val="24"/>
          <w:szCs w:val="24"/>
        </w:rPr>
        <w:t>“Reputation</w:t>
      </w:r>
      <w:r w:rsidR="00971595" w:rsidRPr="00971595">
        <w:rPr>
          <w:rFonts w:ascii="Times New Roman" w:eastAsia="Times New Roman" w:hAnsi="Times New Roman" w:cs="Times New Roman"/>
          <w:color w:val="222222"/>
          <w:sz w:val="24"/>
          <w:szCs w:val="24"/>
        </w:rPr>
        <w:t xml:space="preserve">”. </w:t>
      </w:r>
      <w:r w:rsidR="006E63F3" w:rsidRPr="00971595">
        <w:rPr>
          <w:rFonts w:ascii="Times New Roman" w:eastAsia="Times New Roman" w:hAnsi="Times New Roman" w:cs="Times New Roman"/>
          <w:color w:val="222222"/>
          <w:sz w:val="24"/>
          <w:szCs w:val="24"/>
        </w:rPr>
        <w:t xml:space="preserve">It </w:t>
      </w:r>
      <w:r w:rsidR="00971595" w:rsidRPr="00971595">
        <w:rPr>
          <w:rFonts w:ascii="Times New Roman" w:eastAsia="Times New Roman" w:hAnsi="Times New Roman" w:cs="Times New Roman"/>
          <w:color w:val="222222"/>
          <w:sz w:val="24"/>
          <w:szCs w:val="24"/>
        </w:rPr>
        <w:t>represents</w:t>
      </w:r>
      <w:r w:rsidR="006E63F3" w:rsidRPr="00971595">
        <w:rPr>
          <w:rFonts w:ascii="Times New Roman" w:eastAsia="Times New Roman" w:hAnsi="Times New Roman" w:cs="Times New Roman"/>
          <w:color w:val="222222"/>
          <w:sz w:val="24"/>
          <w:szCs w:val="24"/>
        </w:rPr>
        <w:t xml:space="preserve"> all parameters</w:t>
      </w:r>
      <w:r w:rsidR="001A7C53" w:rsidRPr="00971595">
        <w:rPr>
          <w:rFonts w:ascii="Times New Roman" w:eastAsia="Times New Roman" w:hAnsi="Times New Roman" w:cs="Times New Roman"/>
          <w:color w:val="222222"/>
          <w:sz w:val="24"/>
          <w:szCs w:val="24"/>
        </w:rPr>
        <w:t xml:space="preserve"> of trust in any </w:t>
      </w:r>
      <w:r w:rsidR="006E63F3" w:rsidRPr="00971595">
        <w:rPr>
          <w:rFonts w:ascii="Times New Roman" w:eastAsia="Times New Roman" w:hAnsi="Times New Roman" w:cs="Times New Roman"/>
          <w:color w:val="222222"/>
          <w:sz w:val="24"/>
          <w:szCs w:val="24"/>
        </w:rPr>
        <w:t>application domain</w:t>
      </w:r>
      <w:r w:rsidR="001107D5" w:rsidRPr="00971595">
        <w:rPr>
          <w:rFonts w:ascii="Times New Roman" w:eastAsia="Times New Roman" w:hAnsi="Times New Roman" w:cs="Times New Roman"/>
          <w:color w:val="222222"/>
          <w:sz w:val="24"/>
          <w:szCs w:val="24"/>
        </w:rPr>
        <w:t xml:space="preserve"> [3]</w:t>
      </w:r>
      <w:r w:rsidR="001A7C53" w:rsidRPr="00971595">
        <w:rPr>
          <w:rFonts w:ascii="Times New Roman" w:eastAsia="Times New Roman" w:hAnsi="Times New Roman" w:cs="Times New Roman"/>
          <w:color w:val="222222"/>
          <w:sz w:val="24"/>
          <w:szCs w:val="24"/>
        </w:rPr>
        <w:t>. Then as the second step, the trust attributes (TAs)</w:t>
      </w:r>
      <w:r w:rsidR="006E63F3" w:rsidRPr="00971595">
        <w:rPr>
          <w:rFonts w:ascii="Times New Roman" w:eastAsia="Times New Roman" w:hAnsi="Times New Roman" w:cs="Times New Roman"/>
          <w:color w:val="222222"/>
          <w:sz w:val="24"/>
          <w:szCs w:val="24"/>
        </w:rPr>
        <w:t xml:space="preserve"> used in application area and methods which can assess them. It</w:t>
      </w:r>
      <w:r w:rsidR="001A7C53" w:rsidRPr="00971595">
        <w:rPr>
          <w:rFonts w:ascii="Times New Roman" w:eastAsia="Times New Roman" w:hAnsi="Times New Roman" w:cs="Times New Roman"/>
          <w:color w:val="222222"/>
          <w:sz w:val="24"/>
          <w:szCs w:val="24"/>
        </w:rPr>
        <w:t xml:space="preserve"> </w:t>
      </w:r>
      <w:r w:rsidR="00971595" w:rsidRPr="00971595">
        <w:rPr>
          <w:rFonts w:ascii="Times New Roman" w:eastAsia="Times New Roman" w:hAnsi="Times New Roman" w:cs="Times New Roman"/>
          <w:color w:val="222222"/>
          <w:sz w:val="24"/>
          <w:szCs w:val="24"/>
        </w:rPr>
        <w:t>represents</w:t>
      </w:r>
      <w:r w:rsidR="001A7C53" w:rsidRPr="00971595">
        <w:rPr>
          <w:rFonts w:ascii="Times New Roman" w:eastAsia="Times New Roman" w:hAnsi="Times New Roman" w:cs="Times New Roman"/>
          <w:color w:val="222222"/>
          <w:sz w:val="24"/>
          <w:szCs w:val="24"/>
        </w:rPr>
        <w:t xml:space="preserve"> </w:t>
      </w:r>
      <w:r w:rsidR="006E63F3" w:rsidRPr="00971595">
        <w:rPr>
          <w:rFonts w:ascii="Times New Roman" w:eastAsia="Times New Roman" w:hAnsi="Times New Roman" w:cs="Times New Roman"/>
          <w:color w:val="222222"/>
          <w:sz w:val="24"/>
          <w:szCs w:val="24"/>
        </w:rPr>
        <w:t>major TMs</w:t>
      </w:r>
      <w:r w:rsidR="001A7C53" w:rsidRPr="00971595">
        <w:rPr>
          <w:rFonts w:ascii="Times New Roman" w:eastAsia="Times New Roman" w:hAnsi="Times New Roman" w:cs="Times New Roman"/>
          <w:color w:val="222222"/>
          <w:sz w:val="24"/>
          <w:szCs w:val="24"/>
        </w:rPr>
        <w:t xml:space="preserve"> identified</w:t>
      </w:r>
      <w:r w:rsidR="006E63F3" w:rsidRPr="00971595">
        <w:rPr>
          <w:rFonts w:ascii="Times New Roman" w:eastAsia="Times New Roman" w:hAnsi="Times New Roman" w:cs="Times New Roman"/>
          <w:color w:val="222222"/>
          <w:sz w:val="24"/>
          <w:szCs w:val="24"/>
        </w:rPr>
        <w:t xml:space="preserve"> in application system</w:t>
      </w:r>
      <w:r w:rsidR="001A7C53" w:rsidRPr="00971595">
        <w:rPr>
          <w:rFonts w:ascii="Times New Roman" w:eastAsia="Times New Roman" w:hAnsi="Times New Roman" w:cs="Times New Roman"/>
          <w:color w:val="222222"/>
          <w:sz w:val="24"/>
          <w:szCs w:val="24"/>
        </w:rPr>
        <w:t>. The focus is generating numerically measurable values by combining</w:t>
      </w:r>
      <w:r w:rsidR="00971595" w:rsidRPr="00971595">
        <w:rPr>
          <w:rFonts w:ascii="Times New Roman" w:eastAsia="Times New Roman" w:hAnsi="Times New Roman" w:cs="Times New Roman"/>
          <w:color w:val="222222"/>
          <w:sz w:val="24"/>
          <w:szCs w:val="24"/>
        </w:rPr>
        <w:t xml:space="preserve"> trust based mathematical</w:t>
      </w:r>
      <w:r w:rsidR="001A7C53" w:rsidRPr="00971595">
        <w:rPr>
          <w:rFonts w:ascii="Times New Roman" w:eastAsia="Times New Roman" w:hAnsi="Times New Roman" w:cs="Times New Roman"/>
          <w:color w:val="222222"/>
          <w:sz w:val="24"/>
          <w:szCs w:val="24"/>
        </w:rPr>
        <w:t xml:space="preserve"> methods with intelligent Machine Learning (ML) techniques. </w:t>
      </w:r>
      <w:r w:rsidR="00971595" w:rsidRPr="00971595">
        <w:rPr>
          <w:rFonts w:ascii="Times New Roman" w:eastAsia="Times New Roman" w:hAnsi="Times New Roman" w:cs="Times New Roman"/>
          <w:color w:val="222222"/>
          <w:sz w:val="24"/>
          <w:szCs w:val="24"/>
        </w:rPr>
        <w:t>T</w:t>
      </w:r>
      <w:r w:rsidR="001A7C53" w:rsidRPr="00971595">
        <w:rPr>
          <w:rFonts w:ascii="Times New Roman" w:eastAsia="Times New Roman" w:hAnsi="Times New Roman" w:cs="Times New Roman"/>
          <w:color w:val="222222"/>
          <w:sz w:val="24"/>
          <w:szCs w:val="24"/>
        </w:rPr>
        <w:t xml:space="preserve">he method depends on a balance </w:t>
      </w:r>
      <w:r w:rsidR="001107D5" w:rsidRPr="00971595">
        <w:rPr>
          <w:rFonts w:ascii="Times New Roman" w:eastAsia="Times New Roman" w:hAnsi="Times New Roman" w:cs="Times New Roman"/>
          <w:color w:val="222222"/>
          <w:sz w:val="24"/>
          <w:szCs w:val="24"/>
        </w:rPr>
        <w:t>of several</w:t>
      </w:r>
      <w:r w:rsidR="001A7C53" w:rsidRPr="00971595">
        <w:rPr>
          <w:rFonts w:ascii="Times New Roman" w:eastAsia="Times New Roman" w:hAnsi="Times New Roman" w:cs="Times New Roman"/>
          <w:color w:val="222222"/>
          <w:sz w:val="24"/>
          <w:szCs w:val="24"/>
        </w:rPr>
        <w:t xml:space="preserve"> </w:t>
      </w:r>
      <w:r w:rsidR="00971595" w:rsidRPr="00971595">
        <w:rPr>
          <w:rFonts w:ascii="Times New Roman" w:eastAsia="Times New Roman" w:hAnsi="Times New Roman" w:cs="Times New Roman"/>
          <w:color w:val="222222"/>
          <w:sz w:val="24"/>
          <w:szCs w:val="24"/>
        </w:rPr>
        <w:t xml:space="preserve">qualities of service </w:t>
      </w:r>
      <w:r w:rsidR="001A7C53" w:rsidRPr="00971595">
        <w:rPr>
          <w:rFonts w:ascii="Times New Roman" w:eastAsia="Times New Roman" w:hAnsi="Times New Roman" w:cs="Times New Roman"/>
          <w:color w:val="222222"/>
          <w:sz w:val="24"/>
          <w:szCs w:val="24"/>
        </w:rPr>
        <w:t>factors like accuracy, computational resources, ef</w:t>
      </w:r>
      <w:r w:rsidR="00971595" w:rsidRPr="00971595">
        <w:rPr>
          <w:rFonts w:ascii="Times New Roman" w:eastAsia="Times New Roman" w:hAnsi="Times New Roman" w:cs="Times New Roman"/>
          <w:color w:val="222222"/>
          <w:sz w:val="24"/>
          <w:szCs w:val="24"/>
        </w:rPr>
        <w:t>ficiency, and availability of data.</w:t>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083C29" w:rsidRDefault="00083C29"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p>
    <w:p w:rsidR="000C5F80" w:rsidRPr="000C5F80" w:rsidRDefault="000C5F80"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p>
    <w:p w:rsidR="001A7C53" w:rsidRPr="00083C29" w:rsidRDefault="00083C29"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36"/>
          <w:szCs w:val="36"/>
        </w:rPr>
      </w:pPr>
      <w:r>
        <w:rPr>
          <w:rFonts w:ascii="Times New Roman" w:eastAsia="Times New Roman" w:hAnsi="Times New Roman" w:cs="Times New Roman"/>
          <w:b/>
          <w:color w:val="222222"/>
          <w:sz w:val="36"/>
          <w:szCs w:val="36"/>
        </w:rPr>
        <w:lastRenderedPageBreak/>
        <w:t xml:space="preserve">2. </w:t>
      </w:r>
      <w:r w:rsidR="001A7C53" w:rsidRPr="00083C29">
        <w:rPr>
          <w:rFonts w:ascii="Times New Roman" w:eastAsia="Times New Roman" w:hAnsi="Times New Roman" w:cs="Times New Roman"/>
          <w:b/>
          <w:color w:val="222222"/>
          <w:sz w:val="36"/>
          <w:szCs w:val="36"/>
        </w:rPr>
        <w:t>Motivation</w:t>
      </w:r>
    </w:p>
    <w:p w:rsidR="001107D5" w:rsidRDefault="001107D5"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Motivation behind work is</w:t>
      </w:r>
    </w:p>
    <w:p w:rsidR="000C5F80" w:rsidRPr="00A71590" w:rsidRDefault="000C5F80" w:rsidP="0031169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hlfld-abstract"/>
          <w:rFonts w:ascii="Times New Roman" w:eastAsia="Times New Roman" w:hAnsi="Times New Roman" w:cs="Times New Roman"/>
          <w:color w:val="222222"/>
          <w:sz w:val="24"/>
          <w:szCs w:val="24"/>
        </w:rPr>
      </w:pPr>
      <w:r w:rsidRPr="00A71590">
        <w:rPr>
          <w:rStyle w:val="hlfld-abstract"/>
          <w:rFonts w:ascii="Times New Roman" w:hAnsi="Times New Roman" w:cs="Times New Roman"/>
          <w:sz w:val="24"/>
          <w:szCs w:val="24"/>
        </w:rPr>
        <w:t>To offer understandings of trust within potential IoT applications as trust may vary according to the IoT techno-service context.</w:t>
      </w:r>
    </w:p>
    <w:p w:rsidR="00A71590" w:rsidRPr="00A71590" w:rsidRDefault="00A71590" w:rsidP="0031169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hlfld-abstract"/>
          <w:rFonts w:ascii="Times New Roman" w:eastAsia="Times New Roman" w:hAnsi="Times New Roman" w:cs="Times New Roman"/>
          <w:color w:val="222222"/>
          <w:sz w:val="24"/>
          <w:szCs w:val="24"/>
        </w:rPr>
      </w:pPr>
      <w:r w:rsidRPr="00A71590">
        <w:rPr>
          <w:rStyle w:val="hlfld-abstract"/>
          <w:rFonts w:ascii="Times New Roman" w:hAnsi="Times New Roman" w:cs="Times New Roman"/>
          <w:sz w:val="24"/>
          <w:szCs w:val="24"/>
        </w:rPr>
        <w:t>Traditional models of trust developed within interpersonal, organizational, and virtual and information systems contexts may be inappropriate for use within an IoT context.</w:t>
      </w:r>
    </w:p>
    <w:p w:rsidR="000C5F80" w:rsidRPr="00A71590" w:rsidRDefault="00A71590" w:rsidP="0031169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w:t>
      </w:r>
      <w:r w:rsidR="000C5F80" w:rsidRPr="00A71590">
        <w:rPr>
          <w:rFonts w:ascii="Times New Roman" w:eastAsia="Times New Roman" w:hAnsi="Times New Roman" w:cs="Times New Roman"/>
          <w:color w:val="222222"/>
          <w:sz w:val="24"/>
          <w:szCs w:val="24"/>
        </w:rPr>
        <w:t>ost existing security solutions generate a heavy Computation and communication load for IoT devices</w:t>
      </w:r>
      <w:r>
        <w:rPr>
          <w:rFonts w:ascii="Times New Roman" w:eastAsia="Times New Roman" w:hAnsi="Times New Roman" w:cs="Times New Roman"/>
          <w:color w:val="222222"/>
          <w:sz w:val="24"/>
          <w:szCs w:val="24"/>
        </w:rPr>
        <w:t>.</w:t>
      </w:r>
    </w:p>
    <w:p w:rsidR="001A7C53" w:rsidRPr="00A71590" w:rsidRDefault="000C5F80" w:rsidP="0031169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rPr>
      </w:pPr>
      <w:r w:rsidRPr="00A71590">
        <w:rPr>
          <w:rFonts w:ascii="Times New Roman" w:eastAsia="Times New Roman" w:hAnsi="Times New Roman" w:cs="Times New Roman"/>
          <w:color w:val="222222"/>
          <w:sz w:val="24"/>
          <w:szCs w:val="24"/>
        </w:rPr>
        <w:t>To provide</w:t>
      </w:r>
      <w:r w:rsidR="00A71590" w:rsidRPr="00A71590">
        <w:rPr>
          <w:rFonts w:ascii="Times New Roman" w:eastAsia="Times New Roman" w:hAnsi="Times New Roman" w:cs="Times New Roman"/>
          <w:color w:val="222222"/>
          <w:sz w:val="24"/>
          <w:szCs w:val="24"/>
        </w:rPr>
        <w:t xml:space="preserve"> </w:t>
      </w:r>
      <w:r w:rsidRPr="00A71590">
        <w:rPr>
          <w:rFonts w:ascii="Times New Roman" w:eastAsia="Times New Roman" w:hAnsi="Times New Roman" w:cs="Times New Roman"/>
          <w:color w:val="222222"/>
          <w:sz w:val="24"/>
          <w:szCs w:val="24"/>
        </w:rPr>
        <w:t>computational-intensive</w:t>
      </w:r>
      <w:r w:rsidR="00A71590" w:rsidRPr="00A71590">
        <w:rPr>
          <w:rFonts w:ascii="Times New Roman" w:eastAsia="Times New Roman" w:hAnsi="Times New Roman" w:cs="Times New Roman"/>
          <w:color w:val="222222"/>
          <w:sz w:val="24"/>
          <w:szCs w:val="24"/>
        </w:rPr>
        <w:t xml:space="preserve"> and latency-sensitive security</w:t>
      </w:r>
      <w:r w:rsidR="00A71590">
        <w:rPr>
          <w:rFonts w:ascii="Times New Roman" w:eastAsia="Times New Roman" w:hAnsi="Times New Roman" w:cs="Times New Roman"/>
          <w:color w:val="222222"/>
          <w:sz w:val="24"/>
          <w:szCs w:val="24"/>
        </w:rPr>
        <w:t>, especially under</w:t>
      </w:r>
      <w:r w:rsidR="00311693">
        <w:rPr>
          <w:rFonts w:ascii="Times New Roman" w:eastAsia="Times New Roman" w:hAnsi="Times New Roman" w:cs="Times New Roman"/>
          <w:color w:val="222222"/>
          <w:sz w:val="24"/>
          <w:szCs w:val="24"/>
        </w:rPr>
        <w:t xml:space="preserve"> </w:t>
      </w:r>
      <w:r w:rsidR="00A71590" w:rsidRPr="00A71590">
        <w:rPr>
          <w:rFonts w:ascii="Times New Roman" w:eastAsia="Times New Roman" w:hAnsi="Times New Roman" w:cs="Times New Roman"/>
          <w:color w:val="222222"/>
          <w:sz w:val="24"/>
          <w:szCs w:val="24"/>
        </w:rPr>
        <w:t>heavy</w:t>
      </w:r>
      <w:r w:rsidR="00A71590">
        <w:rPr>
          <w:rFonts w:ascii="Times New Roman" w:eastAsia="Times New Roman" w:hAnsi="Times New Roman" w:cs="Times New Roman"/>
          <w:color w:val="222222"/>
          <w:sz w:val="24"/>
          <w:szCs w:val="24"/>
        </w:rPr>
        <w:t xml:space="preserve"> </w:t>
      </w:r>
      <w:r w:rsidR="00A71590" w:rsidRPr="00A71590">
        <w:rPr>
          <w:rFonts w:ascii="Times New Roman" w:eastAsia="Times New Roman" w:hAnsi="Times New Roman" w:cs="Times New Roman"/>
          <w:color w:val="222222"/>
          <w:sz w:val="24"/>
          <w:szCs w:val="24"/>
        </w:rPr>
        <w:t>data</w:t>
      </w:r>
      <w:r w:rsidRPr="00A71590">
        <w:rPr>
          <w:rFonts w:ascii="Times New Roman" w:eastAsia="Times New Roman" w:hAnsi="Times New Roman" w:cs="Times New Roman"/>
          <w:color w:val="222222"/>
          <w:sz w:val="24"/>
          <w:szCs w:val="24"/>
        </w:rPr>
        <w:t xml:space="preserve"> </w:t>
      </w:r>
      <w:r w:rsidR="00A71590" w:rsidRPr="00A71590">
        <w:rPr>
          <w:rFonts w:ascii="Times New Roman" w:eastAsia="Times New Roman" w:hAnsi="Times New Roman" w:cs="Times New Roman"/>
          <w:color w:val="222222"/>
          <w:sz w:val="24"/>
          <w:szCs w:val="24"/>
        </w:rPr>
        <w:t>streams.</w:t>
      </w:r>
      <w:r w:rsidR="001A7C53" w:rsidRPr="00A71590">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107D5"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083C29" w:rsidRDefault="00083C29"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36"/>
          <w:szCs w:val="36"/>
        </w:rPr>
      </w:pPr>
      <w:r w:rsidRPr="00083C29">
        <w:rPr>
          <w:rFonts w:ascii="Times New Roman" w:eastAsia="Times New Roman" w:hAnsi="Times New Roman" w:cs="Times New Roman"/>
          <w:b/>
          <w:color w:val="222222"/>
          <w:sz w:val="36"/>
          <w:szCs w:val="36"/>
        </w:rPr>
        <w:lastRenderedPageBreak/>
        <w:t>3.</w:t>
      </w:r>
      <w:r>
        <w:rPr>
          <w:rFonts w:ascii="Times New Roman" w:eastAsia="Times New Roman" w:hAnsi="Times New Roman" w:cs="Times New Roman"/>
          <w:b/>
          <w:color w:val="222222"/>
          <w:sz w:val="36"/>
          <w:szCs w:val="36"/>
        </w:rPr>
        <w:t xml:space="preserve"> </w:t>
      </w:r>
      <w:r w:rsidR="001A7C53" w:rsidRPr="00083C29">
        <w:rPr>
          <w:rFonts w:ascii="Times New Roman" w:eastAsia="Times New Roman" w:hAnsi="Times New Roman" w:cs="Times New Roman"/>
          <w:b/>
          <w:color w:val="222222"/>
          <w:sz w:val="36"/>
          <w:szCs w:val="36"/>
        </w:rPr>
        <w:t>Problem Statement</w:t>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implement novel</w:t>
      </w:r>
      <w:r w:rsidRPr="001A7C53">
        <w:rPr>
          <w:rFonts w:ascii="Times New Roman" w:eastAsia="Times New Roman" w:hAnsi="Times New Roman" w:cs="Times New Roman"/>
          <w:color w:val="222222"/>
          <w:sz w:val="24"/>
          <w:szCs w:val="24"/>
        </w:rPr>
        <w:t xml:space="preserve"> machine </w:t>
      </w:r>
      <w:r w:rsidR="001107D5" w:rsidRPr="001A7C53">
        <w:rPr>
          <w:rFonts w:ascii="Times New Roman" w:eastAsia="Times New Roman" w:hAnsi="Times New Roman" w:cs="Times New Roman"/>
          <w:color w:val="222222"/>
          <w:sz w:val="24"/>
          <w:szCs w:val="24"/>
        </w:rPr>
        <w:t>learning algorithm</w:t>
      </w:r>
      <w:r>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based Trust computational model for IoT </w:t>
      </w:r>
      <w:r w:rsidR="001107D5" w:rsidRPr="001A7C53">
        <w:rPr>
          <w:rFonts w:ascii="Times New Roman" w:eastAsia="Times New Roman" w:hAnsi="Times New Roman" w:cs="Times New Roman"/>
          <w:color w:val="222222"/>
          <w:sz w:val="24"/>
          <w:szCs w:val="24"/>
        </w:rPr>
        <w:t>services to</w:t>
      </w:r>
      <w:r w:rsidRPr="001A7C53">
        <w:rPr>
          <w:rFonts w:ascii="Times New Roman" w:eastAsia="Times New Roman" w:hAnsi="Times New Roman" w:cs="Times New Roman"/>
          <w:color w:val="222222"/>
          <w:sz w:val="24"/>
          <w:szCs w:val="24"/>
        </w:rPr>
        <w:t xml:space="preserve"> overcome</w:t>
      </w:r>
      <w:r>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perception of uncertainty and risk before making any decisions.</w:t>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083C29"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36"/>
          <w:szCs w:val="36"/>
        </w:rPr>
      </w:pPr>
      <w:r w:rsidRPr="001A7C53">
        <w:rPr>
          <w:rFonts w:ascii="Times New Roman" w:eastAsia="Times New Roman" w:hAnsi="Times New Roman" w:cs="Times New Roman"/>
          <w:color w:val="222222"/>
          <w:sz w:val="24"/>
          <w:szCs w:val="24"/>
        </w:rPr>
        <w:br/>
      </w:r>
      <w:r w:rsidR="00083C29" w:rsidRPr="00083C29">
        <w:rPr>
          <w:rFonts w:ascii="Times New Roman" w:eastAsia="Times New Roman" w:hAnsi="Times New Roman" w:cs="Times New Roman"/>
          <w:b/>
          <w:color w:val="222222"/>
          <w:sz w:val="36"/>
          <w:szCs w:val="36"/>
        </w:rPr>
        <w:t xml:space="preserve">4. </w:t>
      </w:r>
      <w:r w:rsidRPr="00083C29">
        <w:rPr>
          <w:rFonts w:ascii="Times New Roman" w:eastAsia="Times New Roman" w:hAnsi="Times New Roman" w:cs="Times New Roman"/>
          <w:b/>
          <w:color w:val="222222"/>
          <w:sz w:val="36"/>
          <w:szCs w:val="36"/>
        </w:rPr>
        <w:t>Objectives</w:t>
      </w:r>
    </w:p>
    <w:p w:rsidR="001A7C53" w:rsidRDefault="001A7C53" w:rsidP="003E7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t xml:space="preserve">The objective </w:t>
      </w:r>
      <w:r w:rsidR="001107D5" w:rsidRPr="001A7C53">
        <w:rPr>
          <w:rFonts w:ascii="Times New Roman" w:eastAsia="Times New Roman" w:hAnsi="Times New Roman" w:cs="Times New Roman"/>
          <w:color w:val="222222"/>
          <w:sz w:val="24"/>
          <w:szCs w:val="24"/>
        </w:rPr>
        <w:t>of work</w:t>
      </w:r>
      <w:r w:rsidRPr="001A7C53">
        <w:rPr>
          <w:rFonts w:ascii="Times New Roman" w:eastAsia="Times New Roman" w:hAnsi="Times New Roman" w:cs="Times New Roman"/>
          <w:color w:val="222222"/>
          <w:sz w:val="24"/>
          <w:szCs w:val="24"/>
        </w:rPr>
        <w:t xml:space="preserve"> is to present</w:t>
      </w:r>
      <w:r>
        <w:rPr>
          <w:rFonts w:ascii="Times New Roman" w:eastAsia="Times New Roman" w:hAnsi="Times New Roman" w:cs="Times New Roman"/>
          <w:color w:val="222222"/>
          <w:sz w:val="24"/>
          <w:szCs w:val="24"/>
        </w:rPr>
        <w:t xml:space="preserve"> </w:t>
      </w:r>
    </w:p>
    <w:p w:rsidR="001A7C53" w:rsidRDefault="00226E99" w:rsidP="00226E9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1A7C53" w:rsidRPr="001A7C53">
        <w:rPr>
          <w:rFonts w:ascii="Times New Roman" w:eastAsia="Times New Roman" w:hAnsi="Times New Roman" w:cs="Times New Roman"/>
          <w:color w:val="222222"/>
          <w:sz w:val="24"/>
          <w:szCs w:val="24"/>
        </w:rPr>
        <w:t xml:space="preserve">rust framework model which specifies the formation of trust from </w:t>
      </w:r>
      <w:r>
        <w:rPr>
          <w:rFonts w:ascii="Times New Roman" w:eastAsia="Times New Roman" w:hAnsi="Times New Roman" w:cs="Times New Roman"/>
          <w:color w:val="222222"/>
          <w:sz w:val="24"/>
          <w:szCs w:val="24"/>
        </w:rPr>
        <w:t>raw data to a final trust value.</w:t>
      </w:r>
    </w:p>
    <w:p w:rsidR="001A7C53" w:rsidRDefault="00226E99" w:rsidP="003E7D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w:t>
      </w:r>
      <w:r w:rsidR="001A7C53" w:rsidRPr="001A7C53">
        <w:rPr>
          <w:rFonts w:ascii="Times New Roman" w:eastAsia="Times New Roman" w:hAnsi="Times New Roman" w:cs="Times New Roman"/>
          <w:color w:val="222222"/>
          <w:sz w:val="24"/>
          <w:szCs w:val="24"/>
        </w:rPr>
        <w:t>ffer an analytical approach to assess the data and evaluate each individual trust feature</w:t>
      </w:r>
      <w:r>
        <w:rPr>
          <w:rFonts w:ascii="Times New Roman" w:eastAsia="Times New Roman" w:hAnsi="Times New Roman" w:cs="Times New Roman"/>
          <w:color w:val="222222"/>
          <w:sz w:val="24"/>
          <w:szCs w:val="24"/>
        </w:rPr>
        <w:t>.</w:t>
      </w:r>
      <w:r w:rsidR="001A7C53" w:rsidRPr="001A7C53">
        <w:rPr>
          <w:rFonts w:ascii="Times New Roman" w:eastAsia="Times New Roman" w:hAnsi="Times New Roman" w:cs="Times New Roman"/>
          <w:color w:val="222222"/>
          <w:sz w:val="24"/>
          <w:szCs w:val="24"/>
        </w:rPr>
        <w:t xml:space="preserve"> </w:t>
      </w:r>
    </w:p>
    <w:p w:rsidR="00226E99" w:rsidRDefault="00226E99" w:rsidP="003E7D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w:t>
      </w:r>
      <w:r w:rsidR="001A7C53" w:rsidRPr="001A7C53">
        <w:rPr>
          <w:rFonts w:ascii="Times New Roman" w:eastAsia="Times New Roman" w:hAnsi="Times New Roman" w:cs="Times New Roman"/>
          <w:color w:val="222222"/>
          <w:sz w:val="24"/>
          <w:szCs w:val="24"/>
        </w:rPr>
        <w:t>resent a clustering algorith</w:t>
      </w:r>
      <w:r w:rsidR="001107D5">
        <w:rPr>
          <w:rFonts w:ascii="Times New Roman" w:eastAsia="Times New Roman" w:hAnsi="Times New Roman" w:cs="Times New Roman"/>
          <w:color w:val="222222"/>
          <w:sz w:val="24"/>
          <w:szCs w:val="24"/>
        </w:rPr>
        <w:t xml:space="preserve">m to label the extracted trust </w:t>
      </w:r>
      <w:r w:rsidR="001A7C53" w:rsidRPr="001A7C53">
        <w:rPr>
          <w:rFonts w:ascii="Times New Roman" w:eastAsia="Times New Roman" w:hAnsi="Times New Roman" w:cs="Times New Roman"/>
          <w:color w:val="222222"/>
          <w:sz w:val="24"/>
          <w:szCs w:val="24"/>
        </w:rPr>
        <w:t>features</w:t>
      </w:r>
      <w:r>
        <w:rPr>
          <w:rFonts w:ascii="Times New Roman" w:eastAsia="Times New Roman" w:hAnsi="Times New Roman" w:cs="Times New Roman"/>
          <w:color w:val="222222"/>
          <w:sz w:val="24"/>
          <w:szCs w:val="24"/>
        </w:rPr>
        <w:t>.</w:t>
      </w:r>
    </w:p>
    <w:p w:rsidR="001A7C53" w:rsidRPr="001107D5" w:rsidRDefault="00226E99" w:rsidP="003E7D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w:t>
      </w:r>
      <w:r w:rsidR="001A7C53" w:rsidRPr="001A7C53">
        <w:rPr>
          <w:rFonts w:ascii="Times New Roman" w:eastAsia="Times New Roman" w:hAnsi="Times New Roman" w:cs="Times New Roman"/>
          <w:color w:val="222222"/>
          <w:sz w:val="24"/>
          <w:szCs w:val="24"/>
        </w:rPr>
        <w:t xml:space="preserve">ropose an intelligent model based on a multiclass classification algorithm to combine measured </w:t>
      </w:r>
      <w:r w:rsidRPr="001A7C53">
        <w:rPr>
          <w:rFonts w:ascii="Times New Roman" w:eastAsia="Times New Roman" w:hAnsi="Times New Roman" w:cs="Times New Roman"/>
          <w:color w:val="222222"/>
          <w:sz w:val="24"/>
          <w:szCs w:val="24"/>
        </w:rPr>
        <w:t>TMs to</w:t>
      </w:r>
      <w:r w:rsidR="001107D5">
        <w:rPr>
          <w:rFonts w:ascii="Times New Roman" w:eastAsia="Times New Roman" w:hAnsi="Times New Roman" w:cs="Times New Roman"/>
          <w:color w:val="222222"/>
          <w:sz w:val="24"/>
          <w:szCs w:val="24"/>
        </w:rPr>
        <w:t xml:space="preserve"> </w:t>
      </w:r>
      <w:r w:rsidR="001A7C53" w:rsidRPr="001107D5">
        <w:rPr>
          <w:rFonts w:ascii="Times New Roman" w:eastAsia="Times New Roman" w:hAnsi="Times New Roman" w:cs="Times New Roman"/>
          <w:color w:val="222222"/>
          <w:sz w:val="24"/>
          <w:szCs w:val="24"/>
        </w:rPr>
        <w:t>formulate a trust assessment mode</w:t>
      </w:r>
      <w:r>
        <w:rPr>
          <w:rFonts w:ascii="Times New Roman" w:eastAsia="Times New Roman" w:hAnsi="Times New Roman" w:cs="Times New Roman"/>
          <w:color w:val="222222"/>
          <w:sz w:val="24"/>
          <w:szCs w:val="24"/>
        </w:rPr>
        <w:t>.</w:t>
      </w:r>
    </w:p>
    <w:p w:rsidR="001A7C53" w:rsidRPr="001A7C53" w:rsidRDefault="001A7C53" w:rsidP="003E7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3E7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3E7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972913" w:rsidRDefault="0097291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p>
    <w:p w:rsidR="001A7C53" w:rsidRP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br/>
      </w:r>
    </w:p>
    <w:p w:rsidR="00083C29" w:rsidRDefault="00083C29"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p>
    <w:p w:rsidR="001A7C53" w:rsidRPr="00083C29" w:rsidRDefault="00083C29"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36"/>
          <w:szCs w:val="36"/>
        </w:rPr>
      </w:pPr>
      <w:r>
        <w:rPr>
          <w:rFonts w:ascii="Times New Roman" w:eastAsia="Times New Roman" w:hAnsi="Times New Roman" w:cs="Times New Roman"/>
          <w:b/>
          <w:color w:val="222222"/>
          <w:sz w:val="36"/>
          <w:szCs w:val="36"/>
        </w:rPr>
        <w:lastRenderedPageBreak/>
        <w:t xml:space="preserve">5. </w:t>
      </w:r>
      <w:r w:rsidR="001A7C53" w:rsidRPr="00083C29">
        <w:rPr>
          <w:rFonts w:ascii="Times New Roman" w:eastAsia="Times New Roman" w:hAnsi="Times New Roman" w:cs="Times New Roman"/>
          <w:b/>
          <w:color w:val="222222"/>
          <w:sz w:val="36"/>
          <w:szCs w:val="36"/>
        </w:rPr>
        <w:t>Literature Survey</w:t>
      </w:r>
    </w:p>
    <w:p w:rsidR="001A7C53" w:rsidRPr="003E7DB6" w:rsidRDefault="001C730E"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rPr>
      </w:pPr>
      <w:proofErr w:type="spellStart"/>
      <w:r w:rsidRPr="003E7DB6">
        <w:rPr>
          <w:rFonts w:ascii="Times New Roman" w:eastAsia="Times New Roman" w:hAnsi="Times New Roman" w:cs="Times New Roman"/>
          <w:b/>
          <w:color w:val="222222"/>
          <w:sz w:val="24"/>
          <w:szCs w:val="24"/>
        </w:rPr>
        <w:t>Feng</w:t>
      </w:r>
      <w:proofErr w:type="spellEnd"/>
      <w:r w:rsidRPr="003E7DB6">
        <w:rPr>
          <w:rFonts w:ascii="Times New Roman" w:eastAsia="Times New Roman" w:hAnsi="Times New Roman" w:cs="Times New Roman"/>
          <w:b/>
          <w:color w:val="222222"/>
          <w:sz w:val="24"/>
          <w:szCs w:val="24"/>
        </w:rPr>
        <w:t xml:space="preserve"> Jiang, </w:t>
      </w:r>
      <w:proofErr w:type="spellStart"/>
      <w:r w:rsidRPr="003E7DB6">
        <w:rPr>
          <w:rFonts w:ascii="Times New Roman" w:eastAsia="Times New Roman" w:hAnsi="Times New Roman" w:cs="Times New Roman"/>
          <w:b/>
          <w:color w:val="222222"/>
          <w:sz w:val="24"/>
          <w:szCs w:val="24"/>
        </w:rPr>
        <w:t>Yunsheng</w:t>
      </w:r>
      <w:proofErr w:type="spellEnd"/>
      <w:r w:rsidRPr="003E7DB6">
        <w:rPr>
          <w:rFonts w:ascii="Times New Roman" w:eastAsia="Times New Roman" w:hAnsi="Times New Roman" w:cs="Times New Roman"/>
          <w:b/>
          <w:color w:val="222222"/>
          <w:sz w:val="24"/>
          <w:szCs w:val="24"/>
        </w:rPr>
        <w:t xml:space="preserve"> Fu</w:t>
      </w:r>
      <w:r w:rsidR="001A7C53" w:rsidRPr="003E7DB6">
        <w:rPr>
          <w:rFonts w:ascii="Times New Roman" w:eastAsia="Times New Roman" w:hAnsi="Times New Roman" w:cs="Times New Roman"/>
          <w:b/>
          <w:color w:val="222222"/>
          <w:sz w:val="24"/>
          <w:szCs w:val="24"/>
        </w:rPr>
        <w:t xml:space="preserve"> , B. B. </w:t>
      </w:r>
      <w:proofErr w:type="spellStart"/>
      <w:r w:rsidR="001A7C53" w:rsidRPr="003E7DB6">
        <w:rPr>
          <w:rFonts w:ascii="Times New Roman" w:eastAsia="Times New Roman" w:hAnsi="Times New Roman" w:cs="Times New Roman"/>
          <w:b/>
          <w:color w:val="222222"/>
          <w:sz w:val="24"/>
          <w:szCs w:val="24"/>
        </w:rPr>
        <w:t>Gupta,Yongsheng</w:t>
      </w:r>
      <w:proofErr w:type="spellEnd"/>
      <w:r w:rsidRPr="003E7DB6">
        <w:rPr>
          <w:rFonts w:ascii="Times New Roman" w:eastAsia="Times New Roman" w:hAnsi="Times New Roman" w:cs="Times New Roman"/>
          <w:b/>
          <w:color w:val="222222"/>
          <w:sz w:val="24"/>
          <w:szCs w:val="24"/>
        </w:rPr>
        <w:t xml:space="preserve"> </w:t>
      </w:r>
      <w:r w:rsidR="001A7C53" w:rsidRPr="003E7DB6">
        <w:rPr>
          <w:rFonts w:ascii="Times New Roman" w:eastAsia="Times New Roman" w:hAnsi="Times New Roman" w:cs="Times New Roman"/>
          <w:b/>
          <w:color w:val="222222"/>
          <w:sz w:val="24"/>
          <w:szCs w:val="24"/>
        </w:rPr>
        <w:t xml:space="preserve">Liang , </w:t>
      </w:r>
      <w:proofErr w:type="spellStart"/>
      <w:r w:rsidR="001A7C53" w:rsidRPr="003E7DB6">
        <w:rPr>
          <w:rFonts w:ascii="Times New Roman" w:eastAsia="Times New Roman" w:hAnsi="Times New Roman" w:cs="Times New Roman"/>
          <w:b/>
          <w:color w:val="222222"/>
          <w:sz w:val="24"/>
          <w:szCs w:val="24"/>
        </w:rPr>
        <w:t>Seungmin</w:t>
      </w:r>
      <w:proofErr w:type="spellEnd"/>
      <w:r w:rsidR="001A7C53" w:rsidRPr="003E7DB6">
        <w:rPr>
          <w:rFonts w:ascii="Times New Roman" w:eastAsia="Times New Roman" w:hAnsi="Times New Roman" w:cs="Times New Roman"/>
          <w:b/>
          <w:color w:val="222222"/>
          <w:sz w:val="24"/>
          <w:szCs w:val="24"/>
        </w:rPr>
        <w:t xml:space="preserve"> Rho , Fang Lou, </w:t>
      </w:r>
      <w:proofErr w:type="spellStart"/>
      <w:r w:rsidR="001A7C53" w:rsidRPr="003E7DB6">
        <w:rPr>
          <w:rFonts w:ascii="Times New Roman" w:eastAsia="Times New Roman" w:hAnsi="Times New Roman" w:cs="Times New Roman"/>
          <w:b/>
          <w:color w:val="222222"/>
          <w:sz w:val="24"/>
          <w:szCs w:val="24"/>
        </w:rPr>
        <w:t>Fanzhi</w:t>
      </w:r>
      <w:proofErr w:type="spellEnd"/>
      <w:r w:rsidR="001A7C53" w:rsidRPr="003E7DB6">
        <w:rPr>
          <w:rFonts w:ascii="Times New Roman" w:eastAsia="Times New Roman" w:hAnsi="Times New Roman" w:cs="Times New Roman"/>
          <w:b/>
          <w:color w:val="222222"/>
          <w:sz w:val="24"/>
          <w:szCs w:val="24"/>
        </w:rPr>
        <w:t xml:space="preserve"> </w:t>
      </w:r>
      <w:proofErr w:type="spellStart"/>
      <w:r w:rsidR="001A7C53" w:rsidRPr="003E7DB6">
        <w:rPr>
          <w:rFonts w:ascii="Times New Roman" w:eastAsia="Times New Roman" w:hAnsi="Times New Roman" w:cs="Times New Roman"/>
          <w:b/>
          <w:color w:val="222222"/>
          <w:sz w:val="24"/>
          <w:szCs w:val="24"/>
        </w:rPr>
        <w:t>Meng</w:t>
      </w:r>
      <w:proofErr w:type="spellEnd"/>
      <w:r w:rsidRPr="003E7DB6">
        <w:rPr>
          <w:rFonts w:ascii="Times New Roman" w:eastAsia="Times New Roman" w:hAnsi="Times New Roman" w:cs="Times New Roman"/>
          <w:b/>
          <w:color w:val="222222"/>
          <w:sz w:val="24"/>
          <w:szCs w:val="24"/>
        </w:rPr>
        <w:t xml:space="preserve"> and </w:t>
      </w:r>
      <w:proofErr w:type="spellStart"/>
      <w:r w:rsidRPr="003E7DB6">
        <w:rPr>
          <w:rFonts w:ascii="Times New Roman" w:eastAsia="Times New Roman" w:hAnsi="Times New Roman" w:cs="Times New Roman"/>
          <w:b/>
          <w:color w:val="222222"/>
          <w:sz w:val="24"/>
          <w:szCs w:val="24"/>
        </w:rPr>
        <w:t>Zhihong</w:t>
      </w:r>
      <w:proofErr w:type="spellEnd"/>
      <w:r w:rsidRPr="003E7DB6">
        <w:rPr>
          <w:rFonts w:ascii="Times New Roman" w:eastAsia="Times New Roman" w:hAnsi="Times New Roman" w:cs="Times New Roman"/>
          <w:b/>
          <w:color w:val="222222"/>
          <w:sz w:val="24"/>
          <w:szCs w:val="24"/>
        </w:rPr>
        <w:t xml:space="preserve"> </w:t>
      </w:r>
      <w:proofErr w:type="spellStart"/>
      <w:r w:rsidRPr="003E7DB6">
        <w:rPr>
          <w:rFonts w:ascii="Times New Roman" w:eastAsia="Times New Roman" w:hAnsi="Times New Roman" w:cs="Times New Roman"/>
          <w:b/>
          <w:color w:val="222222"/>
          <w:sz w:val="24"/>
          <w:szCs w:val="24"/>
        </w:rPr>
        <w:t>Tian</w:t>
      </w:r>
      <w:proofErr w:type="spellEnd"/>
      <w:r w:rsidR="001A7C53" w:rsidRPr="003E7DB6">
        <w:rPr>
          <w:rFonts w:ascii="Times New Roman" w:eastAsia="Times New Roman" w:hAnsi="Times New Roman" w:cs="Times New Roman"/>
          <w:b/>
          <w:color w:val="222222"/>
          <w:sz w:val="24"/>
          <w:szCs w:val="24"/>
        </w:rPr>
        <w:t>,</w:t>
      </w:r>
      <w:r w:rsidR="00247DB9" w:rsidRPr="003E7DB6">
        <w:rPr>
          <w:rFonts w:ascii="Times New Roman" w:eastAsia="Times New Roman" w:hAnsi="Times New Roman" w:cs="Times New Roman"/>
          <w:b/>
          <w:color w:val="222222"/>
          <w:sz w:val="24"/>
          <w:szCs w:val="24"/>
        </w:rPr>
        <w:t xml:space="preserve"> “</w:t>
      </w:r>
      <w:r w:rsidR="001A7C53" w:rsidRPr="003E7DB6">
        <w:rPr>
          <w:rFonts w:ascii="Times New Roman" w:eastAsia="Times New Roman" w:hAnsi="Times New Roman" w:cs="Times New Roman"/>
          <w:b/>
          <w:color w:val="222222"/>
          <w:sz w:val="24"/>
          <w:szCs w:val="24"/>
        </w:rPr>
        <w:t>Deep Learning based</w:t>
      </w:r>
      <w:r w:rsidRPr="003E7DB6">
        <w:rPr>
          <w:rFonts w:ascii="Times New Roman" w:eastAsia="Times New Roman" w:hAnsi="Times New Roman" w:cs="Times New Roman"/>
          <w:b/>
          <w:color w:val="222222"/>
          <w:sz w:val="24"/>
          <w:szCs w:val="24"/>
        </w:rPr>
        <w:t xml:space="preserve"> </w:t>
      </w:r>
      <w:r w:rsidR="001A7C53" w:rsidRPr="003E7DB6">
        <w:rPr>
          <w:rFonts w:ascii="Times New Roman" w:eastAsia="Times New Roman" w:hAnsi="Times New Roman" w:cs="Times New Roman"/>
          <w:b/>
          <w:color w:val="222222"/>
          <w:sz w:val="24"/>
          <w:szCs w:val="24"/>
        </w:rPr>
        <w:t>Multi</w:t>
      </w:r>
      <w:r w:rsidR="001A7C53" w:rsidRPr="003E7DB6">
        <w:rPr>
          <w:rFonts w:ascii="Cambria Math" w:eastAsia="Times New Roman" w:hAnsi="Cambria Math" w:cs="Times New Roman"/>
          <w:b/>
          <w:color w:val="222222"/>
          <w:sz w:val="24"/>
          <w:szCs w:val="24"/>
        </w:rPr>
        <w:t>‐</w:t>
      </w:r>
      <w:r w:rsidR="001A7C53" w:rsidRPr="003E7DB6">
        <w:rPr>
          <w:rFonts w:ascii="Times New Roman" w:eastAsia="Times New Roman" w:hAnsi="Times New Roman" w:cs="Times New Roman"/>
          <w:b/>
          <w:color w:val="222222"/>
          <w:sz w:val="24"/>
          <w:szCs w:val="24"/>
        </w:rPr>
        <w:t xml:space="preserve">channel intelligent attack </w:t>
      </w:r>
      <w:r w:rsidRPr="003E7DB6">
        <w:rPr>
          <w:rFonts w:ascii="Times New Roman" w:eastAsia="Times New Roman" w:hAnsi="Times New Roman" w:cs="Times New Roman"/>
          <w:b/>
          <w:color w:val="222222"/>
          <w:sz w:val="24"/>
          <w:szCs w:val="24"/>
        </w:rPr>
        <w:t xml:space="preserve"> </w:t>
      </w:r>
      <w:r w:rsidR="001A7C53" w:rsidRPr="003E7DB6">
        <w:rPr>
          <w:rFonts w:ascii="Times New Roman" w:eastAsia="Times New Roman" w:hAnsi="Times New Roman" w:cs="Times New Roman"/>
          <w:b/>
          <w:color w:val="222222"/>
          <w:sz w:val="24"/>
          <w:szCs w:val="24"/>
        </w:rPr>
        <w:t xml:space="preserve"> detection for Data Security</w:t>
      </w:r>
      <w:r w:rsidRPr="003E7DB6">
        <w:rPr>
          <w:rFonts w:ascii="Times New Roman" w:eastAsia="Times New Roman" w:hAnsi="Times New Roman" w:cs="Times New Roman"/>
          <w:b/>
          <w:color w:val="222222"/>
          <w:sz w:val="24"/>
          <w:szCs w:val="24"/>
        </w:rPr>
        <w:t xml:space="preserve"> </w:t>
      </w:r>
      <w:r w:rsidR="002B0825" w:rsidRPr="003E7DB6">
        <w:rPr>
          <w:rFonts w:ascii="Times New Roman" w:eastAsia="Times New Roman" w:hAnsi="Times New Roman" w:cs="Times New Roman"/>
          <w:b/>
          <w:color w:val="222222"/>
          <w:sz w:val="24"/>
          <w:szCs w:val="24"/>
        </w:rPr>
        <w:t>“</w:t>
      </w:r>
      <w:r w:rsidR="001A7C53" w:rsidRPr="003E7DB6">
        <w:rPr>
          <w:rFonts w:ascii="Times New Roman" w:eastAsia="Times New Roman" w:hAnsi="Times New Roman" w:cs="Times New Roman"/>
          <w:b/>
          <w:color w:val="222222"/>
          <w:sz w:val="24"/>
          <w:szCs w:val="24"/>
        </w:rPr>
        <w:t>,</w:t>
      </w:r>
      <w:r w:rsidR="003965B6" w:rsidRPr="003E7DB6">
        <w:rPr>
          <w:rFonts w:ascii="Times New Roman" w:eastAsia="Times New Roman" w:hAnsi="Times New Roman" w:cs="Times New Roman"/>
          <w:b/>
          <w:color w:val="222222"/>
          <w:sz w:val="24"/>
          <w:szCs w:val="24"/>
        </w:rPr>
        <w:t xml:space="preserve"> </w:t>
      </w:r>
      <w:r w:rsidR="001A7C53" w:rsidRPr="003E7DB6">
        <w:rPr>
          <w:rFonts w:ascii="Times New Roman" w:eastAsia="Times New Roman" w:hAnsi="Times New Roman" w:cs="Times New Roman"/>
          <w:b/>
          <w:color w:val="222222"/>
          <w:sz w:val="24"/>
          <w:szCs w:val="24"/>
        </w:rPr>
        <w:t xml:space="preserve">IEEE </w:t>
      </w:r>
      <w:r w:rsidR="00247DB9" w:rsidRPr="003E7DB6">
        <w:rPr>
          <w:rFonts w:ascii="Times New Roman" w:eastAsia="Times New Roman" w:hAnsi="Times New Roman" w:cs="Times New Roman"/>
          <w:b/>
          <w:color w:val="222222"/>
          <w:sz w:val="24"/>
          <w:szCs w:val="24"/>
        </w:rPr>
        <w:t>Transactions</w:t>
      </w:r>
      <w:r w:rsidR="001A7C53" w:rsidRPr="003E7DB6">
        <w:rPr>
          <w:rFonts w:ascii="Times New Roman" w:eastAsia="Times New Roman" w:hAnsi="Times New Roman" w:cs="Times New Roman"/>
          <w:b/>
          <w:color w:val="222222"/>
          <w:sz w:val="24"/>
          <w:szCs w:val="24"/>
        </w:rPr>
        <w:t xml:space="preserve"> on Sustainable Computing, 2018.</w:t>
      </w:r>
    </w:p>
    <w:p w:rsidR="00E45458"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tab/>
        <w:t>Author proposed intelligent attack</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detection</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method consists of training and testing phase. There</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are three steps</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in training phase including data preprocessing, multi-feature</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extraction, multi-channel training, and also there</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 three steps in</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testing phase including data preprocessing,</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multi-feature extraction</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and attack detection. The first </w:t>
      </w:r>
      <w:r w:rsidR="00247DB9" w:rsidRPr="001A7C53">
        <w:rPr>
          <w:rFonts w:ascii="Times New Roman" w:eastAsia="Times New Roman" w:hAnsi="Times New Roman" w:cs="Times New Roman"/>
          <w:color w:val="222222"/>
          <w:sz w:val="24"/>
          <w:szCs w:val="24"/>
        </w:rPr>
        <w:t>two</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steps</w:t>
      </w:r>
      <w:r w:rsidRPr="001A7C53">
        <w:rPr>
          <w:rFonts w:ascii="Times New Roman" w:eastAsia="Times New Roman" w:hAnsi="Times New Roman" w:cs="Times New Roman"/>
          <w:color w:val="222222"/>
          <w:sz w:val="24"/>
          <w:szCs w:val="24"/>
        </w:rPr>
        <w:t xml:space="preserve"> are the same in the two</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phases. In the training phase, </w:t>
      </w:r>
      <w:r w:rsidR="00247DB9" w:rsidRPr="001A7C53">
        <w:rPr>
          <w:rFonts w:ascii="Times New Roman" w:eastAsia="Times New Roman" w:hAnsi="Times New Roman" w:cs="Times New Roman"/>
          <w:color w:val="222222"/>
          <w:sz w:val="24"/>
          <w:szCs w:val="24"/>
        </w:rPr>
        <w:t>data</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preprocessing</w:t>
      </w:r>
      <w:r w:rsidRPr="001A7C53">
        <w:rPr>
          <w:rFonts w:ascii="Times New Roman" w:eastAsia="Times New Roman" w:hAnsi="Times New Roman" w:cs="Times New Roman"/>
          <w:color w:val="222222"/>
          <w:sz w:val="24"/>
          <w:szCs w:val="24"/>
        </w:rPr>
        <w:t xml:space="preserve"> is a combination</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of processing steps to provide</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high-quality data, including data</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sampling, data cleansing </w:t>
      </w:r>
      <w:r w:rsidR="00247DB9" w:rsidRPr="001A7C53">
        <w:rPr>
          <w:rFonts w:ascii="Times New Roman" w:eastAsia="Times New Roman" w:hAnsi="Times New Roman" w:cs="Times New Roman"/>
          <w:color w:val="222222"/>
          <w:sz w:val="24"/>
          <w:szCs w:val="24"/>
        </w:rPr>
        <w:t>and</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data</w:t>
      </w:r>
      <w:r w:rsidRPr="001A7C53">
        <w:rPr>
          <w:rFonts w:ascii="Times New Roman" w:eastAsia="Times New Roman" w:hAnsi="Times New Roman" w:cs="Times New Roman"/>
          <w:color w:val="222222"/>
          <w:sz w:val="24"/>
          <w:szCs w:val="24"/>
        </w:rPr>
        <w:t xml:space="preserve"> dimensionality. Multi-feature</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extraction is used to </w:t>
      </w:r>
      <w:r w:rsidR="00247DB9" w:rsidRPr="001A7C53">
        <w:rPr>
          <w:rFonts w:ascii="Times New Roman" w:eastAsia="Times New Roman" w:hAnsi="Times New Roman" w:cs="Times New Roman"/>
          <w:color w:val="222222"/>
          <w:sz w:val="24"/>
          <w:szCs w:val="24"/>
        </w:rPr>
        <w:t>extract</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different</w:t>
      </w:r>
      <w:r w:rsidRPr="001A7C53">
        <w:rPr>
          <w:rFonts w:ascii="Times New Roman" w:eastAsia="Times New Roman" w:hAnsi="Times New Roman" w:cs="Times New Roman"/>
          <w:color w:val="222222"/>
          <w:sz w:val="24"/>
          <w:szCs w:val="24"/>
        </w:rPr>
        <w:t xml:space="preserve"> types of data feature as</w:t>
      </w:r>
      <w:r w:rsidR="001C730E">
        <w:rPr>
          <w:rFonts w:ascii="Times New Roman" w:eastAsia="Times New Roman" w:hAnsi="Times New Roman" w:cs="Times New Roman"/>
          <w:color w:val="222222"/>
          <w:sz w:val="24"/>
          <w:szCs w:val="24"/>
        </w:rPr>
        <w:t xml:space="preserve"> </w:t>
      </w:r>
      <w:proofErr w:type="gramStart"/>
      <w:r w:rsidRPr="001A7C53">
        <w:rPr>
          <w:rFonts w:ascii="Times New Roman" w:eastAsia="Times New Roman" w:hAnsi="Times New Roman" w:cs="Times New Roman"/>
          <w:color w:val="222222"/>
          <w:sz w:val="24"/>
          <w:szCs w:val="24"/>
        </w:rPr>
        <w:t>vectors</w:t>
      </w:r>
      <w:r w:rsidR="001B65E9">
        <w:rPr>
          <w:rFonts w:ascii="Times New Roman" w:eastAsia="Times New Roman" w:hAnsi="Times New Roman" w:cs="Times New Roman"/>
          <w:color w:val="222222"/>
          <w:sz w:val="24"/>
          <w:szCs w:val="24"/>
        </w:rPr>
        <w:t>[</w:t>
      </w:r>
      <w:proofErr w:type="gramEnd"/>
      <w:r w:rsidR="001B65E9">
        <w:rPr>
          <w:rFonts w:ascii="Times New Roman" w:eastAsia="Times New Roman" w:hAnsi="Times New Roman" w:cs="Times New Roman"/>
          <w:color w:val="222222"/>
          <w:sz w:val="24"/>
          <w:szCs w:val="24"/>
        </w:rPr>
        <w:t>2]</w:t>
      </w:r>
      <w:r w:rsidRPr="001A7C53">
        <w:rPr>
          <w:rFonts w:ascii="Times New Roman" w:eastAsia="Times New Roman" w:hAnsi="Times New Roman" w:cs="Times New Roman"/>
          <w:color w:val="222222"/>
          <w:sz w:val="24"/>
          <w:szCs w:val="24"/>
        </w:rPr>
        <w:t>. Multi-</w:t>
      </w:r>
      <w:r w:rsidR="00247DB9" w:rsidRPr="001A7C53">
        <w:rPr>
          <w:rFonts w:ascii="Times New Roman" w:eastAsia="Times New Roman" w:hAnsi="Times New Roman" w:cs="Times New Roman"/>
          <w:color w:val="222222"/>
          <w:sz w:val="24"/>
          <w:szCs w:val="24"/>
        </w:rPr>
        <w:t>channel</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training</w:t>
      </w:r>
      <w:r w:rsidRPr="001A7C53">
        <w:rPr>
          <w:rFonts w:ascii="Times New Roman" w:eastAsia="Times New Roman" w:hAnsi="Times New Roman" w:cs="Times New Roman"/>
          <w:color w:val="222222"/>
          <w:sz w:val="24"/>
          <w:szCs w:val="24"/>
        </w:rPr>
        <w:t xml:space="preserve"> is used to generate classifiers</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based on </w:t>
      </w:r>
      <w:r w:rsidR="00247DB9" w:rsidRPr="001A7C53">
        <w:rPr>
          <w:rFonts w:ascii="Times New Roman" w:eastAsia="Times New Roman" w:hAnsi="Times New Roman" w:cs="Times New Roman"/>
          <w:color w:val="222222"/>
          <w:sz w:val="24"/>
          <w:szCs w:val="24"/>
        </w:rPr>
        <w:t>neural</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networks</w:t>
      </w:r>
      <w:r w:rsidRPr="001A7C53">
        <w:rPr>
          <w:rFonts w:ascii="Times New Roman" w:eastAsia="Times New Roman" w:hAnsi="Times New Roman" w:cs="Times New Roman"/>
          <w:color w:val="222222"/>
          <w:sz w:val="24"/>
          <w:szCs w:val="24"/>
        </w:rPr>
        <w:t>, which preserves attack features of input</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vectors </w:t>
      </w:r>
      <w:r w:rsidR="00247DB9" w:rsidRPr="001A7C53">
        <w:rPr>
          <w:rFonts w:ascii="Times New Roman" w:eastAsia="Times New Roman" w:hAnsi="Times New Roman" w:cs="Times New Roman"/>
          <w:color w:val="222222"/>
          <w:sz w:val="24"/>
          <w:szCs w:val="24"/>
        </w:rPr>
        <w:t>and</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classify</w:t>
      </w:r>
      <w:r w:rsidRPr="001A7C53">
        <w:rPr>
          <w:rFonts w:ascii="Times New Roman" w:eastAsia="Times New Roman" w:hAnsi="Times New Roman" w:cs="Times New Roman"/>
          <w:color w:val="222222"/>
          <w:sz w:val="24"/>
          <w:szCs w:val="24"/>
        </w:rPr>
        <w:t xml:space="preserve"> the attack from normal data. In the testing</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phase, </w:t>
      </w:r>
      <w:r w:rsidR="00247DB9" w:rsidRPr="001A7C53">
        <w:rPr>
          <w:rFonts w:ascii="Times New Roman" w:eastAsia="Times New Roman" w:hAnsi="Times New Roman" w:cs="Times New Roman"/>
          <w:color w:val="222222"/>
          <w:sz w:val="24"/>
          <w:szCs w:val="24"/>
        </w:rPr>
        <w:t>after</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preprocessing</w:t>
      </w:r>
      <w:r w:rsidRPr="001A7C53">
        <w:rPr>
          <w:rFonts w:ascii="Times New Roman" w:eastAsia="Times New Roman" w:hAnsi="Times New Roman" w:cs="Times New Roman"/>
          <w:color w:val="222222"/>
          <w:sz w:val="24"/>
          <w:szCs w:val="24"/>
        </w:rPr>
        <w:t xml:space="preserve"> and multi-feature extraction input</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vectors </w:t>
      </w:r>
      <w:r w:rsidR="00247DB9" w:rsidRPr="001A7C53">
        <w:rPr>
          <w:rFonts w:ascii="Times New Roman" w:eastAsia="Times New Roman" w:hAnsi="Times New Roman" w:cs="Times New Roman"/>
          <w:color w:val="222222"/>
          <w:sz w:val="24"/>
          <w:szCs w:val="24"/>
        </w:rPr>
        <w:t>will</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be</w:t>
      </w:r>
      <w:r w:rsidRPr="001A7C53">
        <w:rPr>
          <w:rFonts w:ascii="Times New Roman" w:eastAsia="Times New Roman" w:hAnsi="Times New Roman" w:cs="Times New Roman"/>
          <w:color w:val="222222"/>
          <w:sz w:val="24"/>
          <w:szCs w:val="24"/>
        </w:rPr>
        <w:t xml:space="preserve"> put into the multi-channel processing for</w:t>
      </w:r>
      <w:r w:rsidR="001C730E">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classifier</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detection</w:t>
      </w:r>
      <w:r w:rsidRPr="001A7C53">
        <w:rPr>
          <w:rFonts w:ascii="Times New Roman" w:eastAsia="Times New Roman" w:hAnsi="Times New Roman" w:cs="Times New Roman"/>
          <w:color w:val="222222"/>
          <w:sz w:val="24"/>
          <w:szCs w:val="24"/>
        </w:rPr>
        <w:t xml:space="preserve">. </w:t>
      </w:r>
      <w:r w:rsidR="00E45458">
        <w:rPr>
          <w:rFonts w:ascii="Times New Roman" w:eastAsia="Times New Roman" w:hAnsi="Times New Roman" w:cs="Times New Roman"/>
          <w:color w:val="222222"/>
          <w:sz w:val="24"/>
          <w:szCs w:val="24"/>
        </w:rPr>
        <w:t xml:space="preserve">Author </w:t>
      </w:r>
      <w:r w:rsidR="00E45458" w:rsidRPr="001A7C53">
        <w:rPr>
          <w:rFonts w:ascii="Times New Roman" w:eastAsia="Times New Roman" w:hAnsi="Times New Roman" w:cs="Times New Roman"/>
          <w:color w:val="222222"/>
          <w:sz w:val="24"/>
          <w:szCs w:val="24"/>
        </w:rPr>
        <w:t>introduces</w:t>
      </w:r>
      <w:r w:rsidRPr="001A7C53">
        <w:rPr>
          <w:rFonts w:ascii="Times New Roman" w:eastAsia="Times New Roman" w:hAnsi="Times New Roman" w:cs="Times New Roman"/>
          <w:color w:val="222222"/>
          <w:sz w:val="24"/>
          <w:szCs w:val="24"/>
        </w:rPr>
        <w:t xml:space="preserve"> a voting algorithm to decide if the input test data is</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an attack or not. These components collaborate with each </w:t>
      </w:r>
      <w:r w:rsidR="00247DB9" w:rsidRPr="001A7C53">
        <w:rPr>
          <w:rFonts w:ascii="Times New Roman" w:eastAsia="Times New Roman" w:hAnsi="Times New Roman" w:cs="Times New Roman"/>
          <w:color w:val="222222"/>
          <w:sz w:val="24"/>
          <w:szCs w:val="24"/>
        </w:rPr>
        <w:t>other</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and</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are optimized simultaneously to improve the accuracy of</w:t>
      </w:r>
      <w:r w:rsidR="00247DB9">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the attack</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detection. </w:t>
      </w:r>
    </w:p>
    <w:p w:rsidR="001A7C53" w:rsidRDefault="001A7C53" w:rsidP="0024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1A7C53">
        <w:rPr>
          <w:rFonts w:ascii="Times New Roman" w:eastAsia="Times New Roman" w:hAnsi="Times New Roman" w:cs="Times New Roman"/>
          <w:color w:val="222222"/>
          <w:sz w:val="24"/>
          <w:szCs w:val="24"/>
        </w:rPr>
        <w:t>Paper proposes multichannel attack detection method for</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information security in social networks based on deep learning.</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Further proposes a voting algorithm to </w:t>
      </w:r>
      <w:r w:rsidR="00247DB9" w:rsidRPr="001A7C53">
        <w:rPr>
          <w:rFonts w:ascii="Times New Roman" w:eastAsia="Times New Roman" w:hAnsi="Times New Roman" w:cs="Times New Roman"/>
          <w:color w:val="222222"/>
          <w:sz w:val="24"/>
          <w:szCs w:val="24"/>
        </w:rPr>
        <w:t>determine</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whether</w:t>
      </w:r>
      <w:r w:rsidRPr="001A7C53">
        <w:rPr>
          <w:rFonts w:ascii="Times New Roman" w:eastAsia="Times New Roman" w:hAnsi="Times New Roman" w:cs="Times New Roman"/>
          <w:color w:val="222222"/>
          <w:sz w:val="24"/>
          <w:szCs w:val="24"/>
        </w:rPr>
        <w:t xml:space="preserve"> the traffic</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 xml:space="preserve">is an attack or not, which </w:t>
      </w:r>
      <w:r w:rsidR="00247DB9" w:rsidRPr="001A7C53">
        <w:rPr>
          <w:rFonts w:ascii="Times New Roman" w:eastAsia="Times New Roman" w:hAnsi="Times New Roman" w:cs="Times New Roman"/>
          <w:color w:val="222222"/>
          <w:sz w:val="24"/>
          <w:szCs w:val="24"/>
        </w:rPr>
        <w:t>achieves</w:t>
      </w:r>
      <w:r w:rsidR="00247DB9">
        <w:rPr>
          <w:rFonts w:ascii="Times New Roman" w:eastAsia="Times New Roman" w:hAnsi="Times New Roman" w:cs="Times New Roman"/>
          <w:color w:val="222222"/>
          <w:sz w:val="24"/>
          <w:szCs w:val="24"/>
        </w:rPr>
        <w:t xml:space="preserve"> </w:t>
      </w:r>
      <w:r w:rsidR="00247DB9" w:rsidRPr="001A7C53">
        <w:rPr>
          <w:rFonts w:ascii="Times New Roman" w:eastAsia="Times New Roman" w:hAnsi="Times New Roman" w:cs="Times New Roman"/>
          <w:color w:val="222222"/>
          <w:sz w:val="24"/>
          <w:szCs w:val="24"/>
        </w:rPr>
        <w:t>high</w:t>
      </w:r>
      <w:r w:rsidRPr="001A7C53">
        <w:rPr>
          <w:rFonts w:ascii="Times New Roman" w:eastAsia="Times New Roman" w:hAnsi="Times New Roman" w:cs="Times New Roman"/>
          <w:color w:val="222222"/>
          <w:sz w:val="24"/>
          <w:szCs w:val="24"/>
        </w:rPr>
        <w:t xml:space="preserve"> accuracy by voting to get</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the majority result of the</w:t>
      </w:r>
      <w:r w:rsidR="001C730E">
        <w:rPr>
          <w:rFonts w:ascii="Times New Roman" w:eastAsia="Times New Roman" w:hAnsi="Times New Roman" w:cs="Times New Roman"/>
          <w:color w:val="222222"/>
          <w:sz w:val="24"/>
          <w:szCs w:val="24"/>
        </w:rPr>
        <w:t xml:space="preserve"> </w:t>
      </w:r>
      <w:r w:rsidRPr="001A7C53">
        <w:rPr>
          <w:rFonts w:ascii="Times New Roman" w:eastAsia="Times New Roman" w:hAnsi="Times New Roman" w:cs="Times New Roman"/>
          <w:color w:val="222222"/>
          <w:sz w:val="24"/>
          <w:szCs w:val="24"/>
        </w:rPr>
        <w:t>multi-channel classifiers.</w:t>
      </w:r>
    </w:p>
    <w:p w:rsidR="005334A8" w:rsidRPr="003E7DB6" w:rsidRDefault="003E7DB6" w:rsidP="003E7DB6">
      <w:pPr>
        <w:shd w:val="clear" w:color="auto" w:fill="FFFFFF"/>
        <w:tabs>
          <w:tab w:val="left" w:pos="720"/>
        </w:tabs>
        <w:spacing w:after="0" w:line="360" w:lineRule="auto"/>
        <w:jc w:val="both"/>
        <w:rPr>
          <w:rFonts w:ascii="Times New Roman" w:eastAsia="Times New Roman" w:hAnsi="Times New Roman" w:cs="Times New Roman"/>
          <w:b/>
          <w:color w:val="222222"/>
          <w:sz w:val="24"/>
          <w:szCs w:val="24"/>
        </w:rPr>
      </w:pPr>
      <w:r w:rsidRPr="003E7DB6">
        <w:rPr>
          <w:rFonts w:ascii="Times New Roman" w:eastAsia="Times New Roman" w:hAnsi="Times New Roman" w:cs="Times New Roman"/>
          <w:b/>
          <w:color w:val="222222"/>
          <w:sz w:val="24"/>
          <w:szCs w:val="24"/>
        </w:rPr>
        <w:tab/>
      </w:r>
      <w:r w:rsidRPr="003E7DB6">
        <w:rPr>
          <w:rFonts w:ascii="Times New Roman" w:eastAsia="Times New Roman" w:hAnsi="Times New Roman" w:cs="Times New Roman"/>
          <w:b/>
          <w:color w:val="222222"/>
          <w:sz w:val="24"/>
          <w:szCs w:val="24"/>
        </w:rPr>
        <w:tab/>
      </w:r>
    </w:p>
    <w:p w:rsidR="00846165" w:rsidRPr="003E7DB6" w:rsidRDefault="00846165" w:rsidP="0084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rPr>
      </w:pPr>
      <w:r w:rsidRPr="003E7DB6">
        <w:rPr>
          <w:rFonts w:ascii="Times New Roman" w:eastAsia="Times New Roman" w:hAnsi="Times New Roman" w:cs="Times New Roman"/>
          <w:b/>
          <w:color w:val="222222"/>
          <w:sz w:val="24"/>
          <w:szCs w:val="24"/>
        </w:rPr>
        <w:t xml:space="preserve">Y. Wang, Y.C. Lu, I.R. Chen, J.H. Chao, A. Swami, C.T. Lu,” </w:t>
      </w:r>
      <w:proofErr w:type="spellStart"/>
      <w:r w:rsidRPr="003E7DB6">
        <w:rPr>
          <w:rFonts w:ascii="Times New Roman" w:eastAsia="Times New Roman" w:hAnsi="Times New Roman" w:cs="Times New Roman"/>
          <w:b/>
          <w:color w:val="222222"/>
          <w:sz w:val="24"/>
          <w:szCs w:val="24"/>
        </w:rPr>
        <w:t>LogitTrust</w:t>
      </w:r>
      <w:proofErr w:type="spellEnd"/>
      <w:r w:rsidRPr="003E7DB6">
        <w:rPr>
          <w:rFonts w:ascii="Times New Roman" w:eastAsia="Times New Roman" w:hAnsi="Times New Roman" w:cs="Times New Roman"/>
          <w:b/>
          <w:color w:val="222222"/>
          <w:sz w:val="24"/>
          <w:szCs w:val="24"/>
        </w:rPr>
        <w:t xml:space="preserve">: A </w:t>
      </w:r>
      <w:proofErr w:type="spellStart"/>
      <w:r w:rsidRPr="003E7DB6">
        <w:rPr>
          <w:rFonts w:ascii="Times New Roman" w:eastAsia="Times New Roman" w:hAnsi="Times New Roman" w:cs="Times New Roman"/>
          <w:b/>
          <w:color w:val="222222"/>
          <w:sz w:val="24"/>
          <w:szCs w:val="24"/>
        </w:rPr>
        <w:t>Logit</w:t>
      </w:r>
      <w:proofErr w:type="spellEnd"/>
      <w:r w:rsidRPr="003E7DB6">
        <w:rPr>
          <w:rFonts w:ascii="Times New Roman" w:eastAsia="Times New Roman" w:hAnsi="Times New Roman" w:cs="Times New Roman"/>
          <w:b/>
          <w:color w:val="222222"/>
          <w:sz w:val="24"/>
          <w:szCs w:val="24"/>
        </w:rPr>
        <w:t xml:space="preserve"> Regression-based Trust Model for Mobile Ad Hoc Networks</w:t>
      </w:r>
      <w:proofErr w:type="gramStart"/>
      <w:r w:rsidRPr="003E7DB6">
        <w:rPr>
          <w:rFonts w:ascii="Times New Roman" w:eastAsia="Times New Roman" w:hAnsi="Times New Roman" w:cs="Times New Roman"/>
          <w:b/>
          <w:color w:val="222222"/>
          <w:sz w:val="24"/>
          <w:szCs w:val="24"/>
        </w:rPr>
        <w:t>” ,</w:t>
      </w:r>
      <w:proofErr w:type="gramEnd"/>
      <w:r w:rsidRPr="003E7DB6">
        <w:rPr>
          <w:rFonts w:ascii="Times New Roman" w:eastAsia="Times New Roman" w:hAnsi="Times New Roman" w:cs="Times New Roman"/>
          <w:b/>
          <w:color w:val="222222"/>
          <w:sz w:val="24"/>
          <w:szCs w:val="24"/>
        </w:rPr>
        <w:t xml:space="preserve"> ICPSRT, Cambridge 2014. </w:t>
      </w:r>
    </w:p>
    <w:p w:rsidR="00846165" w:rsidRDefault="00E45458" w:rsidP="00E45458">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paper, e</w:t>
      </w:r>
      <w:r w:rsidR="00E01C62" w:rsidRPr="00E01C62">
        <w:rPr>
          <w:rFonts w:ascii="Times New Roman" w:hAnsi="Times New Roman" w:cs="Times New Roman"/>
          <w:sz w:val="24"/>
          <w:szCs w:val="24"/>
        </w:rPr>
        <w:t>very node may exhibit social</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selfishness based on the social relationship with other nodes</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i</w:t>
      </w:r>
      <w:r>
        <w:rPr>
          <w:rFonts w:ascii="Times New Roman" w:hAnsi="Times New Roman" w:cs="Times New Roman"/>
          <w:sz w:val="24"/>
          <w:szCs w:val="24"/>
        </w:rPr>
        <w:t>t interacts with. E</w:t>
      </w:r>
      <w:r w:rsidR="00E01C62" w:rsidRPr="00E01C62">
        <w:rPr>
          <w:rFonts w:ascii="Times New Roman" w:hAnsi="Times New Roman" w:cs="Times New Roman"/>
          <w:sz w:val="24"/>
          <w:szCs w:val="24"/>
        </w:rPr>
        <w:t>very node may exhibit the</w:t>
      </w:r>
      <w:r w:rsidR="00E01C62">
        <w:rPr>
          <w:rFonts w:ascii="Times New Roman" w:hAnsi="Times New Roman" w:cs="Times New Roman"/>
          <w:sz w:val="24"/>
          <w:szCs w:val="24"/>
        </w:rPr>
        <w:t xml:space="preserve"> </w:t>
      </w:r>
      <w:r>
        <w:rPr>
          <w:rFonts w:ascii="Times New Roman" w:hAnsi="Times New Roman" w:cs="Times New Roman"/>
          <w:sz w:val="24"/>
          <w:szCs w:val="24"/>
        </w:rPr>
        <w:t xml:space="preserve">number </w:t>
      </w:r>
      <w:r w:rsidR="003E7DB6">
        <w:rPr>
          <w:rFonts w:ascii="Times New Roman" w:hAnsi="Times New Roman" w:cs="Times New Roman"/>
          <w:sz w:val="24"/>
          <w:szCs w:val="24"/>
        </w:rPr>
        <w:t xml:space="preserve">of </w:t>
      </w:r>
      <w:r w:rsidR="003E7DB6" w:rsidRPr="00E01C62">
        <w:rPr>
          <w:rFonts w:ascii="Times New Roman" w:hAnsi="Times New Roman" w:cs="Times New Roman"/>
          <w:sz w:val="24"/>
          <w:szCs w:val="24"/>
        </w:rPr>
        <w:t>recommendation</w:t>
      </w:r>
      <w:r w:rsidR="00E01C62" w:rsidRPr="00E01C62">
        <w:rPr>
          <w:rFonts w:ascii="Times New Roman" w:hAnsi="Times New Roman" w:cs="Times New Roman"/>
          <w:sz w:val="24"/>
          <w:szCs w:val="24"/>
        </w:rPr>
        <w:t xml:space="preserve"> attack behaviors:</w:t>
      </w:r>
      <w:r>
        <w:rPr>
          <w:rFonts w:ascii="Times New Roman" w:hAnsi="Times New Roman" w:cs="Times New Roman"/>
          <w:sz w:val="24"/>
          <w:szCs w:val="24"/>
        </w:rPr>
        <w:t xml:space="preserve"> In </w:t>
      </w:r>
      <w:proofErr w:type="spellStart"/>
      <w:r w:rsidR="00E01C62" w:rsidRPr="00E45458">
        <w:rPr>
          <w:rFonts w:ascii="Times New Roman" w:hAnsi="Times New Roman" w:cs="Times New Roman"/>
          <w:iCs/>
          <w:sz w:val="24"/>
          <w:szCs w:val="24"/>
        </w:rPr>
        <w:t>Trustor</w:t>
      </w:r>
      <w:proofErr w:type="spellEnd"/>
      <w:r w:rsidR="00E01C62" w:rsidRPr="00E45458">
        <w:rPr>
          <w:rFonts w:ascii="Times New Roman" w:hAnsi="Times New Roman" w:cs="Times New Roman"/>
          <w:iCs/>
          <w:sz w:val="24"/>
          <w:szCs w:val="24"/>
        </w:rPr>
        <w:t>-based recommendation attacks (TORA)</w:t>
      </w:r>
      <w:r>
        <w:rPr>
          <w:rFonts w:ascii="Times New Roman" w:hAnsi="Times New Roman" w:cs="Times New Roman"/>
          <w:iCs/>
          <w:sz w:val="24"/>
          <w:szCs w:val="24"/>
        </w:rPr>
        <w:t>, a</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 xml:space="preserve">node serving as a recommender provides false recommendations about a trustee. The objective is to prevent the trustor from learning the right behavior pattern and hence decrease the </w:t>
      </w:r>
      <w:proofErr w:type="spellStart"/>
      <w:r w:rsidR="00E01C62" w:rsidRPr="00E01C62">
        <w:rPr>
          <w:rFonts w:ascii="Times New Roman" w:hAnsi="Times New Roman" w:cs="Times New Roman"/>
          <w:sz w:val="24"/>
          <w:szCs w:val="24"/>
        </w:rPr>
        <w:t>trustor’s</w:t>
      </w:r>
      <w:proofErr w:type="spellEnd"/>
      <w:r w:rsidR="00E01C62" w:rsidRPr="00E01C62">
        <w:rPr>
          <w:rFonts w:ascii="Times New Roman" w:hAnsi="Times New Roman" w:cs="Times New Roman"/>
          <w:sz w:val="24"/>
          <w:szCs w:val="24"/>
        </w:rPr>
        <w:t xml:space="preserve"> decision </w:t>
      </w:r>
      <w:proofErr w:type="gramStart"/>
      <w:r w:rsidR="00E01C62" w:rsidRPr="00E01C62">
        <w:rPr>
          <w:rFonts w:ascii="Times New Roman" w:hAnsi="Times New Roman" w:cs="Times New Roman"/>
          <w:sz w:val="24"/>
          <w:szCs w:val="24"/>
        </w:rPr>
        <w:t>quality</w:t>
      </w:r>
      <w:r w:rsidR="001B65E9">
        <w:rPr>
          <w:rFonts w:ascii="Times New Roman" w:hAnsi="Times New Roman" w:cs="Times New Roman"/>
          <w:sz w:val="24"/>
          <w:szCs w:val="24"/>
        </w:rPr>
        <w:t>[</w:t>
      </w:r>
      <w:proofErr w:type="gramEnd"/>
      <w:r w:rsidR="001B65E9">
        <w:rPr>
          <w:rFonts w:ascii="Times New Roman" w:hAnsi="Times New Roman" w:cs="Times New Roman"/>
          <w:sz w:val="24"/>
          <w:szCs w:val="24"/>
        </w:rPr>
        <w:t>4]</w:t>
      </w:r>
      <w:r w:rsidR="00E01C62" w:rsidRPr="00E01C62">
        <w:rPr>
          <w:rFonts w:ascii="Times New Roman" w:hAnsi="Times New Roman" w:cs="Times New Roman"/>
          <w:sz w:val="24"/>
          <w:szCs w:val="24"/>
        </w:rPr>
        <w:t>.</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Based on the notion of social selfishness, if the trustor</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is a friend, then it tends to speak the truth about a</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trustee. On the other hand, if the trustor is not a</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 xml:space="preserve">friend, then it tends to lie. A node may treat </w:t>
      </w:r>
      <w:r w:rsidR="00E01C62" w:rsidRPr="00E01C62">
        <w:rPr>
          <w:rFonts w:ascii="Times New Roman" w:hAnsi="Times New Roman" w:cs="Times New Roman"/>
          <w:sz w:val="24"/>
          <w:szCs w:val="24"/>
        </w:rPr>
        <w:lastRenderedPageBreak/>
        <w:t>another</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 xml:space="preserve">node as a friend, acquaintance or stranger. </w:t>
      </w:r>
      <w:r>
        <w:rPr>
          <w:rFonts w:ascii="Times New Roman" w:hAnsi="Times New Roman" w:cs="Times New Roman"/>
          <w:sz w:val="24"/>
          <w:szCs w:val="24"/>
        </w:rPr>
        <w:t xml:space="preserve">In </w:t>
      </w:r>
      <w:r w:rsidR="00E01C62" w:rsidRPr="00E45458">
        <w:rPr>
          <w:rFonts w:ascii="Times New Roman" w:hAnsi="Times New Roman" w:cs="Times New Roman"/>
          <w:iCs/>
          <w:sz w:val="24"/>
          <w:szCs w:val="24"/>
        </w:rPr>
        <w:t>Trustee-based recommendation attacks (TERA)</w:t>
      </w:r>
      <w:r>
        <w:rPr>
          <w:rFonts w:ascii="Times New Roman" w:hAnsi="Times New Roman" w:cs="Times New Roman"/>
          <w:iCs/>
          <w:sz w:val="24"/>
          <w:szCs w:val="24"/>
        </w:rPr>
        <w:t>, a</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node serving as a recommender may perform reputation attacks on the trustee. Based on the notion of</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 xml:space="preserve">social selfishness, if the trustee node is not a </w:t>
      </w:r>
      <w:r w:rsidRPr="00E01C62">
        <w:rPr>
          <w:rFonts w:ascii="Times New Roman" w:hAnsi="Times New Roman" w:cs="Times New Roman"/>
          <w:sz w:val="24"/>
          <w:szCs w:val="24"/>
        </w:rPr>
        <w:t>friend</w:t>
      </w:r>
      <w:r w:rsidR="00E01C62" w:rsidRPr="00E01C62">
        <w:rPr>
          <w:rFonts w:ascii="Times New Roman" w:hAnsi="Times New Roman" w:cs="Times New Roman"/>
          <w:sz w:val="24"/>
          <w:szCs w:val="24"/>
        </w:rPr>
        <w:t xml:space="preserve"> attends to perform bad-mouthing attack to diminish the</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trustee node’s reputation. On the other hand, if the</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trustee node is a friend then it tends to promote the</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 xml:space="preserve">trustee node by performing ballot-stuffing attacks. </w:t>
      </w:r>
      <w:r>
        <w:rPr>
          <w:rFonts w:ascii="Times New Roman" w:hAnsi="Times New Roman" w:cs="Times New Roman"/>
          <w:sz w:val="24"/>
          <w:szCs w:val="24"/>
        </w:rPr>
        <w:t xml:space="preserve">In </w:t>
      </w:r>
      <w:r w:rsidR="00E01C62" w:rsidRPr="00E45458">
        <w:rPr>
          <w:rFonts w:ascii="Times New Roman" w:hAnsi="Times New Roman" w:cs="Times New Roman"/>
          <w:iCs/>
          <w:sz w:val="24"/>
          <w:szCs w:val="24"/>
        </w:rPr>
        <w:t>TERA-if-TORA</w:t>
      </w:r>
      <w:r>
        <w:rPr>
          <w:rFonts w:ascii="Times New Roman" w:hAnsi="Times New Roman" w:cs="Times New Roman"/>
          <w:iCs/>
          <w:sz w:val="24"/>
          <w:szCs w:val="24"/>
        </w:rPr>
        <w:t xml:space="preserve">, </w:t>
      </w:r>
      <w:r>
        <w:rPr>
          <w:rFonts w:ascii="Times New Roman" w:hAnsi="Times New Roman" w:cs="Times New Roman"/>
          <w:sz w:val="24"/>
          <w:szCs w:val="24"/>
        </w:rPr>
        <w:t>a</w:t>
      </w:r>
      <w:r w:rsidR="00E01C62" w:rsidRPr="00E01C62">
        <w:rPr>
          <w:rFonts w:ascii="Times New Roman" w:hAnsi="Times New Roman" w:cs="Times New Roman"/>
          <w:sz w:val="24"/>
          <w:szCs w:val="24"/>
        </w:rPr>
        <w:t xml:space="preserve"> node serving as a recommender</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first decides whether to perform false recommendation</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 xml:space="preserve">attack based on its relationship with the </w:t>
      </w:r>
      <w:proofErr w:type="spellStart"/>
      <w:proofErr w:type="gramStart"/>
      <w:r w:rsidR="00E01C62" w:rsidRPr="00E01C62">
        <w:rPr>
          <w:rFonts w:ascii="Times New Roman" w:hAnsi="Times New Roman" w:cs="Times New Roman"/>
          <w:sz w:val="24"/>
          <w:szCs w:val="24"/>
        </w:rPr>
        <w:t>trustor</w:t>
      </w:r>
      <w:proofErr w:type="spellEnd"/>
      <w:r w:rsidR="00E01C62">
        <w:rPr>
          <w:rFonts w:ascii="Times New Roman" w:hAnsi="Times New Roman" w:cs="Times New Roman"/>
          <w:sz w:val="24"/>
          <w:szCs w:val="24"/>
        </w:rPr>
        <w:t xml:space="preserve"> </w:t>
      </w:r>
      <w:r w:rsidR="00832241">
        <w:rPr>
          <w:rFonts w:ascii="Times New Roman" w:hAnsi="Times New Roman" w:cs="Times New Roman"/>
          <w:sz w:val="24"/>
          <w:szCs w:val="24"/>
        </w:rPr>
        <w:t xml:space="preserve"> </w:t>
      </w:r>
      <w:r w:rsidR="00E01C62" w:rsidRPr="00E01C62">
        <w:rPr>
          <w:rFonts w:ascii="Times New Roman" w:hAnsi="Times New Roman" w:cs="Times New Roman"/>
          <w:sz w:val="24"/>
          <w:szCs w:val="24"/>
        </w:rPr>
        <w:t>node</w:t>
      </w:r>
      <w:proofErr w:type="gramEnd"/>
      <w:r w:rsidR="00E01C62" w:rsidRPr="00E01C62">
        <w:rPr>
          <w:rFonts w:ascii="Times New Roman" w:hAnsi="Times New Roman" w:cs="Times New Roman"/>
          <w:sz w:val="24"/>
          <w:szCs w:val="24"/>
        </w:rPr>
        <w:t>.</w:t>
      </w:r>
      <w:r w:rsidR="00E01C62">
        <w:rPr>
          <w:rFonts w:ascii="Times New Roman" w:hAnsi="Times New Roman" w:cs="Times New Roman"/>
          <w:sz w:val="24"/>
          <w:szCs w:val="24"/>
        </w:rPr>
        <w:t xml:space="preserve"> </w:t>
      </w:r>
      <w:r w:rsidR="00E01C62" w:rsidRPr="00E01C62">
        <w:rPr>
          <w:rFonts w:ascii="Times New Roman" w:hAnsi="Times New Roman" w:cs="Times New Roman"/>
          <w:sz w:val="24"/>
          <w:szCs w:val="24"/>
        </w:rPr>
        <w:t>If yes, it performs bad</w:t>
      </w:r>
      <w:r w:rsidR="00E01C62">
        <w:rPr>
          <w:rFonts w:ascii="Times New Roman" w:hAnsi="Times New Roman" w:cs="Times New Roman"/>
          <w:sz w:val="24"/>
          <w:szCs w:val="24"/>
        </w:rPr>
        <w:t>-mouthing or ballot-stuffing at</w:t>
      </w:r>
      <w:r w:rsidR="00E01C62" w:rsidRPr="00E01C62">
        <w:rPr>
          <w:rFonts w:ascii="Times New Roman" w:hAnsi="Times New Roman" w:cs="Times New Roman"/>
          <w:sz w:val="24"/>
          <w:szCs w:val="24"/>
        </w:rPr>
        <w:t>tack based on its relationship with the trustee node.</w:t>
      </w:r>
    </w:p>
    <w:p w:rsidR="00832241" w:rsidRDefault="00832241" w:rsidP="0083224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248FA">
        <w:rPr>
          <w:rFonts w:ascii="Times New Roman" w:hAnsi="Times New Roman" w:cs="Times New Roman"/>
          <w:sz w:val="24"/>
          <w:szCs w:val="24"/>
        </w:rPr>
        <w:t xml:space="preserve">It proposes regression based model which compares the variation of trustworthiness with respect to trust features in Mobile Ad hoc network (MANET). They have investigated limited number of trust features, which only represents the system level information like packet forwarding ratio, Quality of service, energy sensitivity, capability limitation and profit awareness. </w:t>
      </w:r>
    </w:p>
    <w:p w:rsidR="00E45458" w:rsidRPr="00E01C62" w:rsidRDefault="00E45458" w:rsidP="00832241">
      <w:pPr>
        <w:autoSpaceDE w:val="0"/>
        <w:autoSpaceDN w:val="0"/>
        <w:adjustRightInd w:val="0"/>
        <w:spacing w:after="0" w:line="360" w:lineRule="auto"/>
        <w:jc w:val="both"/>
        <w:rPr>
          <w:rFonts w:ascii="Times New Roman" w:hAnsi="Times New Roman" w:cs="Times New Roman"/>
          <w:sz w:val="24"/>
          <w:szCs w:val="24"/>
        </w:rPr>
      </w:pPr>
    </w:p>
    <w:p w:rsidR="00A53439" w:rsidRPr="003E7DB6" w:rsidRDefault="00A53439" w:rsidP="00A53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rPr>
      </w:pPr>
      <w:r w:rsidRPr="003E7DB6">
        <w:rPr>
          <w:rFonts w:ascii="Times New Roman" w:eastAsia="Times New Roman" w:hAnsi="Times New Roman" w:cs="Times New Roman"/>
          <w:b/>
          <w:color w:val="222222"/>
          <w:sz w:val="24"/>
          <w:szCs w:val="24"/>
        </w:rPr>
        <w:t xml:space="preserve">W. Li, W. </w:t>
      </w:r>
      <w:proofErr w:type="spellStart"/>
      <w:r w:rsidRPr="003E7DB6">
        <w:rPr>
          <w:rFonts w:ascii="Times New Roman" w:eastAsia="Times New Roman" w:hAnsi="Times New Roman" w:cs="Times New Roman"/>
          <w:b/>
          <w:color w:val="222222"/>
          <w:sz w:val="24"/>
          <w:szCs w:val="24"/>
        </w:rPr>
        <w:t>Meng</w:t>
      </w:r>
      <w:proofErr w:type="spellEnd"/>
      <w:r w:rsidRPr="003E7DB6">
        <w:rPr>
          <w:rFonts w:ascii="Times New Roman" w:eastAsia="Times New Roman" w:hAnsi="Times New Roman" w:cs="Times New Roman"/>
          <w:b/>
          <w:color w:val="222222"/>
          <w:sz w:val="24"/>
          <w:szCs w:val="24"/>
        </w:rPr>
        <w:t xml:space="preserve">, L.F. Kwok and H. Horace” Enhancing collaborative intrusion detection networks against insider attacks using supervised intrusion sensitivity-based trust management model”, JNCA, 2017. </w:t>
      </w:r>
    </w:p>
    <w:p w:rsidR="005334A8" w:rsidRPr="00745375" w:rsidRDefault="00E45458" w:rsidP="000F71D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paper proposes </w:t>
      </w:r>
      <w:r w:rsidR="00A53439" w:rsidRPr="00745375">
        <w:rPr>
          <w:rFonts w:ascii="Times New Roman" w:hAnsi="Times New Roman" w:cs="Times New Roman"/>
          <w:sz w:val="24"/>
          <w:szCs w:val="24"/>
        </w:rPr>
        <w:t>trust</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 xml:space="preserve">management model </w:t>
      </w:r>
      <w:r>
        <w:rPr>
          <w:rFonts w:ascii="Times New Roman" w:hAnsi="Times New Roman" w:cs="Times New Roman"/>
          <w:sz w:val="24"/>
          <w:szCs w:val="24"/>
        </w:rPr>
        <w:t xml:space="preserve">that </w:t>
      </w:r>
      <w:r w:rsidR="00A53439" w:rsidRPr="00745375">
        <w:rPr>
          <w:rFonts w:ascii="Times New Roman" w:hAnsi="Times New Roman" w:cs="Times New Roman"/>
          <w:sz w:val="24"/>
          <w:szCs w:val="24"/>
        </w:rPr>
        <w:t>allows an IDS node to evaluate the</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trustworthiness of others based on its own knowledge</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and others’ experience. In the framework, each IDS node can</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choose its collaborators according to its own experience.</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These nodes are associated if they have a collaborative</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relationship. Each node can maintain a list of their</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 xml:space="preserve">collaborated nodes, which is called </w:t>
      </w:r>
      <w:r w:rsidR="00A53439" w:rsidRPr="00E45458">
        <w:rPr>
          <w:rFonts w:ascii="Times New Roman" w:hAnsi="Times New Roman" w:cs="Times New Roman"/>
          <w:iCs/>
          <w:sz w:val="24"/>
          <w:szCs w:val="24"/>
        </w:rPr>
        <w:t>partner list</w:t>
      </w:r>
      <w:r w:rsidR="00A53439" w:rsidRPr="00E45458">
        <w:rPr>
          <w:rFonts w:ascii="Times New Roman" w:hAnsi="Times New Roman" w:cs="Times New Roman"/>
          <w:sz w:val="24"/>
          <w:szCs w:val="24"/>
        </w:rPr>
        <w:t>.</w:t>
      </w:r>
      <w:r w:rsidR="00A53439" w:rsidRPr="00745375">
        <w:rPr>
          <w:rFonts w:ascii="Times New Roman" w:hAnsi="Times New Roman" w:cs="Times New Roman"/>
          <w:sz w:val="24"/>
          <w:szCs w:val="24"/>
        </w:rPr>
        <w:t xml:space="preserve"> This list</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is customizable and contains public keys of other nodes</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and their current trust values</w:t>
      </w:r>
      <w:r w:rsidR="00A53439" w:rsidRPr="00E45458">
        <w:rPr>
          <w:rFonts w:ascii="Times New Roman" w:hAnsi="Times New Roman" w:cs="Times New Roman"/>
          <w:sz w:val="24"/>
          <w:szCs w:val="24"/>
        </w:rPr>
        <w:t>.</w:t>
      </w:r>
      <w:r w:rsidR="00A53439" w:rsidRPr="00E45458">
        <w:rPr>
          <w:rFonts w:ascii="Times New Roman" w:hAnsi="Times New Roman" w:cs="Times New Roman"/>
          <w:iCs/>
          <w:sz w:val="24"/>
          <w:szCs w:val="24"/>
        </w:rPr>
        <w:t xml:space="preserve"> </w:t>
      </w:r>
      <w:r>
        <w:rPr>
          <w:rFonts w:ascii="Times New Roman" w:hAnsi="Times New Roman" w:cs="Times New Roman"/>
          <w:iCs/>
          <w:sz w:val="24"/>
          <w:szCs w:val="24"/>
        </w:rPr>
        <w:t xml:space="preserve">The </w:t>
      </w:r>
      <w:r w:rsidR="00A53439" w:rsidRPr="00E45458">
        <w:rPr>
          <w:rFonts w:ascii="Times New Roman" w:hAnsi="Times New Roman" w:cs="Times New Roman"/>
          <w:iCs/>
          <w:sz w:val="24"/>
          <w:szCs w:val="24"/>
        </w:rPr>
        <w:t>Trust Management Component</w:t>
      </w:r>
      <w:r w:rsidR="00A53439" w:rsidRPr="00745375">
        <w:rPr>
          <w:rFonts w:ascii="Times New Roman" w:hAnsi="Times New Roman" w:cs="Times New Roman"/>
          <w:sz w:val="24"/>
          <w:szCs w:val="24"/>
        </w:rPr>
        <w:t xml:space="preserve"> is</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responsible for evaluating the trustworthiness of other</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 xml:space="preserve">nodes. </w:t>
      </w:r>
      <w:r>
        <w:rPr>
          <w:rFonts w:ascii="Times New Roman" w:hAnsi="Times New Roman" w:cs="Times New Roman"/>
          <w:sz w:val="24"/>
          <w:szCs w:val="24"/>
        </w:rPr>
        <w:t xml:space="preserve">Two types of </w:t>
      </w:r>
      <w:r w:rsidR="00A53439" w:rsidRPr="00745375">
        <w:rPr>
          <w:rFonts w:ascii="Times New Roman" w:hAnsi="Times New Roman" w:cs="Times New Roman"/>
          <w:sz w:val="24"/>
          <w:szCs w:val="24"/>
        </w:rPr>
        <w:t>trust</w:t>
      </w:r>
      <w:r w:rsidR="00A53439" w:rsidRPr="00E45458">
        <w:rPr>
          <w:rFonts w:ascii="Times New Roman" w:hAnsi="Times New Roman" w:cs="Times New Roman"/>
          <w:sz w:val="24"/>
          <w:szCs w:val="24"/>
        </w:rPr>
        <w:t xml:space="preserve">: </w:t>
      </w:r>
      <w:r w:rsidR="00A53439" w:rsidRPr="00E45458">
        <w:rPr>
          <w:rFonts w:ascii="Times New Roman" w:hAnsi="Times New Roman" w:cs="Times New Roman"/>
          <w:iCs/>
          <w:sz w:val="24"/>
          <w:szCs w:val="24"/>
        </w:rPr>
        <w:t>feedback-based trust</w:t>
      </w:r>
      <w:r w:rsidR="000F71D9" w:rsidRPr="00E45458">
        <w:rPr>
          <w:rFonts w:ascii="Times New Roman" w:hAnsi="Times New Roman" w:cs="Times New Roman"/>
          <w:sz w:val="24"/>
          <w:szCs w:val="24"/>
        </w:rPr>
        <w:t xml:space="preserve"> </w:t>
      </w:r>
      <w:r w:rsidR="00A53439" w:rsidRPr="00E45458">
        <w:rPr>
          <w:rFonts w:ascii="Times New Roman" w:hAnsi="Times New Roman" w:cs="Times New Roman"/>
          <w:sz w:val="24"/>
          <w:szCs w:val="24"/>
        </w:rPr>
        <w:t xml:space="preserve">and </w:t>
      </w:r>
      <w:r w:rsidR="00A53439" w:rsidRPr="00E45458">
        <w:rPr>
          <w:rFonts w:ascii="Times New Roman" w:hAnsi="Times New Roman" w:cs="Times New Roman"/>
          <w:iCs/>
          <w:sz w:val="24"/>
          <w:szCs w:val="24"/>
        </w:rPr>
        <w:t>packet-based trust</w:t>
      </w:r>
      <w:r w:rsidR="00A53439" w:rsidRPr="00E45458">
        <w:rPr>
          <w:rFonts w:ascii="Times New Roman" w:hAnsi="Times New Roman" w:cs="Times New Roman"/>
          <w:i/>
          <w:sz w:val="24"/>
          <w:szCs w:val="24"/>
        </w:rPr>
        <w:t>.</w:t>
      </w:r>
      <w:r>
        <w:rPr>
          <w:rFonts w:ascii="Times New Roman" w:hAnsi="Times New Roman" w:cs="Times New Roman"/>
          <w:sz w:val="24"/>
          <w:szCs w:val="24"/>
        </w:rPr>
        <w:t xml:space="preserve"> The </w:t>
      </w:r>
      <w:r w:rsidR="00A53439" w:rsidRPr="00E45458">
        <w:rPr>
          <w:rFonts w:ascii="Times New Roman" w:hAnsi="Times New Roman" w:cs="Times New Roman"/>
          <w:iCs/>
          <w:sz w:val="24"/>
          <w:szCs w:val="24"/>
        </w:rPr>
        <w:t>Query Component</w:t>
      </w:r>
      <w:r w:rsidR="00A53439" w:rsidRPr="00745375">
        <w:rPr>
          <w:rFonts w:ascii="Times New Roman" w:hAnsi="Times New Roman" w:cs="Times New Roman"/>
          <w:sz w:val="24"/>
          <w:szCs w:val="24"/>
        </w:rPr>
        <w:t xml:space="preserve"> is a key component in the revised</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 xml:space="preserve">CIDN framework, which can send a set </w:t>
      </w:r>
      <w:r w:rsidR="00A53439" w:rsidRPr="0039413D">
        <w:rPr>
          <w:rFonts w:ascii="Times New Roman" w:hAnsi="Times New Roman" w:cs="Times New Roman"/>
          <w:sz w:val="24"/>
          <w:szCs w:val="24"/>
        </w:rPr>
        <w:t xml:space="preserve">of </w:t>
      </w:r>
      <w:r w:rsidR="00A53439" w:rsidRPr="0039413D">
        <w:rPr>
          <w:rFonts w:ascii="Times New Roman" w:hAnsi="Times New Roman" w:cs="Times New Roman"/>
          <w:iCs/>
          <w:sz w:val="24"/>
          <w:szCs w:val="24"/>
        </w:rPr>
        <w:t>queries</w:t>
      </w:r>
      <w:r w:rsidR="000F71D9" w:rsidRPr="0039413D">
        <w:rPr>
          <w:rFonts w:ascii="Times New Roman" w:hAnsi="Times New Roman" w:cs="Times New Roman"/>
          <w:sz w:val="24"/>
          <w:szCs w:val="24"/>
        </w:rPr>
        <w:t xml:space="preserve"> </w:t>
      </w:r>
      <w:r w:rsidR="00A53439" w:rsidRPr="0039413D">
        <w:rPr>
          <w:rFonts w:ascii="Times New Roman" w:hAnsi="Times New Roman" w:cs="Times New Roman"/>
          <w:sz w:val="24"/>
          <w:szCs w:val="24"/>
        </w:rPr>
        <w:t xml:space="preserve">to a target </w:t>
      </w:r>
      <w:proofErr w:type="gramStart"/>
      <w:r w:rsidR="00A53439" w:rsidRPr="0039413D">
        <w:rPr>
          <w:rFonts w:ascii="Times New Roman" w:hAnsi="Times New Roman" w:cs="Times New Roman"/>
          <w:sz w:val="24"/>
          <w:szCs w:val="24"/>
        </w:rPr>
        <w:t>node</w:t>
      </w:r>
      <w:r w:rsidR="001B65E9">
        <w:rPr>
          <w:rFonts w:ascii="Times New Roman" w:hAnsi="Times New Roman" w:cs="Times New Roman"/>
          <w:sz w:val="24"/>
          <w:szCs w:val="24"/>
        </w:rPr>
        <w:t>[</w:t>
      </w:r>
      <w:proofErr w:type="gramEnd"/>
      <w:r w:rsidR="001B65E9">
        <w:rPr>
          <w:rFonts w:ascii="Times New Roman" w:hAnsi="Times New Roman" w:cs="Times New Roman"/>
          <w:sz w:val="24"/>
          <w:szCs w:val="24"/>
        </w:rPr>
        <w:t>5]</w:t>
      </w:r>
      <w:r w:rsidR="00A53439" w:rsidRPr="0039413D">
        <w:rPr>
          <w:rFonts w:ascii="Times New Roman" w:hAnsi="Times New Roman" w:cs="Times New Roman"/>
          <w:sz w:val="24"/>
          <w:szCs w:val="24"/>
        </w:rPr>
        <w:t xml:space="preserve">. More specifically, a </w:t>
      </w:r>
      <w:r w:rsidR="00A53439" w:rsidRPr="0039413D">
        <w:rPr>
          <w:rFonts w:ascii="Times New Roman" w:hAnsi="Times New Roman" w:cs="Times New Roman"/>
          <w:iCs/>
          <w:sz w:val="24"/>
          <w:szCs w:val="24"/>
        </w:rPr>
        <w:t xml:space="preserve">query </w:t>
      </w:r>
      <w:r w:rsidR="00A53439" w:rsidRPr="0039413D">
        <w:rPr>
          <w:rFonts w:ascii="Times New Roman" w:hAnsi="Times New Roman" w:cs="Times New Roman"/>
          <w:sz w:val="24"/>
          <w:szCs w:val="24"/>
        </w:rPr>
        <w:t>can contain</w:t>
      </w:r>
      <w:r w:rsidR="000F71D9" w:rsidRPr="0039413D">
        <w:rPr>
          <w:rFonts w:ascii="Times New Roman" w:hAnsi="Times New Roman" w:cs="Times New Roman"/>
          <w:sz w:val="24"/>
          <w:szCs w:val="24"/>
        </w:rPr>
        <w:t xml:space="preserve"> </w:t>
      </w:r>
      <w:r w:rsidR="0039413D" w:rsidRPr="0039413D">
        <w:rPr>
          <w:rFonts w:ascii="Times New Roman" w:hAnsi="Times New Roman" w:cs="Times New Roman"/>
          <w:sz w:val="24"/>
          <w:szCs w:val="24"/>
        </w:rPr>
        <w:t xml:space="preserve">a set of alarms </w:t>
      </w:r>
      <w:r w:rsidR="00A53439" w:rsidRPr="0039413D">
        <w:rPr>
          <w:rFonts w:ascii="Times New Roman" w:hAnsi="Times New Roman" w:cs="Times New Roman"/>
          <w:sz w:val="24"/>
          <w:szCs w:val="24"/>
        </w:rPr>
        <w:t xml:space="preserve">while </w:t>
      </w:r>
      <w:r w:rsidR="00A53439" w:rsidRPr="0039413D">
        <w:rPr>
          <w:rFonts w:ascii="Times New Roman" w:hAnsi="Times New Roman" w:cs="Times New Roman"/>
          <w:iCs/>
          <w:sz w:val="24"/>
          <w:szCs w:val="24"/>
        </w:rPr>
        <w:t xml:space="preserve">answers </w:t>
      </w:r>
      <w:r w:rsidR="00A53439" w:rsidRPr="0039413D">
        <w:rPr>
          <w:rFonts w:ascii="Times New Roman" w:hAnsi="Times New Roman" w:cs="Times New Roman"/>
          <w:sz w:val="24"/>
          <w:szCs w:val="24"/>
        </w:rPr>
        <w:t>are</w:t>
      </w:r>
      <w:r w:rsidR="000F71D9" w:rsidRPr="0039413D">
        <w:rPr>
          <w:rFonts w:ascii="Times New Roman" w:hAnsi="Times New Roman" w:cs="Times New Roman"/>
          <w:sz w:val="24"/>
          <w:szCs w:val="24"/>
        </w:rPr>
        <w:t xml:space="preserve"> </w:t>
      </w:r>
      <w:r w:rsidR="00A53439" w:rsidRPr="0039413D">
        <w:rPr>
          <w:rFonts w:ascii="Times New Roman" w:hAnsi="Times New Roman" w:cs="Times New Roman"/>
          <w:sz w:val="24"/>
          <w:szCs w:val="24"/>
        </w:rPr>
        <w:t>alarm rankings sent back from the target node. Basically,</w:t>
      </w:r>
      <w:r w:rsidR="000F71D9" w:rsidRPr="0039413D">
        <w:rPr>
          <w:rFonts w:ascii="Times New Roman" w:hAnsi="Times New Roman" w:cs="Times New Roman"/>
          <w:sz w:val="24"/>
          <w:szCs w:val="24"/>
        </w:rPr>
        <w:t xml:space="preserve"> </w:t>
      </w:r>
      <w:r w:rsidR="00A53439" w:rsidRPr="0039413D">
        <w:rPr>
          <w:rFonts w:ascii="Times New Roman" w:hAnsi="Times New Roman" w:cs="Times New Roman"/>
          <w:sz w:val="24"/>
          <w:szCs w:val="24"/>
        </w:rPr>
        <w:t xml:space="preserve">these </w:t>
      </w:r>
      <w:r w:rsidR="00A53439" w:rsidRPr="0039413D">
        <w:rPr>
          <w:rFonts w:ascii="Times New Roman" w:hAnsi="Times New Roman" w:cs="Times New Roman"/>
          <w:iCs/>
          <w:sz w:val="24"/>
          <w:szCs w:val="24"/>
        </w:rPr>
        <w:t xml:space="preserve">answers </w:t>
      </w:r>
      <w:r w:rsidR="00A53439" w:rsidRPr="0039413D">
        <w:rPr>
          <w:rFonts w:ascii="Times New Roman" w:hAnsi="Times New Roman" w:cs="Times New Roman"/>
          <w:sz w:val="24"/>
          <w:szCs w:val="24"/>
        </w:rPr>
        <w:t>are decided by the experience, configuration</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and settings of each IDS node.</w:t>
      </w:r>
      <w:r w:rsidR="0039413D">
        <w:rPr>
          <w:rFonts w:ascii="Times New Roman" w:hAnsi="Times New Roman" w:cs="Times New Roman"/>
          <w:sz w:val="24"/>
          <w:szCs w:val="24"/>
        </w:rPr>
        <w:t xml:space="preserve"> </w:t>
      </w:r>
      <w:r w:rsidR="0039413D" w:rsidRPr="0039413D">
        <w:rPr>
          <w:rFonts w:ascii="Times New Roman" w:hAnsi="Times New Roman" w:cs="Times New Roman"/>
          <w:sz w:val="24"/>
          <w:szCs w:val="24"/>
        </w:rPr>
        <w:t xml:space="preserve">The </w:t>
      </w:r>
      <w:r w:rsidR="0039413D" w:rsidRPr="0039413D">
        <w:rPr>
          <w:rFonts w:ascii="Times New Roman" w:hAnsi="Times New Roman" w:cs="Times New Roman"/>
          <w:iCs/>
          <w:sz w:val="24"/>
          <w:szCs w:val="24"/>
        </w:rPr>
        <w:t>Collaboration</w:t>
      </w:r>
      <w:r w:rsidR="00A53439" w:rsidRPr="0039413D">
        <w:rPr>
          <w:rFonts w:ascii="Times New Roman" w:hAnsi="Times New Roman" w:cs="Times New Roman"/>
          <w:iCs/>
          <w:sz w:val="24"/>
          <w:szCs w:val="24"/>
        </w:rPr>
        <w:t xml:space="preserve"> Component</w:t>
      </w:r>
      <w:r w:rsidR="00A53439" w:rsidRPr="0039413D">
        <w:rPr>
          <w:rFonts w:ascii="Times New Roman" w:hAnsi="Times New Roman" w:cs="Times New Roman"/>
          <w:sz w:val="24"/>
          <w:szCs w:val="24"/>
        </w:rPr>
        <w:t xml:space="preserve"> is mainly</w:t>
      </w:r>
      <w:r w:rsidR="000F71D9" w:rsidRPr="0039413D">
        <w:rPr>
          <w:rFonts w:ascii="Times New Roman" w:hAnsi="Times New Roman" w:cs="Times New Roman"/>
          <w:sz w:val="24"/>
          <w:szCs w:val="24"/>
        </w:rPr>
        <w:t xml:space="preserve"> </w:t>
      </w:r>
      <w:r w:rsidR="00A53439" w:rsidRPr="0039413D">
        <w:rPr>
          <w:rFonts w:ascii="Times New Roman" w:hAnsi="Times New Roman" w:cs="Times New Roman"/>
          <w:sz w:val="24"/>
          <w:szCs w:val="24"/>
        </w:rPr>
        <w:t>responsible for assisting a node to evaluate the trustworthiness</w:t>
      </w:r>
      <w:r w:rsidR="000F71D9" w:rsidRPr="0039413D">
        <w:rPr>
          <w:rFonts w:ascii="Times New Roman" w:hAnsi="Times New Roman" w:cs="Times New Roman"/>
          <w:sz w:val="24"/>
          <w:szCs w:val="24"/>
        </w:rPr>
        <w:t xml:space="preserve"> </w:t>
      </w:r>
      <w:r w:rsidR="00A53439" w:rsidRPr="0039413D">
        <w:rPr>
          <w:rFonts w:ascii="Times New Roman" w:hAnsi="Times New Roman" w:cs="Times New Roman"/>
          <w:sz w:val="24"/>
          <w:szCs w:val="24"/>
        </w:rPr>
        <w:t>of others by</w:t>
      </w:r>
      <w:r w:rsidR="000F71D9" w:rsidRPr="0039413D">
        <w:rPr>
          <w:rFonts w:ascii="Times New Roman" w:hAnsi="Times New Roman" w:cs="Times New Roman"/>
          <w:sz w:val="24"/>
          <w:szCs w:val="24"/>
        </w:rPr>
        <w:t xml:space="preserve"> </w:t>
      </w:r>
      <w:r w:rsidR="00A53439" w:rsidRPr="0039413D">
        <w:rPr>
          <w:rFonts w:ascii="Times New Roman" w:hAnsi="Times New Roman" w:cs="Times New Roman"/>
          <w:sz w:val="24"/>
          <w:szCs w:val="24"/>
        </w:rPr>
        <w:t xml:space="preserve">sending out </w:t>
      </w:r>
      <w:r w:rsidR="00A53439" w:rsidRPr="0039413D">
        <w:rPr>
          <w:rFonts w:ascii="Times New Roman" w:hAnsi="Times New Roman" w:cs="Times New Roman"/>
          <w:iCs/>
          <w:sz w:val="24"/>
          <w:szCs w:val="24"/>
        </w:rPr>
        <w:t xml:space="preserve">requests </w:t>
      </w:r>
      <w:r w:rsidR="00A53439" w:rsidRPr="0039413D">
        <w:rPr>
          <w:rFonts w:ascii="Times New Roman" w:hAnsi="Times New Roman" w:cs="Times New Roman"/>
          <w:sz w:val="24"/>
          <w:szCs w:val="24"/>
        </w:rPr>
        <w:t xml:space="preserve">and </w:t>
      </w:r>
      <w:r w:rsidR="0039413D" w:rsidRPr="0039413D">
        <w:rPr>
          <w:rFonts w:ascii="Times New Roman" w:hAnsi="Times New Roman" w:cs="Times New Roman"/>
          <w:iCs/>
          <w:sz w:val="24"/>
          <w:szCs w:val="24"/>
        </w:rPr>
        <w:t>challenges,</w:t>
      </w:r>
      <w:r w:rsidR="0039413D">
        <w:rPr>
          <w:rFonts w:ascii="Times New Roman" w:hAnsi="Times New Roman" w:cs="Times New Roman"/>
          <w:iCs/>
          <w:sz w:val="24"/>
          <w:szCs w:val="24"/>
        </w:rPr>
        <w:t xml:space="preserve"> </w:t>
      </w:r>
      <w:r w:rsidR="00A53439" w:rsidRPr="0039413D">
        <w:rPr>
          <w:rFonts w:ascii="Times New Roman" w:hAnsi="Times New Roman" w:cs="Times New Roman"/>
          <w:sz w:val="24"/>
          <w:szCs w:val="24"/>
        </w:rPr>
        <w:t>and collecting the corresponding</w:t>
      </w:r>
      <w:r w:rsidR="000F71D9" w:rsidRPr="0039413D">
        <w:rPr>
          <w:rFonts w:ascii="Times New Roman" w:hAnsi="Times New Roman" w:cs="Times New Roman"/>
          <w:sz w:val="24"/>
          <w:szCs w:val="24"/>
        </w:rPr>
        <w:t xml:space="preserve"> </w:t>
      </w:r>
      <w:r w:rsidR="00A53439" w:rsidRPr="0039413D">
        <w:rPr>
          <w:rFonts w:ascii="Times New Roman" w:hAnsi="Times New Roman" w:cs="Times New Roman"/>
          <w:iCs/>
          <w:sz w:val="24"/>
          <w:szCs w:val="24"/>
        </w:rPr>
        <w:t>feedback</w:t>
      </w:r>
      <w:r w:rsidR="00A53439" w:rsidRPr="0039413D">
        <w:rPr>
          <w:rFonts w:ascii="Times New Roman" w:hAnsi="Times New Roman" w:cs="Times New Roman"/>
          <w:sz w:val="24"/>
          <w:szCs w:val="24"/>
        </w:rPr>
        <w:t>.</w:t>
      </w:r>
      <w:r w:rsidR="00A53439" w:rsidRPr="0039413D">
        <w:rPr>
          <w:rFonts w:ascii="Times New Roman" w:hAnsi="Times New Roman" w:cs="Times New Roman"/>
          <w:iCs/>
          <w:sz w:val="24"/>
          <w:szCs w:val="24"/>
        </w:rPr>
        <w:t xml:space="preserve"> Communication component</w:t>
      </w:r>
      <w:r w:rsidR="00A53439" w:rsidRPr="00745375">
        <w:rPr>
          <w:rFonts w:ascii="Times New Roman" w:hAnsi="Times New Roman" w:cs="Times New Roman"/>
          <w:sz w:val="24"/>
          <w:szCs w:val="24"/>
        </w:rPr>
        <w:t xml:space="preserve"> is responsible</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 xml:space="preserve">for connecting with other </w:t>
      </w:r>
      <w:r w:rsidR="00A53439" w:rsidRPr="00745375">
        <w:rPr>
          <w:rFonts w:ascii="Times New Roman" w:hAnsi="Times New Roman" w:cs="Times New Roman"/>
          <w:sz w:val="24"/>
          <w:szCs w:val="24"/>
        </w:rPr>
        <w:lastRenderedPageBreak/>
        <w:t>IDS nodes and providing</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network organization and communication between</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different IDS nodes. To evaluate the trustworthiness of a target node, an</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 xml:space="preserve">IDS node can send a </w:t>
      </w:r>
      <w:r w:rsidR="00A53439" w:rsidRPr="0039413D">
        <w:rPr>
          <w:rFonts w:ascii="Times New Roman" w:hAnsi="Times New Roman" w:cs="Times New Roman"/>
          <w:iCs/>
          <w:sz w:val="24"/>
          <w:szCs w:val="24"/>
        </w:rPr>
        <w:t xml:space="preserve">challenge </w:t>
      </w:r>
      <w:r w:rsidR="00A53439" w:rsidRPr="0039413D">
        <w:rPr>
          <w:rFonts w:ascii="Times New Roman" w:hAnsi="Times New Roman" w:cs="Times New Roman"/>
          <w:sz w:val="24"/>
          <w:szCs w:val="24"/>
        </w:rPr>
        <w:t>to</w:t>
      </w:r>
      <w:r w:rsidR="00A53439" w:rsidRPr="00745375">
        <w:rPr>
          <w:rFonts w:ascii="Times New Roman" w:hAnsi="Times New Roman" w:cs="Times New Roman"/>
          <w:sz w:val="24"/>
          <w:szCs w:val="24"/>
        </w:rPr>
        <w:t xml:space="preserve"> this target periodically</w:t>
      </w:r>
      <w:r w:rsidR="0039413D">
        <w:rPr>
          <w:rFonts w:ascii="Times New Roman" w:hAnsi="Times New Roman" w:cs="Times New Roman"/>
          <w:sz w:val="24"/>
          <w:szCs w:val="24"/>
        </w:rPr>
        <w:t xml:space="preserve"> </w:t>
      </w:r>
      <w:r w:rsidR="00A53439" w:rsidRPr="00745375">
        <w:rPr>
          <w:rFonts w:ascii="Times New Roman" w:hAnsi="Times New Roman" w:cs="Times New Roman"/>
          <w:sz w:val="24"/>
          <w:szCs w:val="24"/>
        </w:rPr>
        <w:t>using a random generation. When receiving the</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feedback from the target node, the IDS node can give</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a score to reflect its satisfaction level</w:t>
      </w:r>
      <w:r w:rsidR="0039413D">
        <w:rPr>
          <w:rFonts w:ascii="Times New Roman" w:hAnsi="Times New Roman" w:cs="Times New Roman"/>
          <w:sz w:val="24"/>
          <w:szCs w:val="24"/>
        </w:rPr>
        <w:t xml:space="preserve">. </w:t>
      </w:r>
      <w:r w:rsidR="00A53439" w:rsidRPr="00745375">
        <w:rPr>
          <w:rFonts w:ascii="Times New Roman" w:hAnsi="Times New Roman" w:cs="Times New Roman"/>
          <w:sz w:val="24"/>
          <w:szCs w:val="24"/>
        </w:rPr>
        <w:t>The KNN algorithm classifies objects based on the</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closest training examples in the feature space. That</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is, an object is classified in terms of its distances</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to the nearest cluster. In addition, this classifier can achieve a faster</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speed with lower computational burden as compared</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to other classifiers like neural networks</w:t>
      </w:r>
      <w:r w:rsidR="000F71D9" w:rsidRPr="00745375">
        <w:rPr>
          <w:rFonts w:ascii="Times New Roman" w:hAnsi="Times New Roman" w:cs="Times New Roman"/>
          <w:sz w:val="24"/>
          <w:szCs w:val="24"/>
        </w:rPr>
        <w:t xml:space="preserve"> </w:t>
      </w:r>
      <w:r w:rsidR="00A53439" w:rsidRPr="00745375">
        <w:rPr>
          <w:rFonts w:ascii="Times New Roman" w:hAnsi="Times New Roman" w:cs="Times New Roman"/>
          <w:sz w:val="24"/>
          <w:szCs w:val="24"/>
        </w:rPr>
        <w:t xml:space="preserve">in the phases of both training and </w:t>
      </w:r>
      <w:r w:rsidR="000F71D9" w:rsidRPr="00745375">
        <w:rPr>
          <w:rFonts w:ascii="Times New Roman" w:hAnsi="Times New Roman" w:cs="Times New Roman"/>
          <w:sz w:val="24"/>
          <w:szCs w:val="24"/>
        </w:rPr>
        <w:t xml:space="preserve">classification. </w:t>
      </w:r>
    </w:p>
    <w:p w:rsidR="0039413D" w:rsidRDefault="000F71D9" w:rsidP="000F7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745375">
        <w:rPr>
          <w:rFonts w:ascii="Times New Roman" w:hAnsi="Times New Roman" w:cs="Times New Roman"/>
          <w:sz w:val="24"/>
          <w:szCs w:val="24"/>
        </w:rPr>
        <w:t>This paper presents trust management framework based on reinforcement learning a</w:t>
      </w:r>
      <w:r w:rsidR="0039413D">
        <w:rPr>
          <w:rFonts w:ascii="Times New Roman" w:hAnsi="Times New Roman" w:cs="Times New Roman"/>
          <w:sz w:val="24"/>
          <w:szCs w:val="24"/>
        </w:rPr>
        <w:t>n</w:t>
      </w:r>
      <w:r w:rsidRPr="00745375">
        <w:rPr>
          <w:rFonts w:ascii="Times New Roman" w:hAnsi="Times New Roman" w:cs="Times New Roman"/>
          <w:sz w:val="24"/>
          <w:szCs w:val="24"/>
        </w:rPr>
        <w:t>d multiclass classification technique.</w:t>
      </w:r>
    </w:p>
    <w:p w:rsidR="003E7DB6" w:rsidRPr="003E7DB6" w:rsidRDefault="003E7DB6" w:rsidP="000F7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rsidR="00A03248" w:rsidRPr="003E7DB6" w:rsidRDefault="00A03248" w:rsidP="00A03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r w:rsidRPr="003E7DB6">
        <w:rPr>
          <w:rFonts w:ascii="Times New Roman" w:hAnsi="Times New Roman" w:cs="Times New Roman"/>
          <w:b/>
          <w:sz w:val="24"/>
          <w:szCs w:val="24"/>
        </w:rPr>
        <w:t xml:space="preserve">N.B. Truong, U. Jaya </w:t>
      </w:r>
      <w:proofErr w:type="spellStart"/>
      <w:r w:rsidRPr="003E7DB6">
        <w:rPr>
          <w:rFonts w:ascii="Times New Roman" w:hAnsi="Times New Roman" w:cs="Times New Roman"/>
          <w:b/>
          <w:sz w:val="24"/>
          <w:szCs w:val="24"/>
        </w:rPr>
        <w:t>singhe</w:t>
      </w:r>
      <w:proofErr w:type="spellEnd"/>
      <w:r w:rsidRPr="003E7DB6">
        <w:rPr>
          <w:rFonts w:ascii="Times New Roman" w:hAnsi="Times New Roman" w:cs="Times New Roman"/>
          <w:b/>
          <w:sz w:val="24"/>
          <w:szCs w:val="24"/>
        </w:rPr>
        <w:t xml:space="preserve">, T w Um, </w:t>
      </w:r>
      <w:proofErr w:type="spellStart"/>
      <w:proofErr w:type="gramStart"/>
      <w:r w:rsidRPr="003E7DB6">
        <w:rPr>
          <w:rFonts w:ascii="Times New Roman" w:hAnsi="Times New Roman" w:cs="Times New Roman"/>
          <w:b/>
          <w:sz w:val="24"/>
          <w:szCs w:val="24"/>
        </w:rPr>
        <w:t>G.M.Lee</w:t>
      </w:r>
      <w:proofErr w:type="spellEnd"/>
      <w:r w:rsidRPr="003E7DB6">
        <w:rPr>
          <w:rFonts w:ascii="Times New Roman" w:hAnsi="Times New Roman" w:cs="Times New Roman"/>
          <w:b/>
          <w:sz w:val="24"/>
          <w:szCs w:val="24"/>
        </w:rPr>
        <w:t xml:space="preserve"> ,</w:t>
      </w:r>
      <w:proofErr w:type="gramEnd"/>
      <w:r w:rsidRPr="003E7DB6">
        <w:rPr>
          <w:rFonts w:ascii="Times New Roman" w:hAnsi="Times New Roman" w:cs="Times New Roman"/>
          <w:b/>
          <w:sz w:val="24"/>
          <w:szCs w:val="24"/>
        </w:rPr>
        <w:t xml:space="preserve">”A Survey on Trust Computation in the Internet of Things”, JKICS, 2016. </w:t>
      </w:r>
    </w:p>
    <w:p w:rsidR="00745375" w:rsidRPr="00DB7B16" w:rsidRDefault="00A03248" w:rsidP="0039413D">
      <w:pPr>
        <w:autoSpaceDE w:val="0"/>
        <w:autoSpaceDN w:val="0"/>
        <w:adjustRightInd w:val="0"/>
        <w:spacing w:after="0" w:line="360" w:lineRule="auto"/>
        <w:ind w:firstLine="720"/>
        <w:jc w:val="both"/>
        <w:rPr>
          <w:rFonts w:ascii="Times New Roman" w:hAnsi="Times New Roman" w:cs="Times New Roman"/>
          <w:sz w:val="24"/>
          <w:szCs w:val="24"/>
        </w:rPr>
      </w:pPr>
      <w:r w:rsidRPr="00DB7B16">
        <w:rPr>
          <w:rFonts w:ascii="Times New Roman" w:hAnsi="Times New Roman" w:cs="Times New Roman"/>
          <w:sz w:val="24"/>
          <w:szCs w:val="24"/>
        </w:rPr>
        <w:t>Trust is defined as the belief level of an object to other objects based on direct observations and previous observations, and this belief level can be used as the consideration of taking decision in next communication process to the object. The belief level is obtained objectively through trust calculation,</w:t>
      </w:r>
      <w:r w:rsidR="00DB7B16">
        <w:rPr>
          <w:rFonts w:ascii="Times New Roman" w:hAnsi="Times New Roman" w:cs="Times New Roman"/>
          <w:sz w:val="24"/>
          <w:szCs w:val="24"/>
        </w:rPr>
        <w:t xml:space="preserve"> </w:t>
      </w:r>
      <w:r w:rsidRPr="00DB7B16">
        <w:rPr>
          <w:rFonts w:ascii="Times New Roman" w:hAnsi="Times New Roman" w:cs="Times New Roman"/>
          <w:sz w:val="24"/>
          <w:szCs w:val="24"/>
        </w:rPr>
        <w:t>either directly or by previous experiences. The value of the trust calculation will be used to determine the recommendation of a trustable object. Assessment process to gain the trust value of an object can be done by calculating the trust value as a result of direct observations and the results of previous observations. Observations are generated from the object that would like to calculate the trust value, as well as from other objects which ever communicated with the object being assessed. Trust calculation is part of trust assessment, whose main purpose is to determine objectively by calculating trust value</w:t>
      </w:r>
      <w:r w:rsidR="00DB7B16">
        <w:rPr>
          <w:rFonts w:ascii="Times New Roman" w:hAnsi="Times New Roman" w:cs="Times New Roman"/>
          <w:sz w:val="24"/>
          <w:szCs w:val="24"/>
        </w:rPr>
        <w:t xml:space="preserve"> </w:t>
      </w:r>
      <w:r w:rsidRPr="00DB7B16">
        <w:rPr>
          <w:rFonts w:ascii="Times New Roman" w:hAnsi="Times New Roman" w:cs="Times New Roman"/>
          <w:sz w:val="24"/>
          <w:szCs w:val="24"/>
        </w:rPr>
        <w:t xml:space="preserve">using selected algorithm or methods. The result of trust calculation usually in the form of numbers, and these numbers are modified into recommendation to decide whether an object is trustable or </w:t>
      </w:r>
      <w:proofErr w:type="gramStart"/>
      <w:r w:rsidRPr="00DB7B16">
        <w:rPr>
          <w:rFonts w:ascii="Times New Roman" w:hAnsi="Times New Roman" w:cs="Times New Roman"/>
          <w:sz w:val="24"/>
          <w:szCs w:val="24"/>
        </w:rPr>
        <w:t>not</w:t>
      </w:r>
      <w:r w:rsidR="00A35452">
        <w:rPr>
          <w:rFonts w:ascii="Times New Roman" w:hAnsi="Times New Roman" w:cs="Times New Roman"/>
          <w:sz w:val="24"/>
          <w:szCs w:val="24"/>
        </w:rPr>
        <w:t>[</w:t>
      </w:r>
      <w:proofErr w:type="gramEnd"/>
      <w:r w:rsidR="00A35452">
        <w:rPr>
          <w:rFonts w:ascii="Times New Roman" w:hAnsi="Times New Roman" w:cs="Times New Roman"/>
          <w:sz w:val="24"/>
          <w:szCs w:val="24"/>
        </w:rPr>
        <w:t>6]</w:t>
      </w:r>
      <w:r w:rsidRPr="00DB7B16">
        <w:rPr>
          <w:rFonts w:ascii="Times New Roman" w:hAnsi="Times New Roman" w:cs="Times New Roman"/>
          <w:sz w:val="24"/>
          <w:szCs w:val="24"/>
        </w:rPr>
        <w:t>.</w:t>
      </w:r>
    </w:p>
    <w:p w:rsidR="005E4054" w:rsidRDefault="005E4054" w:rsidP="003E7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03248" w:rsidRPr="00DB7B16">
        <w:rPr>
          <w:rFonts w:ascii="Times New Roman" w:hAnsi="Times New Roman" w:cs="Times New Roman"/>
          <w:sz w:val="24"/>
          <w:szCs w:val="24"/>
        </w:rPr>
        <w:t>Author provided survey on several trust computational schemes based on the concept of network architecture, policy, reputation and hybrid methods.</w:t>
      </w:r>
    </w:p>
    <w:p w:rsidR="003E7DB6" w:rsidRDefault="003E7DB6" w:rsidP="003E7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rsidR="003E7DB6" w:rsidRDefault="003E7DB6" w:rsidP="003E7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rsidR="003E7DB6" w:rsidRDefault="003E7DB6" w:rsidP="003E7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rsidR="00953331" w:rsidRPr="003E7DB6" w:rsidRDefault="00953331" w:rsidP="00953331">
      <w:pPr>
        <w:spacing w:line="360" w:lineRule="auto"/>
        <w:jc w:val="both"/>
        <w:rPr>
          <w:rFonts w:ascii="Times New Roman" w:hAnsi="Times New Roman" w:cs="Times New Roman"/>
          <w:b/>
          <w:sz w:val="24"/>
          <w:szCs w:val="24"/>
        </w:rPr>
      </w:pPr>
      <w:r w:rsidRPr="003E7DB6">
        <w:rPr>
          <w:rFonts w:ascii="Times New Roman" w:hAnsi="Times New Roman" w:cs="Times New Roman"/>
          <w:b/>
          <w:sz w:val="24"/>
          <w:szCs w:val="24"/>
        </w:rPr>
        <w:lastRenderedPageBreak/>
        <w:t xml:space="preserve">G. Yin, </w:t>
      </w:r>
      <w:proofErr w:type="spellStart"/>
      <w:r w:rsidRPr="003E7DB6">
        <w:rPr>
          <w:rFonts w:ascii="Times New Roman" w:hAnsi="Times New Roman" w:cs="Times New Roman"/>
          <w:b/>
          <w:sz w:val="24"/>
          <w:szCs w:val="24"/>
        </w:rPr>
        <w:t>F.Jiang</w:t>
      </w:r>
      <w:proofErr w:type="gramStart"/>
      <w:r w:rsidRPr="003E7DB6">
        <w:rPr>
          <w:rFonts w:ascii="Times New Roman" w:hAnsi="Times New Roman" w:cs="Times New Roman"/>
          <w:b/>
          <w:sz w:val="24"/>
          <w:szCs w:val="24"/>
        </w:rPr>
        <w:t>,s</w:t>
      </w:r>
      <w:proofErr w:type="spellEnd"/>
      <w:proofErr w:type="gramEnd"/>
      <w:r w:rsidRPr="003E7DB6">
        <w:rPr>
          <w:rFonts w:ascii="Times New Roman" w:hAnsi="Times New Roman" w:cs="Times New Roman"/>
          <w:b/>
          <w:sz w:val="24"/>
          <w:szCs w:val="24"/>
        </w:rPr>
        <w:t xml:space="preserve">. </w:t>
      </w:r>
      <w:proofErr w:type="spellStart"/>
      <w:r w:rsidRPr="003E7DB6">
        <w:rPr>
          <w:rFonts w:ascii="Times New Roman" w:hAnsi="Times New Roman" w:cs="Times New Roman"/>
          <w:b/>
          <w:sz w:val="24"/>
          <w:szCs w:val="24"/>
        </w:rPr>
        <w:t>Cheng,X</w:t>
      </w:r>
      <w:proofErr w:type="spellEnd"/>
      <w:r w:rsidRPr="003E7DB6">
        <w:rPr>
          <w:rFonts w:ascii="Times New Roman" w:hAnsi="Times New Roman" w:cs="Times New Roman"/>
          <w:b/>
          <w:sz w:val="24"/>
          <w:szCs w:val="24"/>
        </w:rPr>
        <w:t xml:space="preserve">. Li and X. He, </w:t>
      </w:r>
      <w:proofErr w:type="gramStart"/>
      <w:r w:rsidRPr="003E7DB6">
        <w:rPr>
          <w:rFonts w:ascii="Times New Roman" w:hAnsi="Times New Roman" w:cs="Times New Roman"/>
          <w:b/>
          <w:sz w:val="24"/>
          <w:szCs w:val="24"/>
        </w:rPr>
        <w:t xml:space="preserve">“ </w:t>
      </w:r>
      <w:proofErr w:type="spellStart"/>
      <w:r w:rsidRPr="003E7DB6">
        <w:rPr>
          <w:rFonts w:ascii="Times New Roman" w:hAnsi="Times New Roman" w:cs="Times New Roman"/>
          <w:b/>
          <w:sz w:val="24"/>
          <w:szCs w:val="24"/>
        </w:rPr>
        <w:t>Autrust:A</w:t>
      </w:r>
      <w:proofErr w:type="spellEnd"/>
      <w:proofErr w:type="gramEnd"/>
      <w:r w:rsidRPr="003E7DB6">
        <w:rPr>
          <w:rFonts w:ascii="Times New Roman" w:hAnsi="Times New Roman" w:cs="Times New Roman"/>
          <w:b/>
          <w:sz w:val="24"/>
          <w:szCs w:val="24"/>
        </w:rPr>
        <w:t xml:space="preserve"> practical trust measurement for adjacent users in social network”, ICCGC, 2012. </w:t>
      </w:r>
    </w:p>
    <w:p w:rsidR="003B7010" w:rsidRPr="00D138CF" w:rsidRDefault="00D138CF" w:rsidP="005E4054">
      <w:pPr>
        <w:autoSpaceDE w:val="0"/>
        <w:autoSpaceDN w:val="0"/>
        <w:adjustRightInd w:val="0"/>
        <w:spacing w:after="0" w:line="360" w:lineRule="auto"/>
        <w:ind w:firstLine="720"/>
        <w:jc w:val="both"/>
        <w:rPr>
          <w:rFonts w:ascii="Times New Roman" w:hAnsi="Times New Roman" w:cs="Times New Roman"/>
          <w:sz w:val="24"/>
          <w:szCs w:val="24"/>
        </w:rPr>
      </w:pPr>
      <w:r w:rsidRPr="00D138CF">
        <w:rPr>
          <w:rFonts w:ascii="Times New Roman" w:hAnsi="Times New Roman" w:cs="Times New Roman"/>
          <w:sz w:val="24"/>
          <w:szCs w:val="24"/>
        </w:rPr>
        <w:t>P</w:t>
      </w:r>
      <w:r w:rsidR="00953331" w:rsidRPr="00D138CF">
        <w:rPr>
          <w:rFonts w:ascii="Times New Roman" w:hAnsi="Times New Roman" w:cs="Times New Roman"/>
          <w:sz w:val="24"/>
          <w:szCs w:val="24"/>
        </w:rPr>
        <w:t>ropose</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a novel model aiming at solving them to calculate trust</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between adjacent users. Based on the real social relationships,</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social networks are more complicated and virtual</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 xml:space="preserve">in comparison with reality. </w:t>
      </w:r>
      <w:r w:rsidR="005E4054">
        <w:rPr>
          <w:rFonts w:ascii="Times New Roman" w:hAnsi="Times New Roman" w:cs="Times New Roman"/>
          <w:sz w:val="24"/>
          <w:szCs w:val="24"/>
        </w:rPr>
        <w:t>The model</w:t>
      </w:r>
      <w:r w:rsidR="00953331" w:rsidRPr="00D138CF">
        <w:rPr>
          <w:rFonts w:ascii="Times New Roman" w:hAnsi="Times New Roman" w:cs="Times New Roman"/>
          <w:sz w:val="24"/>
          <w:szCs w:val="24"/>
        </w:rPr>
        <w:t xml:space="preserve"> extract and analyze these information</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which is easy to collect by API provided by social networks,</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including users’ attributes, users’ interests, relationship and</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interactions between users, network structure, and so on. The</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model consists of three dimensions which are designed as:</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similarity between users, familiarity between users and users’</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 xml:space="preserve">social </w:t>
      </w:r>
      <w:r w:rsidR="00EE4986" w:rsidRPr="00D138CF">
        <w:rPr>
          <w:rFonts w:ascii="Times New Roman" w:hAnsi="Times New Roman" w:cs="Times New Roman"/>
          <w:sz w:val="24"/>
          <w:szCs w:val="24"/>
        </w:rPr>
        <w:t>reputation</w:t>
      </w:r>
      <w:r w:rsidR="00EE4986">
        <w:rPr>
          <w:rFonts w:ascii="Times New Roman" w:hAnsi="Times New Roman" w:cs="Times New Roman"/>
          <w:sz w:val="24"/>
          <w:szCs w:val="24"/>
        </w:rPr>
        <w:t xml:space="preserve"> [</w:t>
      </w:r>
      <w:r w:rsidR="00A35452">
        <w:rPr>
          <w:rFonts w:ascii="Times New Roman" w:hAnsi="Times New Roman" w:cs="Times New Roman"/>
          <w:sz w:val="24"/>
          <w:szCs w:val="24"/>
        </w:rPr>
        <w:t>7]</w:t>
      </w:r>
      <w:r w:rsidR="00953331" w:rsidRPr="00D138CF">
        <w:rPr>
          <w:rFonts w:ascii="Times New Roman" w:hAnsi="Times New Roman" w:cs="Times New Roman"/>
          <w:sz w:val="24"/>
          <w:szCs w:val="24"/>
        </w:rPr>
        <w:t>. Next, the several definitions</w:t>
      </w:r>
      <w:r>
        <w:rPr>
          <w:rFonts w:ascii="Times New Roman" w:hAnsi="Times New Roman" w:cs="Times New Roman"/>
          <w:sz w:val="24"/>
          <w:szCs w:val="24"/>
        </w:rPr>
        <w:t xml:space="preserve"> </w:t>
      </w:r>
      <w:r w:rsidR="00953331" w:rsidRPr="00D138CF">
        <w:rPr>
          <w:rFonts w:ascii="Times New Roman" w:hAnsi="Times New Roman" w:cs="Times New Roman"/>
          <w:sz w:val="24"/>
          <w:szCs w:val="24"/>
        </w:rPr>
        <w:t>and propose the formula of the model. Lastly, how to build trust social networks. Initially all trust between adjacent users are treated equally,</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and for any two directly connected users in social</w:t>
      </w:r>
      <w:r>
        <w:rPr>
          <w:rFonts w:ascii="Times New Roman" w:hAnsi="Times New Roman" w:cs="Times New Roman"/>
          <w:sz w:val="24"/>
          <w:szCs w:val="24"/>
        </w:rPr>
        <w:t xml:space="preserve"> </w:t>
      </w:r>
      <w:r w:rsidR="00953331" w:rsidRPr="00D138CF">
        <w:rPr>
          <w:rFonts w:ascii="Times New Roman" w:hAnsi="Times New Roman" w:cs="Times New Roman"/>
          <w:sz w:val="24"/>
          <w:szCs w:val="24"/>
        </w:rPr>
        <w:t>networks, the trust we evaluate is relative, directed and</w:t>
      </w:r>
      <w:r w:rsidRPr="00D138CF">
        <w:rPr>
          <w:rFonts w:ascii="Times New Roman" w:hAnsi="Times New Roman" w:cs="Times New Roman"/>
          <w:sz w:val="24"/>
          <w:szCs w:val="24"/>
        </w:rPr>
        <w:t xml:space="preserve"> </w:t>
      </w:r>
      <w:r w:rsidR="00953331" w:rsidRPr="00D138CF">
        <w:rPr>
          <w:rFonts w:ascii="Times New Roman" w:hAnsi="Times New Roman" w:cs="Times New Roman"/>
          <w:sz w:val="24"/>
          <w:szCs w:val="24"/>
        </w:rPr>
        <w:t>asymmetric. AUTrust model can be combined with recommender</w:t>
      </w:r>
      <w:r w:rsidRPr="00D138CF">
        <w:rPr>
          <w:rFonts w:ascii="Times New Roman" w:hAnsi="Times New Roman" w:cs="Times New Roman"/>
          <w:sz w:val="24"/>
          <w:szCs w:val="24"/>
        </w:rPr>
        <w:t xml:space="preserve"> systems to exert the effect of </w:t>
      </w:r>
      <w:r w:rsidR="00953331" w:rsidRPr="00D138CF">
        <w:rPr>
          <w:rFonts w:ascii="Times New Roman" w:hAnsi="Times New Roman" w:cs="Times New Roman"/>
          <w:sz w:val="24"/>
          <w:szCs w:val="24"/>
        </w:rPr>
        <w:t>acquaintance recommender</w:t>
      </w:r>
      <w:r w:rsidR="005E4054">
        <w:rPr>
          <w:rFonts w:ascii="Times New Roman" w:hAnsi="Times New Roman" w:cs="Times New Roman"/>
          <w:sz w:val="24"/>
          <w:szCs w:val="24"/>
        </w:rPr>
        <w:t>.</w:t>
      </w:r>
    </w:p>
    <w:p w:rsidR="00D138CF" w:rsidRDefault="00D138CF" w:rsidP="005E4054">
      <w:pPr>
        <w:spacing w:line="360" w:lineRule="auto"/>
        <w:ind w:firstLine="720"/>
        <w:jc w:val="both"/>
        <w:rPr>
          <w:rFonts w:ascii="Times New Roman" w:hAnsi="Times New Roman" w:cs="Times New Roman"/>
          <w:sz w:val="24"/>
          <w:szCs w:val="24"/>
        </w:rPr>
      </w:pPr>
      <w:r w:rsidRPr="00D138CF">
        <w:rPr>
          <w:rFonts w:ascii="Times New Roman" w:hAnsi="Times New Roman" w:cs="Times New Roman"/>
          <w:sz w:val="24"/>
          <w:szCs w:val="24"/>
        </w:rPr>
        <w:t>Author presents a computational model for trust based on similarity, information reliability and social opinions.</w:t>
      </w:r>
    </w:p>
    <w:p w:rsidR="004561CD" w:rsidRDefault="004561CD" w:rsidP="00D138CF">
      <w:pPr>
        <w:spacing w:line="360" w:lineRule="auto"/>
        <w:jc w:val="both"/>
        <w:rPr>
          <w:rFonts w:ascii="Times New Roman" w:hAnsi="Times New Roman" w:cs="Times New Roman"/>
          <w:sz w:val="24"/>
          <w:szCs w:val="24"/>
        </w:rPr>
      </w:pPr>
    </w:p>
    <w:p w:rsidR="004561CD" w:rsidRDefault="004561CD" w:rsidP="00D138CF">
      <w:pPr>
        <w:spacing w:line="360" w:lineRule="auto"/>
        <w:jc w:val="both"/>
        <w:rPr>
          <w:rFonts w:ascii="Times New Roman" w:hAnsi="Times New Roman" w:cs="Times New Roman"/>
          <w:sz w:val="24"/>
          <w:szCs w:val="24"/>
        </w:rPr>
      </w:pPr>
    </w:p>
    <w:p w:rsidR="004561CD" w:rsidRDefault="004561CD" w:rsidP="00D138CF">
      <w:pPr>
        <w:spacing w:line="360" w:lineRule="auto"/>
        <w:jc w:val="both"/>
        <w:rPr>
          <w:rFonts w:ascii="Times New Roman" w:hAnsi="Times New Roman" w:cs="Times New Roman"/>
          <w:sz w:val="24"/>
          <w:szCs w:val="24"/>
        </w:rPr>
      </w:pPr>
    </w:p>
    <w:p w:rsidR="004561CD" w:rsidRDefault="004561CD" w:rsidP="00D138CF">
      <w:pPr>
        <w:spacing w:line="360" w:lineRule="auto"/>
        <w:jc w:val="both"/>
        <w:rPr>
          <w:rFonts w:ascii="Times New Roman" w:hAnsi="Times New Roman" w:cs="Times New Roman"/>
          <w:sz w:val="24"/>
          <w:szCs w:val="24"/>
        </w:rPr>
      </w:pPr>
    </w:p>
    <w:p w:rsidR="004561CD" w:rsidRDefault="004561CD" w:rsidP="00D138CF">
      <w:pPr>
        <w:spacing w:line="360" w:lineRule="auto"/>
        <w:jc w:val="both"/>
        <w:rPr>
          <w:rFonts w:ascii="Times New Roman" w:hAnsi="Times New Roman" w:cs="Times New Roman"/>
          <w:sz w:val="24"/>
          <w:szCs w:val="24"/>
        </w:rPr>
      </w:pPr>
    </w:p>
    <w:p w:rsidR="004561CD" w:rsidRDefault="004561CD" w:rsidP="00D138CF">
      <w:pPr>
        <w:spacing w:line="360" w:lineRule="auto"/>
        <w:jc w:val="both"/>
        <w:rPr>
          <w:rFonts w:ascii="Times New Roman" w:hAnsi="Times New Roman" w:cs="Times New Roman"/>
          <w:sz w:val="24"/>
          <w:szCs w:val="24"/>
        </w:rPr>
      </w:pPr>
    </w:p>
    <w:p w:rsidR="004561CD" w:rsidRDefault="004561CD" w:rsidP="00D138CF">
      <w:pPr>
        <w:spacing w:line="360" w:lineRule="auto"/>
        <w:jc w:val="both"/>
        <w:rPr>
          <w:rFonts w:ascii="Times New Roman" w:hAnsi="Times New Roman" w:cs="Times New Roman"/>
          <w:sz w:val="24"/>
          <w:szCs w:val="24"/>
        </w:rPr>
      </w:pPr>
    </w:p>
    <w:p w:rsidR="004561CD" w:rsidRDefault="004561CD" w:rsidP="00D138CF">
      <w:pPr>
        <w:spacing w:line="360" w:lineRule="auto"/>
        <w:jc w:val="both"/>
        <w:rPr>
          <w:rFonts w:ascii="Times New Roman" w:hAnsi="Times New Roman" w:cs="Times New Roman"/>
          <w:sz w:val="24"/>
          <w:szCs w:val="24"/>
        </w:rPr>
      </w:pPr>
    </w:p>
    <w:p w:rsidR="004561CD" w:rsidRDefault="004561CD" w:rsidP="00D138CF">
      <w:pPr>
        <w:spacing w:line="360" w:lineRule="auto"/>
        <w:jc w:val="both"/>
        <w:rPr>
          <w:rFonts w:ascii="Times New Roman" w:hAnsi="Times New Roman" w:cs="Times New Roman"/>
          <w:sz w:val="24"/>
          <w:szCs w:val="24"/>
        </w:rPr>
      </w:pPr>
    </w:p>
    <w:p w:rsidR="00083C29" w:rsidRDefault="00083C29" w:rsidP="00D138CF">
      <w:pPr>
        <w:spacing w:line="360" w:lineRule="auto"/>
        <w:jc w:val="both"/>
        <w:rPr>
          <w:rFonts w:ascii="Times New Roman" w:hAnsi="Times New Roman" w:cs="Times New Roman"/>
          <w:sz w:val="24"/>
          <w:szCs w:val="24"/>
        </w:rPr>
      </w:pPr>
    </w:p>
    <w:p w:rsidR="004561CD" w:rsidRPr="00083C29" w:rsidRDefault="00083C29" w:rsidP="00D138CF">
      <w:pPr>
        <w:spacing w:line="360" w:lineRule="auto"/>
        <w:jc w:val="both"/>
        <w:rPr>
          <w:rFonts w:ascii="Times New Roman" w:hAnsi="Times New Roman" w:cs="Times New Roman"/>
          <w:b/>
          <w:sz w:val="36"/>
          <w:szCs w:val="36"/>
        </w:rPr>
      </w:pPr>
      <w:r w:rsidRPr="00083C29">
        <w:rPr>
          <w:rFonts w:ascii="Times New Roman" w:hAnsi="Times New Roman" w:cs="Times New Roman"/>
          <w:b/>
          <w:sz w:val="36"/>
          <w:szCs w:val="36"/>
        </w:rPr>
        <w:lastRenderedPageBreak/>
        <w:t xml:space="preserve">6. </w:t>
      </w:r>
      <w:r w:rsidR="004561CD" w:rsidRPr="00083C29">
        <w:rPr>
          <w:rFonts w:ascii="Times New Roman" w:hAnsi="Times New Roman" w:cs="Times New Roman"/>
          <w:b/>
          <w:sz w:val="36"/>
          <w:szCs w:val="36"/>
        </w:rPr>
        <w:t>Proposed System</w:t>
      </w:r>
    </w:p>
    <w:p w:rsidR="004561CD" w:rsidRPr="00083C29" w:rsidRDefault="00083C29" w:rsidP="00083C29">
      <w:pPr>
        <w:pStyle w:val="ListParagraph"/>
        <w:numPr>
          <w:ilvl w:val="1"/>
          <w:numId w:val="8"/>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01C2A" w:rsidRPr="00083C29">
        <w:rPr>
          <w:rFonts w:ascii="Times New Roman" w:hAnsi="Times New Roman" w:cs="Times New Roman"/>
          <w:b/>
          <w:sz w:val="28"/>
          <w:szCs w:val="28"/>
        </w:rPr>
        <w:t>Generic Trust Management Framework</w:t>
      </w:r>
    </w:p>
    <w:p w:rsidR="00D2135D" w:rsidRDefault="00D2135D" w:rsidP="00D2135D">
      <w:pPr>
        <w:pStyle w:val="ListParagraph"/>
        <w:spacing w:line="360" w:lineRule="auto"/>
        <w:jc w:val="both"/>
        <w:rPr>
          <w:rFonts w:ascii="Times New Roman" w:hAnsi="Times New Roman" w:cs="Times New Roman"/>
          <w:sz w:val="24"/>
          <w:szCs w:val="24"/>
        </w:rPr>
      </w:pPr>
      <w:r w:rsidRPr="00C765D7">
        <w:rPr>
          <w:rFonts w:ascii="Times New Roman" w:hAnsi="Times New Roman" w:cs="Times New Roman"/>
          <w:sz w:val="24"/>
          <w:szCs w:val="24"/>
        </w:rPr>
        <w:t>Trust gives</w:t>
      </w:r>
      <w:r w:rsidR="0044499C" w:rsidRPr="00C765D7">
        <w:rPr>
          <w:rFonts w:ascii="Times New Roman" w:hAnsi="Times New Roman" w:cs="Times New Roman"/>
          <w:sz w:val="24"/>
          <w:szCs w:val="24"/>
        </w:rPr>
        <w:t xml:space="preserve"> decision of an object to </w:t>
      </w:r>
      <w:r w:rsidR="005E4054" w:rsidRPr="00C765D7">
        <w:rPr>
          <w:rFonts w:ascii="Times New Roman" w:hAnsi="Times New Roman" w:cs="Times New Roman"/>
          <w:sz w:val="24"/>
          <w:szCs w:val="24"/>
        </w:rPr>
        <w:t>transact</w:t>
      </w:r>
      <w:r w:rsidR="0044499C" w:rsidRPr="00C765D7">
        <w:rPr>
          <w:rFonts w:ascii="Times New Roman" w:hAnsi="Times New Roman" w:cs="Times New Roman"/>
          <w:sz w:val="24"/>
          <w:szCs w:val="24"/>
        </w:rPr>
        <w:t xml:space="preserve"> with another object in an IoT ecosystem</w:t>
      </w:r>
      <w:r w:rsidRPr="00C765D7">
        <w:rPr>
          <w:rFonts w:ascii="Times New Roman" w:hAnsi="Times New Roman" w:cs="Times New Roman"/>
          <w:sz w:val="24"/>
          <w:szCs w:val="24"/>
        </w:rPr>
        <w:t>. P</w:t>
      </w:r>
      <w:r w:rsidR="0044499C" w:rsidRPr="00C765D7">
        <w:rPr>
          <w:rFonts w:ascii="Times New Roman" w:hAnsi="Times New Roman" w:cs="Times New Roman"/>
          <w:sz w:val="24"/>
          <w:szCs w:val="24"/>
        </w:rPr>
        <w:t xml:space="preserve">articipating objects must take decisions based on trust </w:t>
      </w:r>
      <w:r w:rsidRPr="00C765D7">
        <w:rPr>
          <w:rFonts w:ascii="Times New Roman" w:hAnsi="Times New Roman" w:cs="Times New Roman"/>
          <w:sz w:val="24"/>
          <w:szCs w:val="24"/>
        </w:rPr>
        <w:t xml:space="preserve">value </w:t>
      </w:r>
      <w:r w:rsidR="0044499C" w:rsidRPr="00C765D7">
        <w:rPr>
          <w:rFonts w:ascii="Times New Roman" w:hAnsi="Times New Roman" w:cs="Times New Roman"/>
          <w:sz w:val="24"/>
          <w:szCs w:val="24"/>
        </w:rPr>
        <w:t xml:space="preserve">to provide/ receive services to / from objects. </w:t>
      </w:r>
      <w:r w:rsidRPr="00C765D7">
        <w:rPr>
          <w:rFonts w:ascii="Times New Roman" w:hAnsi="Times New Roman" w:cs="Times New Roman"/>
          <w:sz w:val="24"/>
          <w:szCs w:val="24"/>
        </w:rPr>
        <w:t xml:space="preserve">It is difficult to give exact trustworthiness value of an object with a high accuracy. </w:t>
      </w:r>
      <w:proofErr w:type="spellStart"/>
      <w:r w:rsidRPr="00C765D7">
        <w:rPr>
          <w:rFonts w:ascii="Times New Roman" w:hAnsi="Times New Roman" w:cs="Times New Roman"/>
          <w:sz w:val="24"/>
          <w:szCs w:val="24"/>
        </w:rPr>
        <w:t>Trustor</w:t>
      </w:r>
      <w:proofErr w:type="spellEnd"/>
      <w:r w:rsidRPr="00C765D7">
        <w:rPr>
          <w:rFonts w:ascii="Times New Roman" w:hAnsi="Times New Roman" w:cs="Times New Roman"/>
          <w:sz w:val="24"/>
          <w:szCs w:val="24"/>
        </w:rPr>
        <w:t xml:space="preserve"> is </w:t>
      </w:r>
      <w:r w:rsidR="0044499C" w:rsidRPr="00C765D7">
        <w:rPr>
          <w:rFonts w:ascii="Times New Roman" w:hAnsi="Times New Roman" w:cs="Times New Roman"/>
          <w:sz w:val="24"/>
          <w:szCs w:val="24"/>
        </w:rPr>
        <w:t>an object that is expected to initiate an interaction with another object and trustee as the second object that provides necessary information towards the trustor</w:t>
      </w:r>
      <w:r w:rsidRPr="00C765D7">
        <w:rPr>
          <w:rFonts w:ascii="Times New Roman" w:hAnsi="Times New Roman" w:cs="Times New Roman"/>
          <w:sz w:val="24"/>
          <w:szCs w:val="24"/>
        </w:rPr>
        <w:t xml:space="preserve"> upon its request. The</w:t>
      </w:r>
      <w:r w:rsidR="0044499C" w:rsidRPr="00C765D7">
        <w:rPr>
          <w:rFonts w:ascii="Times New Roman" w:hAnsi="Times New Roman" w:cs="Times New Roman"/>
          <w:sz w:val="24"/>
          <w:szCs w:val="24"/>
        </w:rPr>
        <w:t xml:space="preserve"> measurement can take either a quantitative or a qualitative form. If the trustor wants TMs in a specific format that goes with the trustor profile of interest, then the measurement can be characterized as </w:t>
      </w:r>
      <w:r w:rsidR="00C765D7" w:rsidRPr="00C765D7">
        <w:rPr>
          <w:rFonts w:ascii="Times New Roman" w:hAnsi="Times New Roman" w:cs="Times New Roman"/>
          <w:sz w:val="24"/>
          <w:szCs w:val="24"/>
        </w:rPr>
        <w:t>subjective [</w:t>
      </w:r>
      <w:r w:rsidRPr="00C765D7">
        <w:rPr>
          <w:rFonts w:ascii="Times New Roman" w:hAnsi="Times New Roman" w:cs="Times New Roman"/>
          <w:sz w:val="24"/>
          <w:szCs w:val="24"/>
        </w:rPr>
        <w:t>1]</w:t>
      </w:r>
      <w:r w:rsidR="00B511F6">
        <w:rPr>
          <w:rFonts w:ascii="Times New Roman" w:hAnsi="Times New Roman" w:cs="Times New Roman"/>
          <w:sz w:val="24"/>
          <w:szCs w:val="24"/>
        </w:rPr>
        <w:t>.</w:t>
      </w:r>
      <w:r w:rsidR="0044499C" w:rsidRPr="00C765D7">
        <w:rPr>
          <w:rFonts w:ascii="Times New Roman" w:hAnsi="Times New Roman" w:cs="Times New Roman"/>
          <w:sz w:val="24"/>
          <w:szCs w:val="24"/>
        </w:rPr>
        <w:t>Objective measurement can be described as TAs collected without any profile based filtering.</w:t>
      </w:r>
      <w:r w:rsidRPr="00C765D7">
        <w:rPr>
          <w:rFonts w:ascii="Times New Roman" w:hAnsi="Times New Roman" w:cs="Times New Roman"/>
          <w:sz w:val="24"/>
          <w:szCs w:val="24"/>
        </w:rPr>
        <w:t xml:space="preserve"> It is essential to establish a generic framework which defines trust </w:t>
      </w:r>
      <w:r w:rsidR="00C765D7" w:rsidRPr="00C765D7">
        <w:rPr>
          <w:rFonts w:ascii="Times New Roman" w:hAnsi="Times New Roman" w:cs="Times New Roman"/>
          <w:sz w:val="24"/>
          <w:szCs w:val="24"/>
        </w:rPr>
        <w:t>management</w:t>
      </w:r>
      <w:r w:rsidR="00C765D7">
        <w:rPr>
          <w:rFonts w:ascii="Times New Roman" w:hAnsi="Times New Roman" w:cs="Times New Roman"/>
          <w:sz w:val="24"/>
          <w:szCs w:val="24"/>
        </w:rPr>
        <w:t>.</w:t>
      </w:r>
    </w:p>
    <w:p w:rsidR="0044499C" w:rsidRPr="00B511F6" w:rsidRDefault="0044499C" w:rsidP="00B511F6">
      <w:pPr>
        <w:spacing w:line="360" w:lineRule="auto"/>
        <w:ind w:left="720"/>
        <w:jc w:val="both"/>
        <w:rPr>
          <w:rFonts w:ascii="Times New Roman" w:hAnsi="Times New Roman" w:cs="Times New Roman"/>
          <w:sz w:val="24"/>
          <w:szCs w:val="24"/>
        </w:rPr>
      </w:pPr>
      <w:r w:rsidRPr="00B511F6">
        <w:rPr>
          <w:rFonts w:ascii="Times New Roman" w:hAnsi="Times New Roman" w:cs="Times New Roman"/>
          <w:sz w:val="24"/>
          <w:szCs w:val="24"/>
        </w:rPr>
        <w:t xml:space="preserve">Trust can be measured as </w:t>
      </w:r>
      <w:r w:rsidR="00B511F6" w:rsidRPr="00B511F6">
        <w:rPr>
          <w:rFonts w:ascii="Times New Roman" w:hAnsi="Times New Roman" w:cs="Times New Roman"/>
          <w:sz w:val="24"/>
          <w:szCs w:val="24"/>
        </w:rPr>
        <w:t xml:space="preserve">task dependent, </w:t>
      </w:r>
      <w:r w:rsidRPr="00B511F6">
        <w:rPr>
          <w:rFonts w:ascii="Times New Roman" w:hAnsi="Times New Roman" w:cs="Times New Roman"/>
          <w:sz w:val="24"/>
          <w:szCs w:val="24"/>
        </w:rPr>
        <w:t>time dependent or context dependent, it is variable in nature.</w:t>
      </w:r>
    </w:p>
    <w:p w:rsidR="0044499C" w:rsidRPr="00083C29" w:rsidRDefault="0044499C" w:rsidP="00083C29">
      <w:pPr>
        <w:pStyle w:val="ListParagraph"/>
        <w:numPr>
          <w:ilvl w:val="2"/>
          <w:numId w:val="8"/>
        </w:numPr>
        <w:spacing w:line="360" w:lineRule="auto"/>
        <w:jc w:val="both"/>
        <w:rPr>
          <w:rFonts w:ascii="Times New Roman" w:hAnsi="Times New Roman" w:cs="Times New Roman"/>
          <w:b/>
          <w:sz w:val="24"/>
          <w:szCs w:val="24"/>
        </w:rPr>
      </w:pPr>
      <w:r w:rsidRPr="00083C29">
        <w:rPr>
          <w:rFonts w:ascii="Times New Roman" w:hAnsi="Times New Roman" w:cs="Times New Roman"/>
          <w:b/>
          <w:sz w:val="24"/>
          <w:szCs w:val="24"/>
        </w:rPr>
        <w:t>Knowledge Trust Metric</w:t>
      </w:r>
    </w:p>
    <w:p w:rsidR="0044499C" w:rsidRPr="00F87B96" w:rsidRDefault="0044499C" w:rsidP="0044499C">
      <w:pPr>
        <w:pStyle w:val="ListParagraph"/>
        <w:spacing w:line="360" w:lineRule="auto"/>
        <w:ind w:left="1080"/>
        <w:jc w:val="both"/>
        <w:rPr>
          <w:rFonts w:ascii="Times New Roman" w:hAnsi="Times New Roman" w:cs="Times New Roman"/>
          <w:sz w:val="24"/>
          <w:szCs w:val="24"/>
        </w:rPr>
      </w:pPr>
      <w:r w:rsidRPr="00F87B96">
        <w:rPr>
          <w:rFonts w:ascii="Times New Roman" w:hAnsi="Times New Roman" w:cs="Times New Roman"/>
          <w:sz w:val="24"/>
          <w:szCs w:val="24"/>
        </w:rPr>
        <w:t>The knowl</w:t>
      </w:r>
      <w:r w:rsidR="00FC7EC7" w:rsidRPr="00F87B96">
        <w:rPr>
          <w:rFonts w:ascii="Times New Roman" w:hAnsi="Times New Roman" w:cs="Times New Roman"/>
          <w:sz w:val="24"/>
          <w:szCs w:val="24"/>
        </w:rPr>
        <w:t xml:space="preserve">edge of TM gives direct trust </w:t>
      </w:r>
      <w:r w:rsidR="00F87B96" w:rsidRPr="00F87B96">
        <w:rPr>
          <w:rFonts w:ascii="Times New Roman" w:hAnsi="Times New Roman" w:cs="Times New Roman"/>
          <w:sz w:val="24"/>
          <w:szCs w:val="24"/>
        </w:rPr>
        <w:t>evaluation;</w:t>
      </w:r>
      <w:r w:rsidR="00FC7EC7" w:rsidRPr="00F87B96">
        <w:rPr>
          <w:rFonts w:ascii="Times New Roman" w:hAnsi="Times New Roman" w:cs="Times New Roman"/>
          <w:sz w:val="24"/>
          <w:szCs w:val="24"/>
        </w:rPr>
        <w:t xml:space="preserve"> it</w:t>
      </w:r>
      <w:r w:rsidRPr="00F87B96">
        <w:rPr>
          <w:rFonts w:ascii="Times New Roman" w:hAnsi="Times New Roman" w:cs="Times New Roman"/>
          <w:sz w:val="24"/>
          <w:szCs w:val="24"/>
        </w:rPr>
        <w:t xml:space="preserve"> provide</w:t>
      </w:r>
      <w:r w:rsidR="00FC7EC7" w:rsidRPr="00F87B96">
        <w:rPr>
          <w:rFonts w:ascii="Times New Roman" w:hAnsi="Times New Roman" w:cs="Times New Roman"/>
          <w:sz w:val="24"/>
          <w:szCs w:val="24"/>
        </w:rPr>
        <w:t>s</w:t>
      </w:r>
      <w:r w:rsidRPr="00F87B96">
        <w:rPr>
          <w:rFonts w:ascii="Times New Roman" w:hAnsi="Times New Roman" w:cs="Times New Roman"/>
          <w:sz w:val="24"/>
          <w:szCs w:val="24"/>
        </w:rPr>
        <w:t xml:space="preserve"> a perception about a trustee before an interaction. It </w:t>
      </w:r>
      <w:r w:rsidR="00F12437" w:rsidRPr="00F87B96">
        <w:rPr>
          <w:rFonts w:ascii="Times New Roman" w:hAnsi="Times New Roman" w:cs="Times New Roman"/>
          <w:sz w:val="24"/>
          <w:szCs w:val="24"/>
        </w:rPr>
        <w:t>provides</w:t>
      </w:r>
      <w:r w:rsidRPr="00F87B96">
        <w:rPr>
          <w:rFonts w:ascii="Times New Roman" w:hAnsi="Times New Roman" w:cs="Times New Roman"/>
          <w:sz w:val="24"/>
          <w:szCs w:val="24"/>
        </w:rPr>
        <w:t xml:space="preserve"> relevant data to the trustor for its assessment. </w:t>
      </w:r>
      <w:r w:rsidR="00C15CE6" w:rsidRPr="00F87B96">
        <w:rPr>
          <w:rFonts w:ascii="Times New Roman" w:hAnsi="Times New Roman" w:cs="Times New Roman"/>
          <w:sz w:val="24"/>
          <w:szCs w:val="24"/>
        </w:rPr>
        <w:t xml:space="preserve">If a data feature </w:t>
      </w:r>
      <w:r w:rsidR="00FC7EC7" w:rsidRPr="00F87B96">
        <w:rPr>
          <w:rFonts w:ascii="Times New Roman" w:hAnsi="Times New Roman" w:cs="Times New Roman"/>
          <w:sz w:val="24"/>
          <w:szCs w:val="24"/>
        </w:rPr>
        <w:t xml:space="preserve">is in the form of </w:t>
      </w:r>
      <w:r w:rsidR="005E4054" w:rsidRPr="00F87B96">
        <w:rPr>
          <w:rFonts w:ascii="Times New Roman" w:hAnsi="Times New Roman" w:cs="Times New Roman"/>
          <w:sz w:val="24"/>
          <w:szCs w:val="24"/>
        </w:rPr>
        <w:t>quantities</w:t>
      </w:r>
      <w:r w:rsidR="00C15CE6" w:rsidRPr="00F87B96">
        <w:rPr>
          <w:rFonts w:ascii="Times New Roman" w:hAnsi="Times New Roman" w:cs="Times New Roman"/>
          <w:sz w:val="24"/>
          <w:szCs w:val="24"/>
        </w:rPr>
        <w:t xml:space="preserve"> measurement, then the result is a numerical value in a certain </w:t>
      </w:r>
      <w:r w:rsidR="00F12437" w:rsidRPr="00F87B96">
        <w:rPr>
          <w:rFonts w:ascii="Times New Roman" w:hAnsi="Times New Roman" w:cs="Times New Roman"/>
          <w:sz w:val="24"/>
          <w:szCs w:val="24"/>
        </w:rPr>
        <w:t xml:space="preserve">range. </w:t>
      </w:r>
      <w:r w:rsidR="00C4529A" w:rsidRPr="00F87B96">
        <w:rPr>
          <w:rFonts w:ascii="Times New Roman" w:hAnsi="Times New Roman" w:cs="Times New Roman"/>
          <w:sz w:val="24"/>
          <w:szCs w:val="24"/>
        </w:rPr>
        <w:t xml:space="preserve">TAs defines the mutual relationship between the </w:t>
      </w:r>
      <w:proofErr w:type="spellStart"/>
      <w:r w:rsidR="00C4529A" w:rsidRPr="00F87B96">
        <w:rPr>
          <w:rFonts w:ascii="Times New Roman" w:hAnsi="Times New Roman" w:cs="Times New Roman"/>
          <w:sz w:val="24"/>
          <w:szCs w:val="24"/>
        </w:rPr>
        <w:t>trustor</w:t>
      </w:r>
      <w:proofErr w:type="spellEnd"/>
      <w:r w:rsidR="00C4529A" w:rsidRPr="00F87B96">
        <w:rPr>
          <w:rFonts w:ascii="Times New Roman" w:hAnsi="Times New Roman" w:cs="Times New Roman"/>
          <w:sz w:val="24"/>
          <w:szCs w:val="24"/>
        </w:rPr>
        <w:t xml:space="preserve"> and a trustee in the form of relationship, credibility, spatial and temporal. If the </w:t>
      </w:r>
      <w:proofErr w:type="spellStart"/>
      <w:r w:rsidR="00C4529A" w:rsidRPr="00F87B96">
        <w:rPr>
          <w:rFonts w:ascii="Times New Roman" w:hAnsi="Times New Roman" w:cs="Times New Roman"/>
          <w:sz w:val="24"/>
          <w:szCs w:val="24"/>
        </w:rPr>
        <w:t>trustor</w:t>
      </w:r>
      <w:proofErr w:type="spellEnd"/>
      <w:r w:rsidR="00C4529A" w:rsidRPr="00F87B96">
        <w:rPr>
          <w:rFonts w:ascii="Times New Roman" w:hAnsi="Times New Roman" w:cs="Times New Roman"/>
          <w:sz w:val="24"/>
          <w:szCs w:val="24"/>
        </w:rPr>
        <w:t xml:space="preserve"> and the trustee are operated closely by location, relationship is based on location similarity that can </w:t>
      </w:r>
      <w:r w:rsidR="00F87B96" w:rsidRPr="00F87B96">
        <w:rPr>
          <w:rFonts w:ascii="Times New Roman" w:hAnsi="Times New Roman" w:cs="Times New Roman"/>
          <w:sz w:val="24"/>
          <w:szCs w:val="24"/>
        </w:rPr>
        <w:t>be identified</w:t>
      </w:r>
      <w:r w:rsidR="00C4529A" w:rsidRPr="00F87B96">
        <w:rPr>
          <w:rFonts w:ascii="Times New Roman" w:hAnsi="Times New Roman" w:cs="Times New Roman"/>
          <w:sz w:val="24"/>
          <w:szCs w:val="24"/>
        </w:rPr>
        <w:t xml:space="preserve"> as co-location TA. If the two objects are in a working relationship, it is identified as co-work association. The cooperativeness under credibility represents the level of social cooperation from the trustee to the </w:t>
      </w:r>
      <w:proofErr w:type="spellStart"/>
      <w:proofErr w:type="gramStart"/>
      <w:r w:rsidR="00C4529A" w:rsidRPr="00F87B96">
        <w:rPr>
          <w:rFonts w:ascii="Times New Roman" w:hAnsi="Times New Roman" w:cs="Times New Roman"/>
          <w:sz w:val="24"/>
          <w:szCs w:val="24"/>
        </w:rPr>
        <w:t>trustor</w:t>
      </w:r>
      <w:proofErr w:type="spellEnd"/>
      <w:r w:rsidR="00F87B96" w:rsidRPr="00F87B96">
        <w:rPr>
          <w:rFonts w:ascii="Times New Roman" w:hAnsi="Times New Roman" w:cs="Times New Roman"/>
          <w:sz w:val="24"/>
          <w:szCs w:val="24"/>
        </w:rPr>
        <w:t>[</w:t>
      </w:r>
      <w:proofErr w:type="gramEnd"/>
      <w:r w:rsidR="00F87B96" w:rsidRPr="00F87B96">
        <w:rPr>
          <w:rFonts w:ascii="Times New Roman" w:hAnsi="Times New Roman" w:cs="Times New Roman"/>
          <w:sz w:val="24"/>
          <w:szCs w:val="24"/>
        </w:rPr>
        <w:t>1]. The higher cooperativeness shows higher trust level in system. T</w:t>
      </w:r>
      <w:r w:rsidR="00F12437" w:rsidRPr="00F87B96">
        <w:rPr>
          <w:rFonts w:ascii="Times New Roman" w:hAnsi="Times New Roman" w:cs="Times New Roman"/>
          <w:sz w:val="24"/>
          <w:szCs w:val="24"/>
        </w:rPr>
        <w:t xml:space="preserve">o track the </w:t>
      </w:r>
      <w:r w:rsidR="00F87B96" w:rsidRPr="00F87B96">
        <w:rPr>
          <w:rFonts w:ascii="Times New Roman" w:hAnsi="Times New Roman" w:cs="Times New Roman"/>
          <w:sz w:val="24"/>
          <w:szCs w:val="24"/>
        </w:rPr>
        <w:t xml:space="preserve">rewarding system, </w:t>
      </w:r>
      <w:r w:rsidR="00F12437" w:rsidRPr="00F87B96">
        <w:rPr>
          <w:rFonts w:ascii="Times New Roman" w:hAnsi="Times New Roman" w:cs="Times New Roman"/>
          <w:sz w:val="24"/>
          <w:szCs w:val="24"/>
        </w:rPr>
        <w:t xml:space="preserve">history of misbehavior situations or unsuitable reactions originated by the trustee. Rewarding TA can be used to either encourage or discourage further interactions with a particular trustee based on its past </w:t>
      </w:r>
      <w:r w:rsidR="00F87B96" w:rsidRPr="00F87B96">
        <w:rPr>
          <w:rFonts w:ascii="Times New Roman" w:hAnsi="Times New Roman" w:cs="Times New Roman"/>
          <w:sz w:val="24"/>
          <w:szCs w:val="24"/>
        </w:rPr>
        <w:t>character [1]</w:t>
      </w:r>
      <w:r w:rsidR="00F12437" w:rsidRPr="00F87B96">
        <w:rPr>
          <w:rFonts w:ascii="Times New Roman" w:hAnsi="Times New Roman" w:cs="Times New Roman"/>
          <w:sz w:val="24"/>
          <w:szCs w:val="24"/>
        </w:rPr>
        <w:t>.</w:t>
      </w:r>
    </w:p>
    <w:p w:rsidR="003B7010" w:rsidRDefault="003B7010" w:rsidP="0044499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Mutuality measures the degree of profile similarity between trustee and </w:t>
      </w:r>
      <w:proofErr w:type="spellStart"/>
      <w:proofErr w:type="gramStart"/>
      <w:r>
        <w:rPr>
          <w:rFonts w:ascii="Times New Roman" w:hAnsi="Times New Roman" w:cs="Times New Roman"/>
          <w:sz w:val="24"/>
          <w:szCs w:val="24"/>
        </w:rPr>
        <w:t>trustor</w:t>
      </w:r>
      <w:proofErr w:type="spellEnd"/>
      <w:r>
        <w:rPr>
          <w:rFonts w:ascii="Times New Roman" w:hAnsi="Times New Roman" w:cs="Times New Roman"/>
          <w:sz w:val="24"/>
          <w:szCs w:val="24"/>
        </w:rPr>
        <w:t xml:space="preserve"> </w:t>
      </w:r>
      <w:r w:rsidR="00F87B96">
        <w:rPr>
          <w:rFonts w:ascii="Times New Roman" w:hAnsi="Times New Roman" w:cs="Times New Roman"/>
          <w:sz w:val="24"/>
          <w:szCs w:val="24"/>
        </w:rPr>
        <w:t>.</w:t>
      </w:r>
      <w:proofErr w:type="gramEnd"/>
      <w:r w:rsidR="00F87B96" w:rsidRPr="00F87B96">
        <w:rPr>
          <w:rFonts w:ascii="Times New Roman" w:hAnsi="Times New Roman" w:cs="Times New Roman"/>
          <w:sz w:val="24"/>
          <w:szCs w:val="24"/>
        </w:rPr>
        <w:t xml:space="preserve"> </w:t>
      </w:r>
      <w:r w:rsidR="00F87B96">
        <w:rPr>
          <w:rFonts w:ascii="Times New Roman" w:hAnsi="Times New Roman" w:cs="Times New Roman"/>
          <w:sz w:val="24"/>
          <w:szCs w:val="24"/>
        </w:rPr>
        <w:t xml:space="preserve">Centrality measures the importance of trustee among other participating objects with respect to a particular task and context. The community </w:t>
      </w:r>
      <w:r w:rsidR="003C7DF0">
        <w:rPr>
          <w:rFonts w:ascii="Times New Roman" w:hAnsi="Times New Roman" w:cs="Times New Roman"/>
          <w:sz w:val="24"/>
          <w:szCs w:val="24"/>
        </w:rPr>
        <w:t xml:space="preserve">represents whether the </w:t>
      </w:r>
      <w:proofErr w:type="spellStart"/>
      <w:r w:rsidR="003C7DF0">
        <w:rPr>
          <w:rFonts w:ascii="Times New Roman" w:hAnsi="Times New Roman" w:cs="Times New Roman"/>
          <w:sz w:val="24"/>
          <w:szCs w:val="24"/>
        </w:rPr>
        <w:t>trustor</w:t>
      </w:r>
      <w:proofErr w:type="spellEnd"/>
      <w:r w:rsidR="003C7DF0">
        <w:rPr>
          <w:rFonts w:ascii="Times New Roman" w:hAnsi="Times New Roman" w:cs="Times New Roman"/>
          <w:sz w:val="24"/>
          <w:szCs w:val="24"/>
        </w:rPr>
        <w:t xml:space="preserve"> and the trustee have a close relationship</w:t>
      </w:r>
      <w:r w:rsidR="00F87B96">
        <w:rPr>
          <w:rFonts w:ascii="Times New Roman" w:hAnsi="Times New Roman" w:cs="Times New Roman"/>
          <w:sz w:val="24"/>
          <w:szCs w:val="24"/>
        </w:rPr>
        <w:t xml:space="preserve">. Two objects with </w:t>
      </w:r>
      <w:r w:rsidR="003C7DF0">
        <w:rPr>
          <w:rFonts w:ascii="Times New Roman" w:hAnsi="Times New Roman" w:cs="Times New Roman"/>
          <w:sz w:val="24"/>
          <w:szCs w:val="24"/>
        </w:rPr>
        <w:t xml:space="preserve">high community </w:t>
      </w:r>
      <w:r w:rsidR="004D5FF1">
        <w:rPr>
          <w:rFonts w:ascii="Times New Roman" w:hAnsi="Times New Roman" w:cs="Times New Roman"/>
          <w:sz w:val="24"/>
          <w:szCs w:val="24"/>
        </w:rPr>
        <w:t>interest</w:t>
      </w:r>
      <w:r w:rsidR="00F87B96">
        <w:rPr>
          <w:rFonts w:ascii="Times New Roman" w:hAnsi="Times New Roman" w:cs="Times New Roman"/>
          <w:sz w:val="24"/>
          <w:szCs w:val="24"/>
        </w:rPr>
        <w:t xml:space="preserve"> can interact more with each other and results</w:t>
      </w:r>
      <w:r w:rsidR="003C7DF0">
        <w:rPr>
          <w:rFonts w:ascii="Times New Roman" w:hAnsi="Times New Roman" w:cs="Times New Roman"/>
          <w:sz w:val="24"/>
          <w:szCs w:val="24"/>
        </w:rPr>
        <w:t xml:space="preserve"> in a higher trust level. </w:t>
      </w:r>
    </w:p>
    <w:p w:rsidR="000E0940" w:rsidRPr="005E4054" w:rsidRDefault="000E0940" w:rsidP="00083C29">
      <w:pPr>
        <w:pStyle w:val="ListParagraph"/>
        <w:numPr>
          <w:ilvl w:val="2"/>
          <w:numId w:val="8"/>
        </w:numPr>
        <w:spacing w:line="360" w:lineRule="auto"/>
        <w:jc w:val="both"/>
        <w:rPr>
          <w:rFonts w:ascii="Times New Roman" w:hAnsi="Times New Roman" w:cs="Times New Roman"/>
          <w:b/>
          <w:sz w:val="24"/>
          <w:szCs w:val="24"/>
        </w:rPr>
      </w:pPr>
      <w:r w:rsidRPr="005E4054">
        <w:rPr>
          <w:rFonts w:ascii="Times New Roman" w:hAnsi="Times New Roman" w:cs="Times New Roman"/>
          <w:b/>
          <w:sz w:val="24"/>
          <w:szCs w:val="24"/>
        </w:rPr>
        <w:t>Experience and Reputation Trust Metrics</w:t>
      </w:r>
    </w:p>
    <w:p w:rsidR="00B6775F" w:rsidRPr="00686879" w:rsidRDefault="00A30B2C" w:rsidP="00686879">
      <w:pPr>
        <w:pStyle w:val="ListParagraph"/>
        <w:spacing w:line="360" w:lineRule="auto"/>
        <w:ind w:left="1080"/>
        <w:jc w:val="both"/>
        <w:rPr>
          <w:rFonts w:ascii="Times New Roman" w:hAnsi="Times New Roman" w:cs="Times New Roman"/>
          <w:sz w:val="24"/>
          <w:szCs w:val="24"/>
        </w:rPr>
      </w:pPr>
      <w:r w:rsidRPr="00686879">
        <w:rPr>
          <w:rFonts w:ascii="Times New Roman" w:hAnsi="Times New Roman" w:cs="Times New Roman"/>
          <w:sz w:val="24"/>
          <w:szCs w:val="24"/>
        </w:rPr>
        <w:t xml:space="preserve">The experience TM is a personal observation </w:t>
      </w:r>
      <w:r w:rsidR="00686879">
        <w:rPr>
          <w:rFonts w:ascii="Times New Roman" w:hAnsi="Times New Roman" w:cs="Times New Roman"/>
          <w:sz w:val="24"/>
          <w:szCs w:val="24"/>
        </w:rPr>
        <w:t>between</w:t>
      </w:r>
      <w:r w:rsidRPr="00686879">
        <w:rPr>
          <w:rFonts w:ascii="Times New Roman" w:hAnsi="Times New Roman" w:cs="Times New Roman"/>
          <w:sz w:val="24"/>
          <w:szCs w:val="24"/>
        </w:rPr>
        <w:t xml:space="preserve"> </w:t>
      </w:r>
      <w:proofErr w:type="spellStart"/>
      <w:r w:rsidRPr="00686879">
        <w:rPr>
          <w:rFonts w:ascii="Times New Roman" w:hAnsi="Times New Roman" w:cs="Times New Roman"/>
          <w:sz w:val="24"/>
          <w:szCs w:val="24"/>
        </w:rPr>
        <w:t>trustor</w:t>
      </w:r>
      <w:proofErr w:type="spellEnd"/>
      <w:r w:rsidRPr="00686879">
        <w:rPr>
          <w:rFonts w:ascii="Times New Roman" w:hAnsi="Times New Roman" w:cs="Times New Roman"/>
          <w:sz w:val="24"/>
          <w:szCs w:val="24"/>
        </w:rPr>
        <w:t xml:space="preserve"> to a trustee whereas the reputation TM reflects the global opinion of the trustee. The kn</w:t>
      </w:r>
      <w:r w:rsidR="00686879">
        <w:rPr>
          <w:rFonts w:ascii="Times New Roman" w:hAnsi="Times New Roman" w:cs="Times New Roman"/>
          <w:sz w:val="24"/>
          <w:szCs w:val="24"/>
        </w:rPr>
        <w:t>owledge TM is the based on both experience and reputation. To improve</w:t>
      </w:r>
      <w:r w:rsidR="00686879" w:rsidRPr="00686879">
        <w:rPr>
          <w:rFonts w:ascii="Times New Roman" w:hAnsi="Times New Roman" w:cs="Times New Roman"/>
          <w:sz w:val="24"/>
          <w:szCs w:val="24"/>
        </w:rPr>
        <w:t xml:space="preserve"> the perception of the </w:t>
      </w:r>
      <w:proofErr w:type="spellStart"/>
      <w:r w:rsidR="00686879" w:rsidRPr="00686879">
        <w:rPr>
          <w:rFonts w:ascii="Times New Roman" w:hAnsi="Times New Roman" w:cs="Times New Roman"/>
          <w:sz w:val="24"/>
          <w:szCs w:val="24"/>
        </w:rPr>
        <w:t>trustor</w:t>
      </w:r>
      <w:proofErr w:type="spellEnd"/>
      <w:r w:rsidR="00686879" w:rsidRPr="00686879">
        <w:rPr>
          <w:rFonts w:ascii="Times New Roman" w:hAnsi="Times New Roman" w:cs="Times New Roman"/>
          <w:sz w:val="24"/>
          <w:szCs w:val="24"/>
        </w:rPr>
        <w:t>, other obj</w:t>
      </w:r>
      <w:r w:rsidR="00686879">
        <w:rPr>
          <w:rFonts w:ascii="Times New Roman" w:hAnsi="Times New Roman" w:cs="Times New Roman"/>
          <w:sz w:val="24"/>
          <w:szCs w:val="24"/>
        </w:rPr>
        <w:t>ects can share their experience,</w:t>
      </w:r>
      <w:r w:rsidR="00686879" w:rsidRPr="00686879">
        <w:rPr>
          <w:rFonts w:ascii="Times New Roman" w:hAnsi="Times New Roman" w:cs="Times New Roman"/>
          <w:sz w:val="24"/>
          <w:szCs w:val="24"/>
        </w:rPr>
        <w:t xml:space="preserve"> upon a request by the </w:t>
      </w:r>
      <w:proofErr w:type="spellStart"/>
      <w:r w:rsidR="00686879" w:rsidRPr="00686879">
        <w:rPr>
          <w:rFonts w:ascii="Times New Roman" w:hAnsi="Times New Roman" w:cs="Times New Roman"/>
          <w:sz w:val="24"/>
          <w:szCs w:val="24"/>
        </w:rPr>
        <w:t>trustor</w:t>
      </w:r>
      <w:proofErr w:type="spellEnd"/>
      <w:r w:rsidR="00686879" w:rsidRPr="00686879">
        <w:rPr>
          <w:rFonts w:ascii="Times New Roman" w:hAnsi="Times New Roman" w:cs="Times New Roman"/>
          <w:sz w:val="24"/>
          <w:szCs w:val="24"/>
        </w:rPr>
        <w:t xml:space="preserve"> which </w:t>
      </w:r>
      <w:r w:rsidR="00AB3571">
        <w:rPr>
          <w:rFonts w:ascii="Times New Roman" w:hAnsi="Times New Roman" w:cs="Times New Roman"/>
          <w:sz w:val="24"/>
          <w:szCs w:val="24"/>
        </w:rPr>
        <w:t>can be identified</w:t>
      </w:r>
      <w:r w:rsidR="00686879" w:rsidRPr="00686879">
        <w:rPr>
          <w:rFonts w:ascii="Times New Roman" w:hAnsi="Times New Roman" w:cs="Times New Roman"/>
          <w:sz w:val="24"/>
          <w:szCs w:val="24"/>
        </w:rPr>
        <w:t xml:space="preserve"> as reputation or the global opinion of the trustees.</w:t>
      </w:r>
    </w:p>
    <w:p w:rsidR="00083C29" w:rsidRDefault="00083C29" w:rsidP="005E4054">
      <w:pPr>
        <w:pStyle w:val="ListParagraph"/>
        <w:spacing w:line="360" w:lineRule="auto"/>
        <w:ind w:left="1080"/>
        <w:jc w:val="both"/>
        <w:rPr>
          <w:rFonts w:ascii="Times New Roman" w:hAnsi="Times New Roman" w:cs="Times New Roman"/>
          <w:sz w:val="24"/>
          <w:szCs w:val="24"/>
        </w:rPr>
      </w:pPr>
    </w:p>
    <w:p w:rsidR="00083C29" w:rsidRDefault="00083C29" w:rsidP="005E4054">
      <w:pPr>
        <w:pStyle w:val="ListParagraph"/>
        <w:spacing w:line="360" w:lineRule="auto"/>
        <w:ind w:left="1080"/>
        <w:jc w:val="both"/>
        <w:rPr>
          <w:rFonts w:ascii="Times New Roman" w:hAnsi="Times New Roman" w:cs="Times New Roman"/>
          <w:sz w:val="24"/>
          <w:szCs w:val="24"/>
        </w:rPr>
      </w:pPr>
    </w:p>
    <w:p w:rsidR="00083C29" w:rsidRDefault="00083C29" w:rsidP="005E4054">
      <w:pPr>
        <w:pStyle w:val="ListParagraph"/>
        <w:spacing w:line="360" w:lineRule="auto"/>
        <w:ind w:left="1080"/>
        <w:jc w:val="both"/>
        <w:rPr>
          <w:rFonts w:ascii="Times New Roman" w:hAnsi="Times New Roman" w:cs="Times New Roman"/>
          <w:sz w:val="24"/>
          <w:szCs w:val="24"/>
        </w:rPr>
      </w:pPr>
    </w:p>
    <w:p w:rsidR="00083C29" w:rsidRDefault="00083C29" w:rsidP="005E4054">
      <w:pPr>
        <w:pStyle w:val="ListParagraph"/>
        <w:spacing w:line="360" w:lineRule="auto"/>
        <w:ind w:left="1080"/>
        <w:jc w:val="both"/>
        <w:rPr>
          <w:rFonts w:ascii="Times New Roman" w:hAnsi="Times New Roman" w:cs="Times New Roman"/>
          <w:sz w:val="24"/>
          <w:szCs w:val="24"/>
        </w:rPr>
      </w:pPr>
    </w:p>
    <w:p w:rsidR="00083C29" w:rsidRDefault="00083C29" w:rsidP="005E4054">
      <w:pPr>
        <w:pStyle w:val="ListParagraph"/>
        <w:spacing w:line="360" w:lineRule="auto"/>
        <w:ind w:left="1080"/>
        <w:jc w:val="both"/>
        <w:rPr>
          <w:rFonts w:ascii="Times New Roman" w:hAnsi="Times New Roman" w:cs="Times New Roman"/>
          <w:sz w:val="24"/>
          <w:szCs w:val="24"/>
        </w:rPr>
      </w:pPr>
    </w:p>
    <w:p w:rsidR="00083C29" w:rsidRDefault="00083C29" w:rsidP="005E4054">
      <w:pPr>
        <w:pStyle w:val="ListParagraph"/>
        <w:spacing w:line="360" w:lineRule="auto"/>
        <w:ind w:left="1080"/>
        <w:jc w:val="both"/>
        <w:rPr>
          <w:rFonts w:ascii="Times New Roman" w:hAnsi="Times New Roman" w:cs="Times New Roman"/>
          <w:sz w:val="24"/>
          <w:szCs w:val="24"/>
        </w:rPr>
      </w:pPr>
    </w:p>
    <w:p w:rsidR="00083C29" w:rsidRDefault="00083C29" w:rsidP="005E4054">
      <w:pPr>
        <w:pStyle w:val="ListParagraph"/>
        <w:spacing w:line="360" w:lineRule="auto"/>
        <w:ind w:left="1080"/>
        <w:jc w:val="both"/>
        <w:rPr>
          <w:rFonts w:ascii="Times New Roman" w:hAnsi="Times New Roman" w:cs="Times New Roman"/>
          <w:sz w:val="24"/>
          <w:szCs w:val="24"/>
        </w:rPr>
      </w:pPr>
    </w:p>
    <w:p w:rsidR="00083C29" w:rsidRDefault="00083C29" w:rsidP="005E4054">
      <w:pPr>
        <w:pStyle w:val="ListParagraph"/>
        <w:spacing w:line="360" w:lineRule="auto"/>
        <w:ind w:left="1080"/>
        <w:jc w:val="both"/>
        <w:rPr>
          <w:rFonts w:ascii="Times New Roman" w:hAnsi="Times New Roman" w:cs="Times New Roman"/>
          <w:sz w:val="24"/>
          <w:szCs w:val="24"/>
        </w:rPr>
      </w:pPr>
    </w:p>
    <w:p w:rsidR="00083C29" w:rsidRDefault="00083C29" w:rsidP="005E4054">
      <w:pPr>
        <w:pStyle w:val="ListParagraph"/>
        <w:spacing w:line="360" w:lineRule="auto"/>
        <w:ind w:left="1080"/>
        <w:jc w:val="both"/>
        <w:rPr>
          <w:rFonts w:ascii="Times New Roman" w:hAnsi="Times New Roman" w:cs="Times New Roman"/>
          <w:sz w:val="24"/>
          <w:szCs w:val="24"/>
        </w:rPr>
      </w:pPr>
    </w:p>
    <w:p w:rsidR="0037462A" w:rsidRDefault="0037462A" w:rsidP="005E4054">
      <w:pPr>
        <w:pStyle w:val="ListParagraph"/>
        <w:spacing w:line="360" w:lineRule="auto"/>
        <w:ind w:left="1080"/>
        <w:jc w:val="both"/>
        <w:rPr>
          <w:rFonts w:ascii="Times New Roman" w:hAnsi="Times New Roman" w:cs="Times New Roman"/>
          <w:sz w:val="24"/>
          <w:szCs w:val="24"/>
        </w:rPr>
      </w:pPr>
    </w:p>
    <w:p w:rsidR="0037462A" w:rsidRDefault="0037462A" w:rsidP="005E4054">
      <w:pPr>
        <w:pStyle w:val="ListParagraph"/>
        <w:spacing w:line="360" w:lineRule="auto"/>
        <w:ind w:left="1080"/>
        <w:jc w:val="both"/>
        <w:rPr>
          <w:rFonts w:ascii="Times New Roman" w:hAnsi="Times New Roman" w:cs="Times New Roman"/>
          <w:sz w:val="24"/>
          <w:szCs w:val="24"/>
        </w:rPr>
      </w:pPr>
    </w:p>
    <w:p w:rsidR="0037462A" w:rsidRDefault="0037462A" w:rsidP="005E4054">
      <w:pPr>
        <w:pStyle w:val="ListParagraph"/>
        <w:spacing w:line="360" w:lineRule="auto"/>
        <w:ind w:left="1080"/>
        <w:jc w:val="both"/>
        <w:rPr>
          <w:rFonts w:ascii="Times New Roman" w:hAnsi="Times New Roman" w:cs="Times New Roman"/>
          <w:sz w:val="24"/>
          <w:szCs w:val="24"/>
        </w:rPr>
      </w:pPr>
    </w:p>
    <w:p w:rsidR="0037462A" w:rsidRDefault="0037462A" w:rsidP="005E4054">
      <w:pPr>
        <w:pStyle w:val="ListParagraph"/>
        <w:spacing w:line="360" w:lineRule="auto"/>
        <w:ind w:left="1080"/>
        <w:jc w:val="both"/>
        <w:rPr>
          <w:rFonts w:ascii="Times New Roman" w:hAnsi="Times New Roman" w:cs="Times New Roman"/>
          <w:sz w:val="24"/>
          <w:szCs w:val="24"/>
        </w:rPr>
      </w:pPr>
    </w:p>
    <w:p w:rsidR="0037462A" w:rsidRDefault="0037462A" w:rsidP="005E4054">
      <w:pPr>
        <w:pStyle w:val="ListParagraph"/>
        <w:spacing w:line="360" w:lineRule="auto"/>
        <w:ind w:left="1080"/>
        <w:jc w:val="both"/>
        <w:rPr>
          <w:rFonts w:ascii="Times New Roman" w:hAnsi="Times New Roman" w:cs="Times New Roman"/>
          <w:sz w:val="24"/>
          <w:szCs w:val="24"/>
        </w:rPr>
      </w:pPr>
    </w:p>
    <w:p w:rsidR="0037462A" w:rsidRDefault="0037462A" w:rsidP="005E4054">
      <w:pPr>
        <w:pStyle w:val="ListParagraph"/>
        <w:spacing w:line="360" w:lineRule="auto"/>
        <w:ind w:left="1080"/>
        <w:jc w:val="both"/>
        <w:rPr>
          <w:rFonts w:ascii="Times New Roman" w:hAnsi="Times New Roman" w:cs="Times New Roman"/>
          <w:sz w:val="24"/>
          <w:szCs w:val="24"/>
        </w:rPr>
      </w:pPr>
    </w:p>
    <w:p w:rsidR="0037462A" w:rsidRDefault="0037462A" w:rsidP="005E4054">
      <w:pPr>
        <w:pStyle w:val="ListParagraph"/>
        <w:spacing w:line="360" w:lineRule="auto"/>
        <w:ind w:left="1080"/>
        <w:jc w:val="both"/>
        <w:rPr>
          <w:rFonts w:ascii="Times New Roman" w:hAnsi="Times New Roman" w:cs="Times New Roman"/>
          <w:sz w:val="24"/>
          <w:szCs w:val="24"/>
        </w:rPr>
      </w:pPr>
    </w:p>
    <w:p w:rsidR="0037462A" w:rsidRDefault="0037462A" w:rsidP="005E4054">
      <w:pPr>
        <w:pStyle w:val="ListParagraph"/>
        <w:spacing w:line="360" w:lineRule="auto"/>
        <w:ind w:left="1080"/>
        <w:jc w:val="both"/>
        <w:rPr>
          <w:rFonts w:ascii="Times New Roman" w:hAnsi="Times New Roman" w:cs="Times New Roman"/>
          <w:sz w:val="24"/>
          <w:szCs w:val="24"/>
        </w:rPr>
      </w:pPr>
    </w:p>
    <w:p w:rsidR="0037462A" w:rsidRDefault="0037462A" w:rsidP="005E4054">
      <w:pPr>
        <w:pStyle w:val="ListParagraph"/>
        <w:spacing w:line="360" w:lineRule="auto"/>
        <w:ind w:left="1080"/>
        <w:jc w:val="both"/>
        <w:rPr>
          <w:rFonts w:ascii="Times New Roman" w:hAnsi="Times New Roman" w:cs="Times New Roman"/>
          <w:sz w:val="24"/>
          <w:szCs w:val="24"/>
        </w:rPr>
      </w:pPr>
    </w:p>
    <w:p w:rsidR="0037462A" w:rsidRDefault="0037462A" w:rsidP="005E4054">
      <w:pPr>
        <w:pStyle w:val="ListParagraph"/>
        <w:spacing w:line="360" w:lineRule="auto"/>
        <w:ind w:left="1080"/>
        <w:jc w:val="both"/>
        <w:rPr>
          <w:rFonts w:ascii="Times New Roman" w:hAnsi="Times New Roman" w:cs="Times New Roman"/>
          <w:sz w:val="24"/>
          <w:szCs w:val="24"/>
        </w:rPr>
      </w:pPr>
    </w:p>
    <w:p w:rsidR="00083C29" w:rsidRDefault="00083C29" w:rsidP="005E4054">
      <w:pPr>
        <w:pStyle w:val="ListParagraph"/>
        <w:spacing w:line="360" w:lineRule="auto"/>
        <w:ind w:left="1080"/>
        <w:jc w:val="both"/>
        <w:rPr>
          <w:rFonts w:ascii="Times New Roman" w:hAnsi="Times New Roman" w:cs="Times New Roman"/>
          <w:sz w:val="24"/>
          <w:szCs w:val="24"/>
        </w:rPr>
      </w:pPr>
    </w:p>
    <w:p w:rsidR="00B6775F" w:rsidRPr="00083C29" w:rsidRDefault="00B6775F" w:rsidP="00083C29">
      <w:pPr>
        <w:pStyle w:val="ListParagraph"/>
        <w:numPr>
          <w:ilvl w:val="0"/>
          <w:numId w:val="9"/>
        </w:numPr>
        <w:spacing w:line="360" w:lineRule="auto"/>
        <w:jc w:val="both"/>
        <w:rPr>
          <w:rFonts w:ascii="Times New Roman" w:hAnsi="Times New Roman" w:cs="Times New Roman"/>
          <w:b/>
          <w:sz w:val="36"/>
          <w:szCs w:val="36"/>
        </w:rPr>
      </w:pPr>
      <w:r w:rsidRPr="00083C29">
        <w:rPr>
          <w:rFonts w:ascii="Times New Roman" w:hAnsi="Times New Roman" w:cs="Times New Roman"/>
          <w:b/>
          <w:sz w:val="36"/>
          <w:szCs w:val="36"/>
        </w:rPr>
        <w:lastRenderedPageBreak/>
        <w:t>Computational Model</w:t>
      </w:r>
    </w:p>
    <w:p w:rsidR="00D877C0" w:rsidRPr="00FC00DC" w:rsidRDefault="00FC00DC" w:rsidP="005E405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5E4054">
        <w:rPr>
          <w:rFonts w:ascii="Times New Roman" w:hAnsi="Times New Roman" w:cs="Times New Roman"/>
          <w:sz w:val="24"/>
          <w:szCs w:val="24"/>
        </w:rPr>
        <w:t xml:space="preserve">     </w:t>
      </w:r>
      <w:r w:rsidR="0037462A">
        <w:rPr>
          <w:rFonts w:ascii="Times New Roman" w:hAnsi="Times New Roman" w:cs="Times New Roman"/>
          <w:sz w:val="24"/>
          <w:szCs w:val="24"/>
        </w:rPr>
        <w:t xml:space="preserve">As IoT is integration of physical and logical world, it </w:t>
      </w:r>
      <w:r w:rsidR="0037462A" w:rsidRPr="00FC00DC">
        <w:rPr>
          <w:rFonts w:ascii="Times New Roman" w:hAnsi="Times New Roman" w:cs="Times New Roman"/>
          <w:sz w:val="24"/>
          <w:szCs w:val="24"/>
        </w:rPr>
        <w:t>produces</w:t>
      </w:r>
      <w:r w:rsidR="00B6775F" w:rsidRPr="00FC00DC">
        <w:rPr>
          <w:rFonts w:ascii="Times New Roman" w:hAnsi="Times New Roman" w:cs="Times New Roman"/>
          <w:sz w:val="24"/>
          <w:szCs w:val="24"/>
        </w:rPr>
        <w:t xml:space="preserve"> a large amo</w:t>
      </w:r>
      <w:r w:rsidR="0037462A">
        <w:rPr>
          <w:rFonts w:ascii="Times New Roman" w:hAnsi="Times New Roman" w:cs="Times New Roman"/>
          <w:sz w:val="24"/>
          <w:szCs w:val="24"/>
        </w:rPr>
        <w:t xml:space="preserve">unt of data. It is difficult </w:t>
      </w:r>
      <w:r w:rsidR="00B6775F" w:rsidRPr="00FC00DC">
        <w:rPr>
          <w:rFonts w:ascii="Times New Roman" w:hAnsi="Times New Roman" w:cs="Times New Roman"/>
          <w:sz w:val="24"/>
          <w:szCs w:val="24"/>
        </w:rPr>
        <w:t>trustworthy</w:t>
      </w:r>
      <w:r w:rsidR="0037462A">
        <w:rPr>
          <w:rFonts w:ascii="Times New Roman" w:hAnsi="Times New Roman" w:cs="Times New Roman"/>
          <w:sz w:val="24"/>
          <w:szCs w:val="24"/>
        </w:rPr>
        <w:t xml:space="preserve"> evaluation process. It is important</w:t>
      </w:r>
      <w:r w:rsidR="00B6775F" w:rsidRPr="00FC00DC">
        <w:rPr>
          <w:rFonts w:ascii="Times New Roman" w:hAnsi="Times New Roman" w:cs="Times New Roman"/>
          <w:sz w:val="24"/>
          <w:szCs w:val="24"/>
        </w:rPr>
        <w:t xml:space="preserve"> to extract trust features by scanning social and system level interaction logs and store them in a data repository for further analysis.</w:t>
      </w:r>
      <w:r w:rsidR="005E4054">
        <w:rPr>
          <w:rFonts w:ascii="Times New Roman" w:hAnsi="Times New Roman" w:cs="Times New Roman"/>
          <w:sz w:val="24"/>
          <w:szCs w:val="24"/>
        </w:rPr>
        <w:t xml:space="preserve"> </w:t>
      </w:r>
    </w:p>
    <w:p w:rsidR="007A7503" w:rsidRPr="00083C29" w:rsidRDefault="00083C29" w:rsidP="00083C2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7</w:t>
      </w:r>
      <w:r w:rsidR="007A7503" w:rsidRPr="00083C29">
        <w:rPr>
          <w:rFonts w:ascii="Times New Roman" w:hAnsi="Times New Roman" w:cs="Times New Roman"/>
          <w:b/>
          <w:sz w:val="24"/>
          <w:szCs w:val="24"/>
        </w:rPr>
        <w:t>.1 Co Location Relationship (CLR)</w:t>
      </w:r>
    </w:p>
    <w:p w:rsidR="0037462A" w:rsidRPr="0037462A" w:rsidRDefault="0037462A" w:rsidP="0037462A">
      <w:pPr>
        <w:pStyle w:val="ListParagraph"/>
        <w:spacing w:line="360" w:lineRule="auto"/>
        <w:jc w:val="both"/>
        <w:rPr>
          <w:rFonts w:ascii="Times New Roman" w:hAnsi="Times New Roman" w:cs="Times New Roman"/>
          <w:sz w:val="24"/>
          <w:szCs w:val="24"/>
        </w:rPr>
      </w:pPr>
      <w:proofErr w:type="spellStart"/>
      <w:r w:rsidRPr="0037462A">
        <w:rPr>
          <w:rFonts w:ascii="Times New Roman" w:hAnsi="Times New Roman" w:cs="Times New Roman"/>
          <w:sz w:val="24"/>
          <w:szCs w:val="24"/>
        </w:rPr>
        <w:t>Trustor</w:t>
      </w:r>
      <w:proofErr w:type="spellEnd"/>
      <w:r w:rsidRPr="0037462A">
        <w:rPr>
          <w:rFonts w:ascii="Times New Roman" w:hAnsi="Times New Roman" w:cs="Times New Roman"/>
          <w:sz w:val="24"/>
          <w:szCs w:val="24"/>
        </w:rPr>
        <w:t xml:space="preserve"> can get the required information from the selected trustee in terms of the physical location compared to other objects.</w:t>
      </w:r>
      <w:r>
        <w:rPr>
          <w:sz w:val="19"/>
          <w:szCs w:val="19"/>
        </w:rPr>
        <w:t xml:space="preserve"> </w:t>
      </w:r>
      <w:r>
        <w:rPr>
          <w:rFonts w:ascii="Times New Roman" w:hAnsi="Times New Roman" w:cs="Times New Roman"/>
          <w:sz w:val="24"/>
          <w:szCs w:val="24"/>
        </w:rPr>
        <w:t>The</w:t>
      </w:r>
      <w:r w:rsidR="00542217">
        <w:rPr>
          <w:rFonts w:ascii="Times New Roman" w:hAnsi="Times New Roman" w:cs="Times New Roman"/>
          <w:sz w:val="24"/>
          <w:szCs w:val="24"/>
        </w:rPr>
        <w:t xml:space="preserve"> objects leaving the physical location, a decision boundary based on the distance from the </w:t>
      </w:r>
      <w:proofErr w:type="spellStart"/>
      <w:r w:rsidR="00542217">
        <w:rPr>
          <w:rFonts w:ascii="Times New Roman" w:hAnsi="Times New Roman" w:cs="Times New Roman"/>
          <w:sz w:val="24"/>
          <w:szCs w:val="24"/>
        </w:rPr>
        <w:t>trustor</w:t>
      </w:r>
      <w:proofErr w:type="spellEnd"/>
      <w:r w:rsidR="00542217">
        <w:rPr>
          <w:rFonts w:ascii="Times New Roman" w:hAnsi="Times New Roman" w:cs="Times New Roman"/>
          <w:sz w:val="24"/>
          <w:szCs w:val="24"/>
        </w:rPr>
        <w:t xml:space="preserve"> and the </w:t>
      </w:r>
      <w:r w:rsidR="005E4054">
        <w:rPr>
          <w:rFonts w:ascii="Times New Roman" w:hAnsi="Times New Roman" w:cs="Times New Roman"/>
          <w:sz w:val="24"/>
          <w:szCs w:val="24"/>
        </w:rPr>
        <w:t>time spent within this decision boundary is</w:t>
      </w:r>
      <w:r w:rsidR="00542217">
        <w:rPr>
          <w:rFonts w:ascii="Times New Roman" w:hAnsi="Times New Roman" w:cs="Times New Roman"/>
          <w:sz w:val="24"/>
          <w:szCs w:val="24"/>
        </w:rPr>
        <w:t xml:space="preserve"> </w:t>
      </w:r>
      <w:r>
        <w:rPr>
          <w:rFonts w:ascii="Times New Roman" w:hAnsi="Times New Roman" w:cs="Times New Roman"/>
          <w:sz w:val="24"/>
          <w:szCs w:val="24"/>
        </w:rPr>
        <w:t xml:space="preserve">considered. </w:t>
      </w:r>
      <w:r w:rsidR="00542217">
        <w:rPr>
          <w:rFonts w:ascii="Times New Roman" w:hAnsi="Times New Roman" w:cs="Times New Roman"/>
          <w:sz w:val="24"/>
          <w:szCs w:val="24"/>
        </w:rPr>
        <w:t>The objects which are within distance boundary and exceed</w:t>
      </w:r>
      <w:r w:rsidR="00D06A6A">
        <w:rPr>
          <w:rFonts w:ascii="Times New Roman" w:hAnsi="Times New Roman" w:cs="Times New Roman"/>
          <w:sz w:val="24"/>
          <w:szCs w:val="24"/>
        </w:rPr>
        <w:t xml:space="preserve"> the minimum time threshold inside the re</w:t>
      </w:r>
      <w:r>
        <w:rPr>
          <w:rFonts w:ascii="Times New Roman" w:hAnsi="Times New Roman" w:cs="Times New Roman"/>
          <w:sz w:val="24"/>
          <w:szCs w:val="24"/>
        </w:rPr>
        <w:t>gion are selected as</w:t>
      </w:r>
      <w:r w:rsidR="00D06A6A">
        <w:rPr>
          <w:rFonts w:ascii="Times New Roman" w:hAnsi="Times New Roman" w:cs="Times New Roman"/>
          <w:sz w:val="24"/>
          <w:szCs w:val="24"/>
        </w:rPr>
        <w:t xml:space="preserve"> candidate for a trustee. Once the candidates are </w:t>
      </w:r>
      <w:r w:rsidR="005E4054">
        <w:rPr>
          <w:rFonts w:ascii="Times New Roman" w:hAnsi="Times New Roman" w:cs="Times New Roman"/>
          <w:sz w:val="24"/>
          <w:szCs w:val="24"/>
        </w:rPr>
        <w:t>filtered,</w:t>
      </w:r>
      <w:r w:rsidR="00D06A6A">
        <w:rPr>
          <w:rFonts w:ascii="Times New Roman" w:hAnsi="Times New Roman" w:cs="Times New Roman"/>
          <w:sz w:val="24"/>
          <w:szCs w:val="24"/>
        </w:rPr>
        <w:t xml:space="preserve"> their CL relationship with the trustor can be calculated as </w:t>
      </w:r>
      <w:r>
        <w:rPr>
          <w:rFonts w:ascii="Times New Roman" w:hAnsi="Times New Roman" w:cs="Times New Roman"/>
          <w:sz w:val="24"/>
          <w:szCs w:val="24"/>
        </w:rPr>
        <w:t>follows [1]</w:t>
      </w:r>
      <w:r w:rsidR="00D06A6A">
        <w:rPr>
          <w:rFonts w:ascii="Times New Roman" w:hAnsi="Times New Roman" w:cs="Times New Roman"/>
          <w:sz w:val="24"/>
          <w:szCs w:val="24"/>
        </w:rPr>
        <w:t>.</w:t>
      </w:r>
    </w:p>
    <w:p w:rsidR="00D06A6A" w:rsidRPr="0037462A" w:rsidRDefault="00CD6B98" w:rsidP="00130403">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130403" w:rsidRPr="00130403">
        <w:rPr>
          <w:rFonts w:ascii="Times New Roman" w:hAnsi="Times New Roman" w:cs="Times New Roman"/>
          <w:noProof/>
          <w:sz w:val="24"/>
          <w:szCs w:val="24"/>
        </w:rPr>
        <w:drawing>
          <wp:inline distT="0" distB="0" distL="0" distR="0">
            <wp:extent cx="2310082" cy="603363"/>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98" name="Picture 97"/>
                    <pic:cNvPicPr/>
                  </pic:nvPicPr>
                  <pic:blipFill>
                    <a:blip r:embed="rId8"/>
                    <a:stretch>
                      <a:fillRect/>
                    </a:stretch>
                  </pic:blipFill>
                  <pic:spPr>
                    <a:xfrm>
                      <a:off x="0" y="0"/>
                      <a:ext cx="2314184" cy="604434"/>
                    </a:xfrm>
                    <a:prstGeom prst="rect">
                      <a:avLst/>
                    </a:prstGeom>
                    <a:ln>
                      <a:noFill/>
                    </a:ln>
                  </pic:spPr>
                </pic:pic>
              </a:graphicData>
            </a:graphic>
          </wp:inline>
        </w:drawing>
      </w:r>
      <w:r w:rsidR="0037462A">
        <w:rPr>
          <w:rFonts w:ascii="Times New Roman" w:hAnsi="Times New Roman" w:cs="Times New Roman"/>
          <w:sz w:val="24"/>
          <w:szCs w:val="24"/>
        </w:rPr>
        <w:tab/>
      </w:r>
      <w:r w:rsidR="0037462A" w:rsidRPr="0037462A">
        <w:rPr>
          <w:rFonts w:ascii="Times New Roman" w:hAnsi="Times New Roman" w:cs="Times New Roman"/>
          <w:sz w:val="24"/>
          <w:szCs w:val="24"/>
        </w:rPr>
        <w:t>------------------</w:t>
      </w:r>
      <w:r w:rsidR="0037462A" w:rsidRPr="0037462A">
        <w:rPr>
          <w:rFonts w:ascii="Times New Roman" w:hAnsi="Times New Roman" w:cs="Times New Roman"/>
          <w:sz w:val="24"/>
          <w:szCs w:val="24"/>
        </w:rPr>
        <w:tab/>
        <w:t xml:space="preserve">  Equation (1)</w:t>
      </w:r>
    </w:p>
    <w:p w:rsidR="00D06A6A" w:rsidRDefault="00D06A6A" w:rsidP="007A7503">
      <w:pPr>
        <w:pStyle w:val="ListParagraph"/>
        <w:spacing w:line="360" w:lineRule="auto"/>
        <w:jc w:val="both"/>
        <w:rPr>
          <w:rFonts w:ascii="Times New Roman" w:hAnsi="Times New Roman" w:cs="Times New Roman"/>
          <w:sz w:val="24"/>
          <w:szCs w:val="24"/>
        </w:rPr>
      </w:pPr>
    </w:p>
    <w:p w:rsidR="007A7503" w:rsidRDefault="00130403" w:rsidP="007A750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Gi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Gj</w:t>
      </w:r>
      <w:proofErr w:type="spellEnd"/>
      <w:r>
        <w:rPr>
          <w:rFonts w:ascii="Times New Roman" w:hAnsi="Times New Roman" w:cs="Times New Roman"/>
          <w:sz w:val="24"/>
          <w:szCs w:val="24"/>
        </w:rPr>
        <w:t xml:space="preserve"> are the GPS c</w:t>
      </w:r>
      <w:r w:rsidR="0037462A">
        <w:rPr>
          <w:rFonts w:ascii="Times New Roman" w:hAnsi="Times New Roman" w:cs="Times New Roman"/>
          <w:sz w:val="24"/>
          <w:szCs w:val="24"/>
        </w:rPr>
        <w:t xml:space="preserve">oordinates of the </w:t>
      </w:r>
      <w:proofErr w:type="spellStart"/>
      <w:r w:rsidR="0037462A">
        <w:rPr>
          <w:rFonts w:ascii="Times New Roman" w:hAnsi="Times New Roman" w:cs="Times New Roman"/>
          <w:sz w:val="24"/>
          <w:szCs w:val="24"/>
        </w:rPr>
        <w:t>trustor</w:t>
      </w:r>
      <w:proofErr w:type="spellEnd"/>
      <w:r w:rsidR="0037462A">
        <w:rPr>
          <w:rFonts w:ascii="Times New Roman" w:hAnsi="Times New Roman" w:cs="Times New Roman"/>
          <w:sz w:val="24"/>
          <w:szCs w:val="24"/>
        </w:rPr>
        <w:t xml:space="preserve"> </w:t>
      </w:r>
      <w:proofErr w:type="spellStart"/>
      <w:r w:rsidR="0037462A">
        <w:rPr>
          <w:rFonts w:ascii="Times New Roman" w:hAnsi="Times New Roman" w:cs="Times New Roman"/>
          <w:sz w:val="24"/>
          <w:szCs w:val="24"/>
        </w:rPr>
        <w:t>i</w:t>
      </w:r>
      <w:proofErr w:type="spellEnd"/>
      <w:r>
        <w:rPr>
          <w:rFonts w:ascii="Times New Roman" w:hAnsi="Times New Roman" w:cs="Times New Roman"/>
          <w:sz w:val="24"/>
          <w:szCs w:val="24"/>
        </w:rPr>
        <w:t xml:space="preserve"> and trustee j respectively.</w:t>
      </w:r>
    </w:p>
    <w:p w:rsidR="00514C6B" w:rsidRPr="00083C29" w:rsidRDefault="00083C29" w:rsidP="00083C2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7</w:t>
      </w:r>
      <w:r w:rsidR="00514C6B" w:rsidRPr="00083C29">
        <w:rPr>
          <w:rFonts w:ascii="Times New Roman" w:hAnsi="Times New Roman" w:cs="Times New Roman"/>
          <w:b/>
          <w:sz w:val="24"/>
          <w:szCs w:val="24"/>
        </w:rPr>
        <w:t>.2 Co work Relationship (CWR)</w:t>
      </w:r>
    </w:p>
    <w:p w:rsidR="00514C6B" w:rsidRDefault="00514C6B" w:rsidP="003E7DB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77D2F">
        <w:rPr>
          <w:rFonts w:ascii="Times New Roman" w:hAnsi="Times New Roman" w:cs="Times New Roman"/>
          <w:sz w:val="24"/>
          <w:szCs w:val="24"/>
        </w:rPr>
        <w:t>In CWR, t</w:t>
      </w:r>
      <w:r>
        <w:rPr>
          <w:rFonts w:ascii="Times New Roman" w:hAnsi="Times New Roman" w:cs="Times New Roman"/>
          <w:sz w:val="24"/>
          <w:szCs w:val="24"/>
        </w:rPr>
        <w:t xml:space="preserve">he </w:t>
      </w:r>
      <w:r w:rsidR="00477D2F">
        <w:rPr>
          <w:rFonts w:ascii="Times New Roman" w:hAnsi="Times New Roman" w:cs="Times New Roman"/>
          <w:sz w:val="24"/>
          <w:szCs w:val="24"/>
        </w:rPr>
        <w:t xml:space="preserve">objects which work in </w:t>
      </w:r>
      <w:r>
        <w:rPr>
          <w:rFonts w:ascii="Times New Roman" w:hAnsi="Times New Roman" w:cs="Times New Roman"/>
          <w:sz w:val="24"/>
          <w:szCs w:val="24"/>
        </w:rPr>
        <w:t xml:space="preserve">common IoT applications can be characterized as CWR. More focus would be on working relationship rather than their </w:t>
      </w:r>
      <w:r w:rsidR="005E4054">
        <w:rPr>
          <w:rFonts w:ascii="Times New Roman" w:hAnsi="Times New Roman" w:cs="Times New Roman"/>
          <w:sz w:val="24"/>
          <w:szCs w:val="24"/>
        </w:rPr>
        <w:t>physical</w:t>
      </w:r>
      <w:r>
        <w:rPr>
          <w:rFonts w:ascii="Times New Roman" w:hAnsi="Times New Roman" w:cs="Times New Roman"/>
          <w:sz w:val="24"/>
          <w:szCs w:val="24"/>
        </w:rPr>
        <w:t xml:space="preserve"> </w:t>
      </w:r>
      <w:r w:rsidR="00477D2F">
        <w:rPr>
          <w:rFonts w:ascii="Times New Roman" w:hAnsi="Times New Roman" w:cs="Times New Roman"/>
          <w:sz w:val="24"/>
          <w:szCs w:val="24"/>
        </w:rPr>
        <w:t>location</w:t>
      </w:r>
      <w:r>
        <w:rPr>
          <w:rFonts w:ascii="Times New Roman" w:hAnsi="Times New Roman" w:cs="Times New Roman"/>
          <w:sz w:val="24"/>
          <w:szCs w:val="24"/>
        </w:rPr>
        <w:t xml:space="preserve">. To measure CWR as a numerical value, compare the multicast interaction between a trustor and trustee a </w:t>
      </w:r>
      <w:r w:rsidR="001B2DA2">
        <w:rPr>
          <w:rFonts w:ascii="Times New Roman" w:hAnsi="Times New Roman" w:cs="Times New Roman"/>
          <w:sz w:val="24"/>
          <w:szCs w:val="24"/>
        </w:rPr>
        <w:t>calculated</w:t>
      </w:r>
      <w:r>
        <w:rPr>
          <w:rFonts w:ascii="Times New Roman" w:hAnsi="Times New Roman" w:cs="Times New Roman"/>
          <w:sz w:val="24"/>
          <w:szCs w:val="24"/>
        </w:rPr>
        <w:t xml:space="preserve"> below</w:t>
      </w:r>
      <w:r w:rsidR="001D6347">
        <w:rPr>
          <w:rFonts w:ascii="Times New Roman" w:hAnsi="Times New Roman" w:cs="Times New Roman"/>
          <w:sz w:val="24"/>
          <w:szCs w:val="24"/>
        </w:rPr>
        <w:t xml:space="preserve"> </w:t>
      </w:r>
      <w:r w:rsidR="00477D2F">
        <w:rPr>
          <w:rFonts w:ascii="Times New Roman" w:hAnsi="Times New Roman" w:cs="Times New Roman"/>
          <w:sz w:val="24"/>
          <w:szCs w:val="24"/>
        </w:rPr>
        <w:t>[</w:t>
      </w:r>
      <w:r w:rsidR="001D6347">
        <w:rPr>
          <w:rFonts w:ascii="Times New Roman" w:hAnsi="Times New Roman" w:cs="Times New Roman"/>
          <w:sz w:val="24"/>
          <w:szCs w:val="24"/>
        </w:rPr>
        <w:t>3</w:t>
      </w:r>
      <w:r w:rsidR="00477D2F">
        <w:rPr>
          <w:rFonts w:ascii="Times New Roman" w:hAnsi="Times New Roman" w:cs="Times New Roman"/>
          <w:sz w:val="24"/>
          <w:szCs w:val="24"/>
        </w:rPr>
        <w:t>].</w:t>
      </w:r>
    </w:p>
    <w:p w:rsidR="00477D2F" w:rsidRPr="0037462A" w:rsidRDefault="00CD6B98" w:rsidP="00477D2F">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t xml:space="preserve">                                 </w:t>
      </w:r>
      <w:r w:rsidR="001B2DA2" w:rsidRPr="001B2DA2">
        <w:rPr>
          <w:rFonts w:ascii="Times New Roman" w:hAnsi="Times New Roman" w:cs="Times New Roman"/>
          <w:noProof/>
          <w:sz w:val="24"/>
          <w:szCs w:val="24"/>
        </w:rPr>
        <w:drawing>
          <wp:inline distT="0" distB="0" distL="0" distR="0">
            <wp:extent cx="2553415" cy="577969"/>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0" name="Picture 99"/>
                    <pic:cNvPicPr/>
                  </pic:nvPicPr>
                  <pic:blipFill>
                    <a:blip r:embed="rId9"/>
                    <a:stretch>
                      <a:fillRect/>
                    </a:stretch>
                  </pic:blipFill>
                  <pic:spPr>
                    <a:xfrm>
                      <a:off x="0" y="0"/>
                      <a:ext cx="2554868" cy="578298"/>
                    </a:xfrm>
                    <a:prstGeom prst="rect">
                      <a:avLst/>
                    </a:prstGeom>
                    <a:ln>
                      <a:noFill/>
                    </a:ln>
                  </pic:spPr>
                </pic:pic>
              </a:graphicData>
            </a:graphic>
          </wp:inline>
        </w:drawing>
      </w:r>
      <w:r w:rsidR="00477D2F">
        <w:rPr>
          <w:rFonts w:ascii="Times New Roman" w:hAnsi="Times New Roman" w:cs="Times New Roman"/>
          <w:sz w:val="24"/>
          <w:szCs w:val="24"/>
        </w:rPr>
        <w:t>---------------</w:t>
      </w:r>
      <w:r w:rsidR="00477D2F" w:rsidRPr="00477D2F">
        <w:rPr>
          <w:rFonts w:ascii="Times New Roman" w:hAnsi="Times New Roman" w:cs="Times New Roman"/>
          <w:sz w:val="24"/>
          <w:szCs w:val="24"/>
        </w:rPr>
        <w:t xml:space="preserve"> </w:t>
      </w:r>
      <w:r w:rsidR="00477D2F" w:rsidRPr="0037462A">
        <w:rPr>
          <w:rFonts w:ascii="Times New Roman" w:hAnsi="Times New Roman" w:cs="Times New Roman"/>
          <w:sz w:val="24"/>
          <w:szCs w:val="24"/>
        </w:rPr>
        <w:t>Equation (</w:t>
      </w:r>
      <w:r w:rsidR="00477D2F">
        <w:rPr>
          <w:rFonts w:ascii="Times New Roman" w:hAnsi="Times New Roman" w:cs="Times New Roman"/>
          <w:sz w:val="24"/>
          <w:szCs w:val="24"/>
        </w:rPr>
        <w:t>2</w:t>
      </w:r>
      <w:r w:rsidR="00477D2F" w:rsidRPr="0037462A">
        <w:rPr>
          <w:rFonts w:ascii="Times New Roman" w:hAnsi="Times New Roman" w:cs="Times New Roman"/>
          <w:sz w:val="24"/>
          <w:szCs w:val="24"/>
        </w:rPr>
        <w:t>)</w:t>
      </w:r>
    </w:p>
    <w:p w:rsidR="001B2DA2" w:rsidRDefault="00CD6B98" w:rsidP="001B2DA2">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514C6B" w:rsidRDefault="001B2DA2" w:rsidP="005E4054">
      <w:p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14C6B" w:rsidRPr="001B2DA2">
        <w:rPr>
          <w:rFonts w:ascii="Times New Roman" w:hAnsi="Times New Roman" w:cs="Times New Roman"/>
          <w:sz w:val="24"/>
          <w:szCs w:val="24"/>
        </w:rPr>
        <w:t xml:space="preserve">Where </w:t>
      </w:r>
      <w:proofErr w:type="spellStart"/>
      <w:r w:rsidR="00514C6B" w:rsidRPr="001B2DA2">
        <w:rPr>
          <w:rFonts w:ascii="Times New Roman" w:hAnsi="Times New Roman" w:cs="Times New Roman"/>
          <w:sz w:val="24"/>
          <w:szCs w:val="24"/>
        </w:rPr>
        <w:t>C</w:t>
      </w:r>
      <w:r w:rsidR="00514C6B" w:rsidRPr="001B2DA2">
        <w:rPr>
          <w:rFonts w:ascii="Times New Roman" w:hAnsi="Times New Roman" w:cs="Times New Roman"/>
          <w:sz w:val="24"/>
          <w:szCs w:val="24"/>
          <w:vertAlign w:val="subscript"/>
        </w:rPr>
        <w:t>ij</w:t>
      </w:r>
      <w:r w:rsidR="00514C6B" w:rsidRPr="001B2DA2">
        <w:rPr>
          <w:rFonts w:ascii="Times New Roman" w:hAnsi="Times New Roman" w:cs="Times New Roman"/>
          <w:sz w:val="24"/>
          <w:szCs w:val="24"/>
          <w:vertAlign w:val="superscript"/>
        </w:rPr>
        <w:t>MI</w:t>
      </w:r>
      <w:proofErr w:type="spellEnd"/>
      <w:r w:rsidR="005E4054">
        <w:rPr>
          <w:rFonts w:ascii="Times New Roman" w:hAnsi="Times New Roman" w:cs="Times New Roman"/>
          <w:sz w:val="24"/>
          <w:szCs w:val="24"/>
          <w:vertAlign w:val="superscript"/>
        </w:rPr>
        <w:t xml:space="preserve"> </w:t>
      </w:r>
      <w:r w:rsidR="00514C6B" w:rsidRPr="001B2DA2">
        <w:rPr>
          <w:rFonts w:ascii="Times New Roman" w:hAnsi="Times New Roman" w:cs="Times New Roman"/>
          <w:sz w:val="24"/>
          <w:szCs w:val="24"/>
        </w:rPr>
        <w:t xml:space="preserve">is the vector of multicast </w:t>
      </w:r>
      <w:r w:rsidRPr="001B2DA2">
        <w:rPr>
          <w:rFonts w:ascii="Times New Roman" w:hAnsi="Times New Roman" w:cs="Times New Roman"/>
          <w:sz w:val="24"/>
          <w:szCs w:val="24"/>
        </w:rPr>
        <w:t>interactions</w:t>
      </w:r>
      <w:r w:rsidR="00155BFB">
        <w:rPr>
          <w:rFonts w:ascii="Times New Roman" w:hAnsi="Times New Roman" w:cs="Times New Roman"/>
          <w:sz w:val="24"/>
          <w:szCs w:val="24"/>
        </w:rPr>
        <w:t xml:space="preserve"> between </w:t>
      </w:r>
      <w:proofErr w:type="spellStart"/>
      <w:r w:rsidR="00155BFB">
        <w:rPr>
          <w:rFonts w:ascii="Times New Roman" w:hAnsi="Times New Roman" w:cs="Times New Roman"/>
          <w:sz w:val="24"/>
          <w:szCs w:val="24"/>
        </w:rPr>
        <w:t>trustor</w:t>
      </w:r>
      <w:proofErr w:type="spellEnd"/>
      <w:r w:rsidR="00155BFB">
        <w:rPr>
          <w:rFonts w:ascii="Times New Roman" w:hAnsi="Times New Roman" w:cs="Times New Roman"/>
          <w:sz w:val="24"/>
          <w:szCs w:val="24"/>
        </w:rPr>
        <w:t xml:space="preserve"> </w:t>
      </w:r>
      <w:proofErr w:type="spellStart"/>
      <w:r w:rsidR="00155BFB">
        <w:rPr>
          <w:rFonts w:ascii="Times New Roman" w:hAnsi="Times New Roman" w:cs="Times New Roman"/>
          <w:sz w:val="24"/>
          <w:szCs w:val="24"/>
        </w:rPr>
        <w:t>i</w:t>
      </w:r>
      <w:proofErr w:type="spellEnd"/>
      <w:r w:rsidR="00514C6B" w:rsidRPr="001B2DA2">
        <w:rPr>
          <w:rFonts w:ascii="Times New Roman" w:hAnsi="Times New Roman" w:cs="Times New Roman"/>
          <w:sz w:val="24"/>
          <w:szCs w:val="24"/>
        </w:rPr>
        <w:t xml:space="preserve"> and trustee j and </w:t>
      </w:r>
      <w:proofErr w:type="spellStart"/>
      <w:r w:rsidR="00514C6B" w:rsidRPr="001B2DA2">
        <w:rPr>
          <w:rFonts w:ascii="Times New Roman" w:hAnsi="Times New Roman" w:cs="Times New Roman"/>
          <w:sz w:val="24"/>
          <w:szCs w:val="24"/>
        </w:rPr>
        <w:t>C</w:t>
      </w:r>
      <w:r w:rsidR="00514C6B" w:rsidRPr="001B2DA2">
        <w:rPr>
          <w:rFonts w:ascii="Times New Roman" w:hAnsi="Times New Roman" w:cs="Times New Roman"/>
          <w:sz w:val="24"/>
          <w:szCs w:val="24"/>
          <w:vertAlign w:val="subscript"/>
        </w:rPr>
        <w:t>j</w:t>
      </w:r>
      <w:r w:rsidR="00514C6B" w:rsidRPr="001B2DA2">
        <w:rPr>
          <w:rFonts w:ascii="Times New Roman" w:hAnsi="Times New Roman" w:cs="Times New Roman"/>
          <w:sz w:val="24"/>
          <w:szCs w:val="24"/>
          <w:vertAlign w:val="superscript"/>
        </w:rPr>
        <w:t>MI</w:t>
      </w:r>
      <w:r w:rsidRPr="001B2DA2">
        <w:rPr>
          <w:rFonts w:ascii="Times New Roman" w:hAnsi="Times New Roman" w:cs="Times New Roman"/>
          <w:sz w:val="24"/>
          <w:szCs w:val="24"/>
        </w:rPr>
        <w:t>is</w:t>
      </w:r>
      <w:proofErr w:type="spellEnd"/>
      <w:r w:rsidRPr="001B2DA2">
        <w:rPr>
          <w:rFonts w:ascii="Times New Roman" w:hAnsi="Times New Roman" w:cs="Times New Roman"/>
          <w:sz w:val="24"/>
          <w:szCs w:val="24"/>
        </w:rPr>
        <w:t xml:space="preserve"> </w:t>
      </w:r>
      <w:r w:rsidR="005E4054">
        <w:rPr>
          <w:rFonts w:ascii="Times New Roman" w:hAnsi="Times New Roman" w:cs="Times New Roman"/>
          <w:sz w:val="24"/>
          <w:szCs w:val="24"/>
        </w:rPr>
        <w:t xml:space="preserve">  </w:t>
      </w:r>
      <w:r w:rsidRPr="001B2DA2">
        <w:rPr>
          <w:rFonts w:ascii="Times New Roman" w:hAnsi="Times New Roman" w:cs="Times New Roman"/>
          <w:sz w:val="24"/>
          <w:szCs w:val="24"/>
        </w:rPr>
        <w:t xml:space="preserve">the vector of MI originated at j. </w:t>
      </w:r>
      <w:proofErr w:type="spellStart"/>
      <w:proofErr w:type="gramStart"/>
      <w:r w:rsidRPr="001B2DA2">
        <w:rPr>
          <w:rFonts w:ascii="Times New Roman" w:hAnsi="Times New Roman" w:cs="Times New Roman"/>
          <w:sz w:val="24"/>
          <w:szCs w:val="24"/>
        </w:rPr>
        <w:t>K</w:t>
      </w:r>
      <w:r w:rsidRPr="001B2DA2">
        <w:rPr>
          <w:rFonts w:ascii="Times New Roman" w:hAnsi="Times New Roman" w:cs="Times New Roman"/>
          <w:sz w:val="24"/>
          <w:szCs w:val="24"/>
          <w:vertAlign w:val="superscript"/>
        </w:rPr>
        <w:t>CWR</w:t>
      </w:r>
      <w:r w:rsidRPr="001B2DA2">
        <w:rPr>
          <w:rFonts w:ascii="Times New Roman" w:hAnsi="Times New Roman" w:cs="Times New Roman"/>
          <w:sz w:val="24"/>
          <w:szCs w:val="24"/>
          <w:vertAlign w:val="subscript"/>
        </w:rPr>
        <w:t>ij</w:t>
      </w:r>
      <w:proofErr w:type="spellEnd"/>
      <w:r w:rsidRPr="001B2DA2">
        <w:rPr>
          <w:rFonts w:ascii="Times New Roman" w:hAnsi="Times New Roman" w:cs="Times New Roman"/>
          <w:sz w:val="24"/>
          <w:szCs w:val="24"/>
        </w:rPr>
        <w:t>(</w:t>
      </w:r>
      <w:proofErr w:type="gramEnd"/>
      <w:r w:rsidRPr="001B2DA2">
        <w:rPr>
          <w:rFonts w:ascii="Times New Roman" w:hAnsi="Times New Roman" w:cs="Times New Roman"/>
          <w:sz w:val="24"/>
          <w:szCs w:val="24"/>
        </w:rPr>
        <w:t>t) represents a relative measurement of shared multicast messages to total messages originated at the trustee.</w:t>
      </w:r>
    </w:p>
    <w:p w:rsidR="003C7925" w:rsidRPr="003C7925" w:rsidRDefault="00083C29" w:rsidP="003C79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E4054">
        <w:rPr>
          <w:rFonts w:ascii="Times New Roman" w:hAnsi="Times New Roman" w:cs="Times New Roman"/>
          <w:b/>
          <w:bCs/>
          <w:sz w:val="24"/>
          <w:szCs w:val="24"/>
        </w:rPr>
        <w:t xml:space="preserve">  </w:t>
      </w:r>
      <w:r>
        <w:rPr>
          <w:rFonts w:ascii="Times New Roman" w:hAnsi="Times New Roman" w:cs="Times New Roman"/>
          <w:b/>
          <w:bCs/>
          <w:sz w:val="24"/>
          <w:szCs w:val="24"/>
        </w:rPr>
        <w:t>7</w:t>
      </w:r>
      <w:r w:rsidR="003C7925" w:rsidRPr="003C7925">
        <w:rPr>
          <w:rFonts w:ascii="Times New Roman" w:hAnsi="Times New Roman" w:cs="Times New Roman"/>
          <w:b/>
          <w:bCs/>
          <w:sz w:val="24"/>
          <w:szCs w:val="24"/>
        </w:rPr>
        <w:t>.3 Cooperativeness, Frequency and Duration (CFD)</w:t>
      </w:r>
    </w:p>
    <w:p w:rsidR="003C7925" w:rsidRPr="003C7925" w:rsidRDefault="003C7925" w:rsidP="005E4054">
      <w:pPr>
        <w:pStyle w:val="Default"/>
        <w:spacing w:line="360" w:lineRule="auto"/>
        <w:ind w:left="720"/>
        <w:jc w:val="both"/>
        <w:rPr>
          <w:rFonts w:ascii="Times New Roman" w:hAnsi="Times New Roman" w:cs="Times New Roman"/>
        </w:rPr>
      </w:pPr>
      <w:r w:rsidRPr="003C7925">
        <w:rPr>
          <w:rFonts w:ascii="Times New Roman" w:hAnsi="Times New Roman" w:cs="Times New Roman"/>
        </w:rPr>
        <w:t xml:space="preserve">The cooperativeness </w:t>
      </w:r>
      <w:r w:rsidR="00CD6B98" w:rsidRPr="003C7925">
        <w:rPr>
          <w:rFonts w:ascii="Times New Roman" w:hAnsi="Times New Roman" w:cs="Times New Roman"/>
        </w:rPr>
        <w:t>TA</w:t>
      </w:r>
      <w:r w:rsidR="00CD6B98">
        <w:rPr>
          <w:rFonts w:ascii="Times New Roman" w:hAnsi="Times New Roman" w:cs="Times New Roman"/>
        </w:rPr>
        <w:t>, object should</w:t>
      </w:r>
      <w:r w:rsidRPr="003C7925">
        <w:rPr>
          <w:rFonts w:ascii="Times New Roman" w:hAnsi="Times New Roman" w:cs="Times New Roman"/>
        </w:rPr>
        <w:t xml:space="preserve"> </w:t>
      </w:r>
      <w:r w:rsidR="00CD6B98" w:rsidRPr="003C7925">
        <w:rPr>
          <w:rFonts w:ascii="Times New Roman" w:hAnsi="Times New Roman" w:cs="Times New Roman"/>
        </w:rPr>
        <w:t xml:space="preserve">provide a trustworthy service to the </w:t>
      </w:r>
      <w:proofErr w:type="spellStart"/>
      <w:r w:rsidR="00CD6B98" w:rsidRPr="003C7925">
        <w:rPr>
          <w:rFonts w:ascii="Times New Roman" w:hAnsi="Times New Roman" w:cs="Times New Roman"/>
        </w:rPr>
        <w:t>trustor</w:t>
      </w:r>
      <w:proofErr w:type="spellEnd"/>
      <w:r w:rsidR="00CD6B98" w:rsidRPr="003C7925">
        <w:rPr>
          <w:rFonts w:ascii="Times New Roman" w:hAnsi="Times New Roman" w:cs="Times New Roman"/>
        </w:rPr>
        <w:t xml:space="preserve"> upon its request. </w:t>
      </w:r>
      <w:r w:rsidR="00CD6B98">
        <w:rPr>
          <w:rFonts w:ascii="Times New Roman" w:hAnsi="Times New Roman" w:cs="Times New Roman"/>
        </w:rPr>
        <w:t xml:space="preserve">The </w:t>
      </w:r>
      <w:r w:rsidRPr="003C7925">
        <w:rPr>
          <w:rFonts w:ascii="Times New Roman" w:hAnsi="Times New Roman" w:cs="Times New Roman"/>
        </w:rPr>
        <w:t xml:space="preserve">more frequent and longer the </w:t>
      </w:r>
      <w:r w:rsidR="00CD6B98" w:rsidRPr="003C7925">
        <w:rPr>
          <w:rFonts w:ascii="Times New Roman" w:hAnsi="Times New Roman" w:cs="Times New Roman"/>
        </w:rPr>
        <w:t>interactions</w:t>
      </w:r>
      <w:r w:rsidR="00CD6B98">
        <w:rPr>
          <w:rFonts w:ascii="Times New Roman" w:hAnsi="Times New Roman" w:cs="Times New Roman"/>
        </w:rPr>
        <w:t xml:space="preserve"> </w:t>
      </w:r>
      <w:r w:rsidR="00CD6B98" w:rsidRPr="003C7925">
        <w:rPr>
          <w:rFonts w:ascii="Times New Roman" w:hAnsi="Times New Roman" w:cs="Times New Roman"/>
        </w:rPr>
        <w:t>among objects, the more collaboration</w:t>
      </w:r>
      <w:r w:rsidR="00CD6B98">
        <w:rPr>
          <w:rFonts w:ascii="Times New Roman" w:hAnsi="Times New Roman" w:cs="Times New Roman"/>
        </w:rPr>
        <w:t xml:space="preserve"> are </w:t>
      </w:r>
      <w:r w:rsidRPr="003C7925">
        <w:rPr>
          <w:rFonts w:ascii="Times New Roman" w:hAnsi="Times New Roman" w:cs="Times New Roman"/>
        </w:rPr>
        <w:t>expected. Based on this, a numerical model for cooperativeness, frequency,</w:t>
      </w:r>
      <w:r>
        <w:rPr>
          <w:rFonts w:ascii="Times New Roman" w:hAnsi="Times New Roman" w:cs="Times New Roman"/>
        </w:rPr>
        <w:t xml:space="preserve"> </w:t>
      </w:r>
      <w:r w:rsidRPr="003C7925">
        <w:rPr>
          <w:rFonts w:ascii="Times New Roman" w:hAnsi="Times New Roman" w:cs="Times New Roman"/>
        </w:rPr>
        <w:t>and duration is derived.</w:t>
      </w:r>
    </w:p>
    <w:p w:rsidR="003C7925" w:rsidRDefault="005E4054" w:rsidP="005E405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3C7925" w:rsidRPr="003C7925">
        <w:rPr>
          <w:rFonts w:ascii="Times New Roman" w:hAnsi="Times New Roman" w:cs="Times New Roman"/>
          <w:sz w:val="24"/>
          <w:szCs w:val="24"/>
        </w:rPr>
        <w:t>Let</w:t>
      </w:r>
      <w:r w:rsidR="003C7925">
        <w:rPr>
          <w:rFonts w:ascii="Times New Roman" w:hAnsi="Times New Roman" w:cs="Times New Roman"/>
          <w:sz w:val="24"/>
          <w:szCs w:val="24"/>
        </w:rPr>
        <w:t xml:space="preserve"> </w:t>
      </w:r>
      <w:r w:rsidR="003C7925" w:rsidRPr="003C7925">
        <w:rPr>
          <w:rFonts w:ascii="Times New Roman" w:hAnsi="Times New Roman" w:cs="Times New Roman"/>
          <w:sz w:val="24"/>
          <w:szCs w:val="24"/>
        </w:rPr>
        <w:t>us</w:t>
      </w:r>
      <w:r w:rsidR="003C7925">
        <w:rPr>
          <w:rFonts w:ascii="Times New Roman" w:hAnsi="Times New Roman" w:cs="Times New Roman"/>
          <w:sz w:val="24"/>
          <w:szCs w:val="24"/>
        </w:rPr>
        <w:t xml:space="preserve"> </w:t>
      </w:r>
      <w:r w:rsidR="003C7925" w:rsidRPr="003C7925">
        <w:rPr>
          <w:rFonts w:ascii="Times New Roman" w:hAnsi="Times New Roman" w:cs="Times New Roman"/>
          <w:sz w:val="24"/>
          <w:szCs w:val="24"/>
        </w:rPr>
        <w:t>consider a set</w:t>
      </w:r>
      <w:r w:rsidR="003C7925">
        <w:rPr>
          <w:rFonts w:ascii="Times New Roman" w:hAnsi="Times New Roman" w:cs="Times New Roman"/>
          <w:sz w:val="24"/>
          <w:szCs w:val="24"/>
        </w:rPr>
        <w:t xml:space="preserve"> </w:t>
      </w:r>
      <w:r w:rsidR="003C7925" w:rsidRPr="003C7925">
        <w:rPr>
          <w:rFonts w:ascii="Times New Roman" w:hAnsi="Times New Roman" w:cs="Times New Roman"/>
          <w:sz w:val="24"/>
          <w:szCs w:val="24"/>
        </w:rPr>
        <w:t>of interactions</w:t>
      </w:r>
      <w:proofErr w:type="gramStart"/>
      <w:r w:rsidR="003C7925" w:rsidRPr="003C7925">
        <w:rPr>
          <w:rFonts w:ascii="Times New Roman" w:hAnsi="Times New Roman" w:cs="Times New Roman"/>
          <w:sz w:val="24"/>
          <w:szCs w:val="24"/>
        </w:rPr>
        <w:t>,c1,c2</w:t>
      </w:r>
      <w:proofErr w:type="gramEnd"/>
      <w:r w:rsidR="003C7925" w:rsidRPr="003C7925">
        <w:rPr>
          <w:rFonts w:ascii="Times New Roman" w:hAnsi="Times New Roman" w:cs="Times New Roman"/>
          <w:sz w:val="24"/>
          <w:szCs w:val="24"/>
        </w:rPr>
        <w:t>...</w:t>
      </w:r>
      <w:proofErr w:type="spellStart"/>
      <w:r w:rsidR="003C7925" w:rsidRPr="003C7925">
        <w:rPr>
          <w:rFonts w:ascii="Times New Roman" w:hAnsi="Times New Roman" w:cs="Times New Roman"/>
          <w:sz w:val="24"/>
          <w:szCs w:val="24"/>
        </w:rPr>
        <w:t>c</w:t>
      </w:r>
      <w:r w:rsidR="003C7925" w:rsidRPr="003C7925">
        <w:rPr>
          <w:rFonts w:ascii="Times New Roman" w:hAnsi="Times New Roman" w:cs="Times New Roman"/>
          <w:i/>
          <w:iCs/>
          <w:sz w:val="24"/>
          <w:szCs w:val="24"/>
        </w:rPr>
        <w:t>n</w:t>
      </w:r>
      <w:proofErr w:type="spellEnd"/>
      <w:r w:rsidR="003C7925">
        <w:rPr>
          <w:rFonts w:ascii="Times New Roman" w:hAnsi="Times New Roman" w:cs="Times New Roman"/>
          <w:i/>
          <w:iCs/>
          <w:sz w:val="24"/>
          <w:szCs w:val="24"/>
        </w:rPr>
        <w:t xml:space="preserve"> </w:t>
      </w:r>
      <w:r w:rsidR="003C7925" w:rsidRPr="003C7925">
        <w:rPr>
          <w:rFonts w:ascii="Times New Roman" w:hAnsi="Times New Roman" w:cs="Times New Roman"/>
          <w:sz w:val="24"/>
          <w:szCs w:val="24"/>
        </w:rPr>
        <w:t xml:space="preserve">over some period in which the </w:t>
      </w:r>
      <w:proofErr w:type="spellStart"/>
      <w:r w:rsidR="003C7925" w:rsidRPr="003C7925">
        <w:rPr>
          <w:rFonts w:ascii="Times New Roman" w:hAnsi="Times New Roman" w:cs="Times New Roman"/>
          <w:sz w:val="24"/>
          <w:szCs w:val="24"/>
        </w:rPr>
        <w:t>trustor</w:t>
      </w:r>
      <w:proofErr w:type="spellEnd"/>
      <w:r w:rsidR="003C7925" w:rsidRPr="003C7925">
        <w:rPr>
          <w:rFonts w:ascii="Times New Roman" w:hAnsi="Times New Roman" w:cs="Times New Roman"/>
          <w:sz w:val="24"/>
          <w:szCs w:val="24"/>
        </w:rPr>
        <w:t xml:space="preserve"> is </w:t>
      </w:r>
      <w:r>
        <w:rPr>
          <w:rFonts w:ascii="Times New Roman" w:hAnsi="Times New Roman" w:cs="Times New Roman"/>
          <w:sz w:val="24"/>
          <w:szCs w:val="24"/>
        </w:rPr>
        <w:t xml:space="preserve"> </w:t>
      </w:r>
      <w:r w:rsidR="003C7925" w:rsidRPr="003C7925">
        <w:rPr>
          <w:rFonts w:ascii="Times New Roman" w:hAnsi="Times New Roman" w:cs="Times New Roman"/>
          <w:sz w:val="24"/>
          <w:szCs w:val="24"/>
        </w:rPr>
        <w:t>interested. A</w:t>
      </w:r>
      <w:r w:rsidR="003C7925">
        <w:rPr>
          <w:rFonts w:ascii="Times New Roman" w:hAnsi="Times New Roman" w:cs="Times New Roman"/>
          <w:sz w:val="24"/>
          <w:szCs w:val="24"/>
        </w:rPr>
        <w:t xml:space="preserve"> </w:t>
      </w:r>
      <w:r w:rsidR="003C7925" w:rsidRPr="003C7925">
        <w:rPr>
          <w:rFonts w:ascii="Times New Roman" w:hAnsi="Times New Roman" w:cs="Times New Roman"/>
          <w:sz w:val="24"/>
          <w:szCs w:val="24"/>
        </w:rPr>
        <w:t xml:space="preserve">trust level between </w:t>
      </w:r>
      <w:proofErr w:type="spellStart"/>
      <w:r w:rsidR="003C7925" w:rsidRPr="003C7925">
        <w:rPr>
          <w:rFonts w:ascii="Times New Roman" w:hAnsi="Times New Roman" w:cs="Times New Roman"/>
          <w:sz w:val="24"/>
          <w:szCs w:val="24"/>
        </w:rPr>
        <w:t>trustor</w:t>
      </w:r>
      <w:proofErr w:type="spellEnd"/>
      <w:r w:rsidR="003C7925" w:rsidRPr="003C7925">
        <w:rPr>
          <w:rFonts w:ascii="Times New Roman" w:hAnsi="Times New Roman" w:cs="Times New Roman"/>
          <w:sz w:val="24"/>
          <w:szCs w:val="24"/>
        </w:rPr>
        <w:t xml:space="preserve"> </w:t>
      </w:r>
      <w:proofErr w:type="spellStart"/>
      <w:r w:rsidR="003C7925">
        <w:rPr>
          <w:rFonts w:ascii="Times New Roman" w:hAnsi="Times New Roman" w:cs="Times New Roman"/>
          <w:i/>
          <w:iCs/>
          <w:sz w:val="24"/>
          <w:szCs w:val="24"/>
        </w:rPr>
        <w:t>i</w:t>
      </w:r>
      <w:proofErr w:type="spellEnd"/>
      <w:r w:rsidR="003C7925">
        <w:rPr>
          <w:rFonts w:ascii="Times New Roman" w:hAnsi="Times New Roman" w:cs="Times New Roman"/>
          <w:i/>
          <w:iCs/>
          <w:sz w:val="24"/>
          <w:szCs w:val="24"/>
        </w:rPr>
        <w:t xml:space="preserve"> </w:t>
      </w:r>
      <w:r w:rsidR="003C7925" w:rsidRPr="003C7925">
        <w:rPr>
          <w:rFonts w:ascii="Times New Roman" w:hAnsi="Times New Roman" w:cs="Times New Roman"/>
          <w:sz w:val="24"/>
          <w:szCs w:val="24"/>
        </w:rPr>
        <w:t xml:space="preserve">and trustee </w:t>
      </w:r>
      <w:r w:rsidR="003C7925" w:rsidRPr="003C7925">
        <w:rPr>
          <w:rFonts w:ascii="Times New Roman" w:hAnsi="Times New Roman" w:cs="Times New Roman"/>
          <w:i/>
          <w:iCs/>
          <w:sz w:val="24"/>
          <w:szCs w:val="24"/>
        </w:rPr>
        <w:t>j</w:t>
      </w:r>
      <w:r w:rsidR="003C7925">
        <w:rPr>
          <w:rFonts w:ascii="Times New Roman" w:hAnsi="Times New Roman" w:cs="Times New Roman"/>
          <w:i/>
          <w:iCs/>
          <w:sz w:val="24"/>
          <w:szCs w:val="24"/>
        </w:rPr>
        <w:t xml:space="preserve"> </w:t>
      </w:r>
      <w:r w:rsidR="003C7925" w:rsidRPr="003C7925">
        <w:rPr>
          <w:rFonts w:ascii="Times New Roman" w:hAnsi="Times New Roman" w:cs="Times New Roman"/>
          <w:sz w:val="24"/>
          <w:szCs w:val="24"/>
        </w:rPr>
        <w:t>is</w:t>
      </w:r>
      <w:r w:rsidR="003C7925">
        <w:rPr>
          <w:rFonts w:ascii="Times New Roman" w:hAnsi="Times New Roman" w:cs="Times New Roman"/>
          <w:sz w:val="24"/>
          <w:szCs w:val="24"/>
        </w:rPr>
        <w:t xml:space="preserve"> </w:t>
      </w:r>
      <w:r w:rsidR="003C7925" w:rsidRPr="003C7925">
        <w:rPr>
          <w:rFonts w:ascii="Times New Roman" w:hAnsi="Times New Roman" w:cs="Times New Roman"/>
          <w:sz w:val="24"/>
          <w:szCs w:val="24"/>
        </w:rPr>
        <w:t>calculated below</w:t>
      </w:r>
      <w:r w:rsidR="001D6347">
        <w:rPr>
          <w:rFonts w:ascii="Times New Roman" w:hAnsi="Times New Roman" w:cs="Times New Roman"/>
          <w:sz w:val="24"/>
          <w:szCs w:val="24"/>
        </w:rPr>
        <w:t xml:space="preserve"> </w:t>
      </w:r>
      <w:r w:rsidR="00CD6B98">
        <w:rPr>
          <w:rFonts w:ascii="Times New Roman" w:hAnsi="Times New Roman" w:cs="Times New Roman"/>
          <w:sz w:val="24"/>
          <w:szCs w:val="24"/>
        </w:rPr>
        <w:t>[</w:t>
      </w:r>
      <w:r w:rsidR="001D6347">
        <w:rPr>
          <w:rFonts w:ascii="Times New Roman" w:hAnsi="Times New Roman" w:cs="Times New Roman"/>
          <w:sz w:val="24"/>
          <w:szCs w:val="24"/>
        </w:rPr>
        <w:t>3</w:t>
      </w:r>
      <w:r w:rsidR="00CD6B98">
        <w:rPr>
          <w:rFonts w:ascii="Times New Roman" w:hAnsi="Times New Roman" w:cs="Times New Roman"/>
          <w:sz w:val="24"/>
          <w:szCs w:val="24"/>
        </w:rPr>
        <w:t>]</w:t>
      </w:r>
      <w:r w:rsidR="003C7925" w:rsidRPr="003C7925">
        <w:rPr>
          <w:rFonts w:ascii="Times New Roman" w:hAnsi="Times New Roman" w:cs="Times New Roman"/>
          <w:sz w:val="24"/>
          <w:szCs w:val="24"/>
        </w:rPr>
        <w:t>:</w:t>
      </w:r>
    </w:p>
    <w:p w:rsidR="00623B63" w:rsidRPr="003C7925" w:rsidRDefault="00CD6B98" w:rsidP="005E4054">
      <w:pPr>
        <w:spacing w:line="360" w:lineRule="auto"/>
        <w:ind w:left="720" w:hanging="720"/>
        <w:jc w:val="center"/>
        <w:rPr>
          <w:rFonts w:ascii="Times New Roman" w:hAnsi="Times New Roman" w:cs="Times New Roman"/>
          <w:sz w:val="24"/>
          <w:szCs w:val="24"/>
        </w:rPr>
      </w:pPr>
      <w:r>
        <w:rPr>
          <w:rFonts w:ascii="Times New Roman" w:hAnsi="Times New Roman" w:cs="Times New Roman"/>
          <w:sz w:val="24"/>
          <w:szCs w:val="24"/>
        </w:rPr>
        <w:t xml:space="preserve">                                          </w:t>
      </w:r>
      <w:r w:rsidR="00623B63" w:rsidRPr="00623B63">
        <w:rPr>
          <w:rFonts w:ascii="Times New Roman" w:hAnsi="Times New Roman" w:cs="Times New Roman"/>
          <w:noProof/>
          <w:sz w:val="24"/>
          <w:szCs w:val="24"/>
        </w:rPr>
        <w:drawing>
          <wp:inline distT="0" distB="0" distL="0" distR="0">
            <wp:extent cx="2482610" cy="690113"/>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102" name="Picture 101"/>
                    <pic:cNvPicPr/>
                  </pic:nvPicPr>
                  <pic:blipFill>
                    <a:blip r:embed="rId10"/>
                    <a:stretch>
                      <a:fillRect/>
                    </a:stretch>
                  </pic:blipFill>
                  <pic:spPr>
                    <a:xfrm>
                      <a:off x="0" y="0"/>
                      <a:ext cx="2484987" cy="690774"/>
                    </a:xfrm>
                    <a:prstGeom prst="rect">
                      <a:avLst/>
                    </a:prstGeom>
                    <a:ln>
                      <a:noFill/>
                    </a:ln>
                  </pic:spPr>
                </pic:pic>
              </a:graphicData>
            </a:graphic>
          </wp:inline>
        </w:drawing>
      </w:r>
      <w:r>
        <w:rPr>
          <w:rFonts w:ascii="Times New Roman" w:hAnsi="Times New Roman" w:cs="Times New Roman"/>
          <w:sz w:val="24"/>
          <w:szCs w:val="24"/>
        </w:rPr>
        <w:t>---------------------</w:t>
      </w:r>
      <w:r w:rsidR="00BC7532">
        <w:rPr>
          <w:rFonts w:ascii="Times New Roman" w:hAnsi="Times New Roman" w:cs="Times New Roman"/>
          <w:sz w:val="24"/>
          <w:szCs w:val="24"/>
        </w:rPr>
        <w:t>Equation (</w:t>
      </w:r>
      <w:r>
        <w:rPr>
          <w:rFonts w:ascii="Times New Roman" w:hAnsi="Times New Roman" w:cs="Times New Roman"/>
          <w:sz w:val="24"/>
          <w:szCs w:val="24"/>
        </w:rPr>
        <w:t>3)</w:t>
      </w:r>
    </w:p>
    <w:p w:rsidR="000F71D9" w:rsidRDefault="005E4054" w:rsidP="005E4054">
      <w:pPr>
        <w:spacing w:line="360" w:lineRule="auto"/>
        <w:ind w:left="720"/>
        <w:jc w:val="both"/>
        <w:rPr>
          <w:rFonts w:ascii="Times New Roman" w:hAnsi="Times New Roman" w:cs="Times New Roman"/>
          <w:sz w:val="24"/>
          <w:szCs w:val="24"/>
        </w:rPr>
      </w:pPr>
      <w:r w:rsidRPr="004E5172">
        <w:rPr>
          <w:rFonts w:ascii="Times New Roman" w:hAnsi="Times New Roman" w:cs="Times New Roman"/>
          <w:sz w:val="24"/>
          <w:szCs w:val="24"/>
        </w:rPr>
        <w:t>Here</w:t>
      </w:r>
      <w:r>
        <w:rPr>
          <w:rFonts w:ascii="Times New Roman" w:hAnsi="Times New Roman" w:cs="Times New Roman"/>
          <w:sz w:val="24"/>
          <w:szCs w:val="24"/>
        </w:rPr>
        <w:t>, n</w:t>
      </w:r>
      <w:r w:rsidR="004E5172">
        <w:rPr>
          <w:rFonts w:ascii="Times New Roman" w:hAnsi="Times New Roman" w:cs="Times New Roman"/>
          <w:i/>
          <w:iCs/>
          <w:sz w:val="24"/>
          <w:szCs w:val="24"/>
        </w:rPr>
        <w:t xml:space="preserve"> </w:t>
      </w:r>
      <w:r w:rsidR="004E5172" w:rsidRPr="004E5172">
        <w:rPr>
          <w:rFonts w:ascii="Times New Roman" w:hAnsi="Times New Roman" w:cs="Times New Roman"/>
          <w:sz w:val="24"/>
          <w:szCs w:val="24"/>
        </w:rPr>
        <w:t xml:space="preserve">is </w:t>
      </w:r>
      <w:r w:rsidR="00BC7532">
        <w:rPr>
          <w:rFonts w:ascii="Times New Roman" w:hAnsi="Times New Roman" w:cs="Times New Roman"/>
          <w:sz w:val="24"/>
          <w:szCs w:val="24"/>
        </w:rPr>
        <w:t xml:space="preserve">the number of interactions </w:t>
      </w:r>
      <w:r w:rsidR="004E5172" w:rsidRPr="004E5172">
        <w:rPr>
          <w:rFonts w:ascii="Times New Roman" w:hAnsi="Times New Roman" w:cs="Times New Roman"/>
          <w:sz w:val="24"/>
          <w:szCs w:val="24"/>
        </w:rPr>
        <w:t>indicat</w:t>
      </w:r>
      <w:r w:rsidR="00BC7532">
        <w:rPr>
          <w:rFonts w:ascii="Times New Roman" w:hAnsi="Times New Roman" w:cs="Times New Roman"/>
          <w:sz w:val="24"/>
          <w:szCs w:val="24"/>
        </w:rPr>
        <w:t xml:space="preserve">es </w:t>
      </w:r>
      <w:r w:rsidR="004E5172" w:rsidRPr="004E5172">
        <w:rPr>
          <w:rFonts w:ascii="Times New Roman" w:hAnsi="Times New Roman" w:cs="Times New Roman"/>
          <w:sz w:val="24"/>
          <w:szCs w:val="24"/>
        </w:rPr>
        <w:t>frequen</w:t>
      </w:r>
      <w:r w:rsidR="00BC7532">
        <w:rPr>
          <w:rFonts w:ascii="Times New Roman" w:hAnsi="Times New Roman" w:cs="Times New Roman"/>
          <w:sz w:val="24"/>
          <w:szCs w:val="24"/>
        </w:rPr>
        <w:t>cy of</w:t>
      </w:r>
      <w:r w:rsidR="004E5172" w:rsidRPr="004E5172">
        <w:rPr>
          <w:rFonts w:ascii="Times New Roman" w:hAnsi="Times New Roman" w:cs="Times New Roman"/>
          <w:sz w:val="24"/>
          <w:szCs w:val="24"/>
        </w:rPr>
        <w:t xml:space="preserve"> interact</w:t>
      </w:r>
      <w:r w:rsidR="00BC7532">
        <w:rPr>
          <w:rFonts w:ascii="Times New Roman" w:hAnsi="Times New Roman" w:cs="Times New Roman"/>
          <w:sz w:val="24"/>
          <w:szCs w:val="24"/>
        </w:rPr>
        <w:t>ion</w:t>
      </w:r>
      <w:r w:rsidR="004E5172" w:rsidRPr="004E5172">
        <w:rPr>
          <w:rFonts w:ascii="Times New Roman" w:hAnsi="Times New Roman" w:cs="Times New Roman"/>
          <w:sz w:val="24"/>
          <w:szCs w:val="24"/>
        </w:rPr>
        <w:t xml:space="preserve">. For the </w:t>
      </w:r>
      <w:proofErr w:type="spellStart"/>
      <w:r w:rsidR="004E5172" w:rsidRPr="004E5172">
        <w:rPr>
          <w:rFonts w:ascii="Times New Roman" w:hAnsi="Times New Roman" w:cs="Times New Roman"/>
          <w:i/>
          <w:iCs/>
          <w:sz w:val="24"/>
          <w:szCs w:val="24"/>
        </w:rPr>
        <w:t>m</w:t>
      </w:r>
      <w:r w:rsidR="004E5172" w:rsidRPr="004E5172">
        <w:rPr>
          <w:rFonts w:ascii="Times New Roman" w:hAnsi="Times New Roman" w:cs="Times New Roman"/>
          <w:sz w:val="24"/>
          <w:szCs w:val="24"/>
        </w:rPr>
        <w:t>th</w:t>
      </w:r>
      <w:proofErr w:type="spellEnd"/>
      <w:r w:rsidR="004E5172">
        <w:rPr>
          <w:rFonts w:ascii="Times New Roman" w:hAnsi="Times New Roman" w:cs="Times New Roman"/>
          <w:sz w:val="24"/>
          <w:szCs w:val="24"/>
        </w:rPr>
        <w:t xml:space="preserve"> success</w:t>
      </w:r>
      <w:r w:rsidR="004E5172" w:rsidRPr="004E5172">
        <w:rPr>
          <w:rFonts w:ascii="Times New Roman" w:hAnsi="Times New Roman" w:cs="Times New Roman"/>
          <w:sz w:val="24"/>
          <w:szCs w:val="24"/>
        </w:rPr>
        <w:t>ful interaction,</w:t>
      </w:r>
      <w:r w:rsidR="004E5172">
        <w:rPr>
          <w:rFonts w:ascii="Times New Roman" w:hAnsi="Times New Roman" w:cs="Times New Roman"/>
          <w:sz w:val="24"/>
          <w:szCs w:val="24"/>
        </w:rPr>
        <w:t xml:space="preserve"> </w:t>
      </w:r>
      <w:r w:rsidR="004E5172" w:rsidRPr="004E5172">
        <w:rPr>
          <w:rFonts w:ascii="Times New Roman" w:hAnsi="Times New Roman" w:cs="Times New Roman"/>
          <w:sz w:val="24"/>
          <w:szCs w:val="24"/>
        </w:rPr>
        <w:t>c</w:t>
      </w:r>
      <w:r w:rsidR="004E5172" w:rsidRPr="004E5172">
        <w:rPr>
          <w:rFonts w:ascii="Cambria Math" w:hAnsi="Cambria Math" w:cs="Times New Roman"/>
          <w:sz w:val="24"/>
          <w:szCs w:val="24"/>
        </w:rPr>
        <w:t>𝑚</w:t>
      </w:r>
      <w:r w:rsidR="004E5172" w:rsidRPr="004E5172">
        <w:rPr>
          <w:rFonts w:ascii="Times New Roman" w:hAnsi="Times New Roman" w:cs="Times New Roman"/>
          <w:sz w:val="24"/>
          <w:szCs w:val="24"/>
        </w:rPr>
        <w:t xml:space="preserve"> is the length of an interaction between</w:t>
      </w:r>
      <w:r w:rsidR="004E5172">
        <w:rPr>
          <w:rFonts w:ascii="Times New Roman" w:hAnsi="Times New Roman" w:cs="Times New Roman"/>
          <w:sz w:val="24"/>
          <w:szCs w:val="24"/>
        </w:rPr>
        <w:t xml:space="preserve"> </w:t>
      </w:r>
      <w:r w:rsidR="004E5172" w:rsidRPr="004E5172">
        <w:rPr>
          <w:rFonts w:ascii="Times New Roman" w:hAnsi="Times New Roman" w:cs="Times New Roman"/>
          <w:sz w:val="24"/>
          <w:szCs w:val="24"/>
        </w:rPr>
        <w:t>the</w:t>
      </w:r>
      <w:r w:rsidR="004E5172">
        <w:rPr>
          <w:rFonts w:ascii="Times New Roman" w:hAnsi="Times New Roman" w:cs="Times New Roman"/>
          <w:sz w:val="24"/>
          <w:szCs w:val="24"/>
        </w:rPr>
        <w:t xml:space="preserve"> </w:t>
      </w:r>
      <w:r w:rsidR="004E5172" w:rsidRPr="004E5172">
        <w:rPr>
          <w:rFonts w:ascii="Times New Roman" w:hAnsi="Times New Roman" w:cs="Times New Roman"/>
          <w:sz w:val="24"/>
          <w:szCs w:val="24"/>
        </w:rPr>
        <w:t>trustor and the trustee; tm is the total interaction</w:t>
      </w:r>
      <w:r w:rsidR="004E5172">
        <w:rPr>
          <w:rFonts w:ascii="Times New Roman" w:hAnsi="Times New Roman" w:cs="Times New Roman"/>
          <w:sz w:val="24"/>
          <w:szCs w:val="24"/>
        </w:rPr>
        <w:t xml:space="preserve"> </w:t>
      </w:r>
      <w:r w:rsidR="004E5172" w:rsidRPr="004E5172">
        <w:rPr>
          <w:rFonts w:ascii="Times New Roman" w:hAnsi="Times New Roman" w:cs="Times New Roman"/>
          <w:sz w:val="24"/>
          <w:szCs w:val="24"/>
        </w:rPr>
        <w:t>length</w:t>
      </w:r>
      <w:r w:rsidR="004E5172">
        <w:rPr>
          <w:rFonts w:ascii="Times New Roman" w:hAnsi="Times New Roman" w:cs="Times New Roman"/>
          <w:sz w:val="24"/>
          <w:szCs w:val="24"/>
        </w:rPr>
        <w:t xml:space="preserve"> </w:t>
      </w:r>
      <w:r w:rsidR="004E5172" w:rsidRPr="004E5172">
        <w:rPr>
          <w:rFonts w:ascii="Times New Roman" w:hAnsi="Times New Roman" w:cs="Times New Roman"/>
          <w:sz w:val="24"/>
          <w:szCs w:val="24"/>
        </w:rPr>
        <w:t>by the trustee. The factor c</w:t>
      </w:r>
      <w:r w:rsidR="004E5172" w:rsidRPr="004E5172">
        <w:rPr>
          <w:rFonts w:ascii="Times New Roman" w:hAnsi="Times New Roman" w:cs="Times New Roman"/>
          <w:i/>
          <w:iCs/>
          <w:sz w:val="24"/>
          <w:szCs w:val="24"/>
        </w:rPr>
        <w:t>m</w:t>
      </w:r>
      <w:r w:rsidR="004E5172" w:rsidRPr="004E5172">
        <w:rPr>
          <w:rFonts w:ascii="Times New Roman" w:hAnsi="Times New Roman" w:cs="Times New Roman"/>
          <w:sz w:val="24"/>
          <w:szCs w:val="24"/>
        </w:rPr>
        <w:t>/t</w:t>
      </w:r>
      <w:r w:rsidR="004E5172" w:rsidRPr="004E5172">
        <w:rPr>
          <w:rFonts w:ascii="Times New Roman" w:hAnsi="Times New Roman" w:cs="Times New Roman"/>
          <w:i/>
          <w:iCs/>
          <w:sz w:val="24"/>
          <w:szCs w:val="24"/>
        </w:rPr>
        <w:t>m</w:t>
      </w:r>
      <w:r w:rsidR="004E5172">
        <w:rPr>
          <w:rFonts w:ascii="Times New Roman" w:hAnsi="Times New Roman" w:cs="Times New Roman"/>
          <w:i/>
          <w:iCs/>
          <w:sz w:val="24"/>
          <w:szCs w:val="24"/>
        </w:rPr>
        <w:t xml:space="preserve"> </w:t>
      </w:r>
      <w:r w:rsidR="004E5172" w:rsidRPr="004E5172">
        <w:rPr>
          <w:rFonts w:ascii="Times New Roman" w:hAnsi="Times New Roman" w:cs="Times New Roman"/>
          <w:sz w:val="24"/>
          <w:szCs w:val="24"/>
        </w:rPr>
        <w:t>assesses the duration property, in which the trustee interacts with the trustor, relative to the total activity time of the trustee.</w:t>
      </w:r>
      <w:r>
        <w:rPr>
          <w:rFonts w:ascii="Times New Roman" w:hAnsi="Times New Roman" w:cs="Times New Roman"/>
          <w:sz w:val="24"/>
          <w:szCs w:val="24"/>
        </w:rPr>
        <w:t xml:space="preserve"> Cm</w:t>
      </w:r>
      <w:r w:rsidR="004E5172" w:rsidRPr="004E5172">
        <w:rPr>
          <w:rFonts w:ascii="Times New Roman" w:hAnsi="Times New Roman" w:cs="Times New Roman"/>
          <w:sz w:val="24"/>
          <w:szCs w:val="24"/>
        </w:rPr>
        <w:t xml:space="preserve"> is the binary entropy function which measures the balance in the</w:t>
      </w:r>
      <w:r w:rsidR="004E5172">
        <w:rPr>
          <w:rFonts w:ascii="Times New Roman" w:hAnsi="Times New Roman" w:cs="Times New Roman"/>
          <w:sz w:val="24"/>
          <w:szCs w:val="24"/>
        </w:rPr>
        <w:t xml:space="preserve"> inter</w:t>
      </w:r>
      <w:r w:rsidR="004E5172" w:rsidRPr="004E5172">
        <w:rPr>
          <w:rFonts w:ascii="Times New Roman" w:hAnsi="Times New Roman" w:cs="Times New Roman"/>
          <w:sz w:val="24"/>
          <w:szCs w:val="24"/>
        </w:rPr>
        <w:t>action</w:t>
      </w:r>
      <w:r w:rsidR="004E5172">
        <w:rPr>
          <w:rFonts w:ascii="Times New Roman" w:hAnsi="Times New Roman" w:cs="Times New Roman"/>
          <w:sz w:val="24"/>
          <w:szCs w:val="24"/>
        </w:rPr>
        <w:t xml:space="preserve"> </w:t>
      </w:r>
      <w:r w:rsidR="004E5172" w:rsidRPr="004E5172">
        <w:rPr>
          <w:rFonts w:ascii="Times New Roman" w:hAnsi="Times New Roman" w:cs="Times New Roman"/>
          <w:sz w:val="24"/>
          <w:szCs w:val="24"/>
        </w:rPr>
        <w:t>or the cooperativeness which can be calculated as follows</w:t>
      </w:r>
      <w:r w:rsidR="001D6347">
        <w:rPr>
          <w:rFonts w:ascii="Times New Roman" w:hAnsi="Times New Roman" w:cs="Times New Roman"/>
          <w:sz w:val="24"/>
          <w:szCs w:val="24"/>
        </w:rPr>
        <w:t xml:space="preserve"> [3</w:t>
      </w:r>
      <w:r w:rsidR="00BC7532">
        <w:rPr>
          <w:rFonts w:ascii="Times New Roman" w:hAnsi="Times New Roman" w:cs="Times New Roman"/>
          <w:sz w:val="24"/>
          <w:szCs w:val="24"/>
        </w:rPr>
        <w:t>]</w:t>
      </w:r>
      <w:r w:rsidR="004E5172" w:rsidRPr="004E5172">
        <w:rPr>
          <w:rFonts w:ascii="Times New Roman" w:hAnsi="Times New Roman" w:cs="Times New Roman"/>
          <w:sz w:val="24"/>
          <w:szCs w:val="24"/>
        </w:rPr>
        <w:t>.</w:t>
      </w:r>
    </w:p>
    <w:p w:rsidR="004E5172" w:rsidRDefault="00BC7532" w:rsidP="004E517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t xml:space="preserve">                                       </w:t>
      </w:r>
      <w:r w:rsidR="004E5172" w:rsidRPr="004E5172">
        <w:rPr>
          <w:rFonts w:ascii="Times New Roman" w:hAnsi="Times New Roman" w:cs="Times New Roman"/>
          <w:noProof/>
          <w:sz w:val="24"/>
          <w:szCs w:val="24"/>
        </w:rPr>
        <w:drawing>
          <wp:inline distT="0" distB="0" distL="0" distR="0">
            <wp:extent cx="2412221" cy="628860"/>
            <wp:effectExtent l="19050" t="0" r="7129" b="0"/>
            <wp:docPr id="4" name="Picture 4"/>
            <wp:cNvGraphicFramePr/>
            <a:graphic xmlns:a="http://schemas.openxmlformats.org/drawingml/2006/main">
              <a:graphicData uri="http://schemas.openxmlformats.org/drawingml/2006/picture">
                <pic:pic xmlns:pic="http://schemas.openxmlformats.org/drawingml/2006/picture">
                  <pic:nvPicPr>
                    <pic:cNvPr id="103" name="Picture 102"/>
                    <pic:cNvPicPr/>
                  </pic:nvPicPr>
                  <pic:blipFill>
                    <a:blip r:embed="rId11"/>
                    <a:stretch>
                      <a:fillRect/>
                    </a:stretch>
                  </pic:blipFill>
                  <pic:spPr>
                    <a:xfrm>
                      <a:off x="0" y="0"/>
                      <a:ext cx="2416190" cy="629895"/>
                    </a:xfrm>
                    <a:prstGeom prst="rect">
                      <a:avLst/>
                    </a:prstGeom>
                    <a:ln>
                      <a:noFill/>
                    </a:ln>
                  </pic:spPr>
                </pic:pic>
              </a:graphicData>
            </a:graphic>
          </wp:inline>
        </w:drawing>
      </w:r>
      <w:r>
        <w:rPr>
          <w:rFonts w:ascii="Times New Roman" w:hAnsi="Times New Roman" w:cs="Times New Roman"/>
          <w:sz w:val="24"/>
          <w:szCs w:val="24"/>
        </w:rPr>
        <w:t>---------------------Equation (4)</w:t>
      </w:r>
    </w:p>
    <w:p w:rsidR="004E5172" w:rsidRDefault="005E4054" w:rsidP="005E405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70043C" w:rsidRPr="0070043C">
        <w:rPr>
          <w:rFonts w:ascii="Times New Roman" w:hAnsi="Times New Roman" w:cs="Times New Roman"/>
          <w:sz w:val="24"/>
          <w:szCs w:val="24"/>
        </w:rPr>
        <w:t xml:space="preserve">Where </w:t>
      </w:r>
      <w:r w:rsidR="0070043C" w:rsidRPr="0070043C">
        <w:rPr>
          <w:rFonts w:ascii="Times New Roman" w:hAnsi="Times New Roman" w:cs="Times New Roman"/>
          <w:i/>
          <w:iCs/>
          <w:sz w:val="24"/>
          <w:szCs w:val="24"/>
        </w:rPr>
        <w:t xml:space="preserve">p </w:t>
      </w:r>
      <w:r w:rsidR="0070043C" w:rsidRPr="0070043C">
        <w:rPr>
          <w:rFonts w:ascii="Times New Roman" w:hAnsi="Times New Roman" w:cs="Times New Roman"/>
          <w:sz w:val="24"/>
          <w:szCs w:val="24"/>
        </w:rPr>
        <w:t xml:space="preserve">is the fraction of the interactions between the trustor and the trustee.  </w:t>
      </w:r>
      <w:r>
        <w:rPr>
          <w:rFonts w:ascii="Times New Roman" w:hAnsi="Times New Roman" w:cs="Times New Roman"/>
          <w:sz w:val="24"/>
          <w:szCs w:val="24"/>
        </w:rPr>
        <w:t xml:space="preserve"> </w:t>
      </w:r>
      <w:proofErr w:type="gramStart"/>
      <w:r w:rsidR="0070043C" w:rsidRPr="0070043C">
        <w:rPr>
          <w:rFonts w:ascii="Times New Roman" w:hAnsi="Times New Roman" w:cs="Times New Roman"/>
          <w:i/>
          <w:iCs/>
          <w:sz w:val="24"/>
          <w:szCs w:val="24"/>
        </w:rPr>
        <w:t>E</w:t>
      </w:r>
      <w:r w:rsidR="0070043C" w:rsidRPr="0070043C">
        <w:rPr>
          <w:rFonts w:ascii="Times New Roman" w:hAnsi="Times New Roman" w:cs="Times New Roman"/>
          <w:sz w:val="24"/>
          <w:szCs w:val="24"/>
        </w:rPr>
        <w:t>(</w:t>
      </w:r>
      <w:proofErr w:type="gramEnd"/>
      <w:r w:rsidR="0070043C" w:rsidRPr="0070043C">
        <w:rPr>
          <w:rFonts w:ascii="Times New Roman" w:hAnsi="Times New Roman" w:cs="Times New Roman"/>
          <w:sz w:val="24"/>
          <w:szCs w:val="24"/>
        </w:rPr>
        <w:t>c</w:t>
      </w:r>
      <w:r w:rsidR="0070043C" w:rsidRPr="0070043C">
        <w:rPr>
          <w:rFonts w:ascii="Times New Roman" w:hAnsi="Times New Roman" w:cs="Times New Roman"/>
          <w:i/>
          <w:iCs/>
          <w:sz w:val="24"/>
          <w:szCs w:val="24"/>
        </w:rPr>
        <w:t>m</w:t>
      </w:r>
      <w:r w:rsidR="0070043C" w:rsidRPr="0070043C">
        <w:rPr>
          <w:rFonts w:ascii="Times New Roman" w:hAnsi="Times New Roman" w:cs="Times New Roman"/>
          <w:sz w:val="24"/>
          <w:szCs w:val="24"/>
        </w:rPr>
        <w:t>)follows a binary distribution</w:t>
      </w:r>
      <w:r w:rsidR="0070043C">
        <w:rPr>
          <w:rFonts w:ascii="Times New Roman" w:hAnsi="Times New Roman" w:cs="Times New Roman"/>
          <w:sz w:val="24"/>
          <w:szCs w:val="24"/>
        </w:rPr>
        <w:t>.</w:t>
      </w:r>
    </w:p>
    <w:p w:rsidR="005E4054" w:rsidRDefault="00083C29" w:rsidP="005E405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7</w:t>
      </w:r>
      <w:r w:rsidR="0070043C" w:rsidRPr="005E4054">
        <w:rPr>
          <w:rFonts w:ascii="Times New Roman" w:hAnsi="Times New Roman" w:cs="Times New Roman"/>
          <w:b/>
          <w:bCs/>
          <w:sz w:val="24"/>
          <w:szCs w:val="24"/>
        </w:rPr>
        <w:t>.4 Reward System (RS)</w:t>
      </w:r>
    </w:p>
    <w:p w:rsidR="0070043C" w:rsidRPr="005E4054" w:rsidRDefault="007D6AA7" w:rsidP="005E4054">
      <w:pPr>
        <w:spacing w:line="360" w:lineRule="auto"/>
        <w:ind w:left="630"/>
        <w:jc w:val="both"/>
        <w:rPr>
          <w:rFonts w:ascii="Times New Roman" w:hAnsi="Times New Roman" w:cs="Times New Roman"/>
          <w:b/>
          <w:bCs/>
          <w:sz w:val="24"/>
          <w:szCs w:val="24"/>
        </w:rPr>
      </w:pPr>
      <w:r>
        <w:rPr>
          <w:rFonts w:ascii="Times New Roman" w:hAnsi="Times New Roman" w:cs="Times New Roman"/>
          <w:sz w:val="24"/>
          <w:szCs w:val="24"/>
        </w:rPr>
        <w:t>I</w:t>
      </w:r>
      <w:r w:rsidRPr="0070043C">
        <w:rPr>
          <w:rFonts w:ascii="Times New Roman" w:hAnsi="Times New Roman" w:cs="Times New Roman"/>
          <w:sz w:val="24"/>
          <w:szCs w:val="24"/>
        </w:rPr>
        <w:t>n order to assess</w:t>
      </w:r>
      <w:r>
        <w:rPr>
          <w:rFonts w:ascii="Times New Roman" w:hAnsi="Times New Roman" w:cs="Times New Roman"/>
          <w:sz w:val="24"/>
          <w:szCs w:val="24"/>
        </w:rPr>
        <w:t xml:space="preserve"> t</w:t>
      </w:r>
      <w:r w:rsidR="0070043C" w:rsidRPr="0070043C">
        <w:rPr>
          <w:rFonts w:ascii="Times New Roman" w:hAnsi="Times New Roman" w:cs="Times New Roman"/>
          <w:sz w:val="24"/>
          <w:szCs w:val="24"/>
        </w:rPr>
        <w:t xml:space="preserve">he historical service experiences between a </w:t>
      </w:r>
      <w:proofErr w:type="spellStart"/>
      <w:r w:rsidR="0070043C" w:rsidRPr="0070043C">
        <w:rPr>
          <w:rFonts w:ascii="Times New Roman" w:hAnsi="Times New Roman" w:cs="Times New Roman"/>
          <w:sz w:val="24"/>
          <w:szCs w:val="24"/>
        </w:rPr>
        <w:t>trustor</w:t>
      </w:r>
      <w:proofErr w:type="spellEnd"/>
      <w:r w:rsidR="0070043C" w:rsidRPr="0070043C">
        <w:rPr>
          <w:rFonts w:ascii="Times New Roman" w:hAnsi="Times New Roman" w:cs="Times New Roman"/>
          <w:sz w:val="24"/>
          <w:szCs w:val="24"/>
        </w:rPr>
        <w:t xml:space="preserve"> and a trustee</w:t>
      </w:r>
      <w:r>
        <w:rPr>
          <w:rFonts w:ascii="Times New Roman" w:hAnsi="Times New Roman" w:cs="Times New Roman"/>
          <w:sz w:val="24"/>
          <w:szCs w:val="24"/>
        </w:rPr>
        <w:t xml:space="preserve"> </w:t>
      </w:r>
      <w:r w:rsidRPr="0070043C">
        <w:rPr>
          <w:rFonts w:ascii="Times New Roman" w:hAnsi="Times New Roman" w:cs="Times New Roman"/>
          <w:sz w:val="24"/>
          <w:szCs w:val="24"/>
        </w:rPr>
        <w:t>needs</w:t>
      </w:r>
      <w:r>
        <w:rPr>
          <w:rFonts w:ascii="Times New Roman" w:hAnsi="Times New Roman" w:cs="Times New Roman"/>
          <w:sz w:val="24"/>
          <w:szCs w:val="24"/>
        </w:rPr>
        <w:t xml:space="preserve"> </w:t>
      </w:r>
      <w:r w:rsidRPr="0070043C">
        <w:rPr>
          <w:rFonts w:ascii="Times New Roman" w:hAnsi="Times New Roman" w:cs="Times New Roman"/>
          <w:sz w:val="24"/>
          <w:szCs w:val="24"/>
        </w:rPr>
        <w:t>to have a reward and punishing mechanism or a feedback model</w:t>
      </w:r>
      <w:r>
        <w:rPr>
          <w:rFonts w:ascii="Times New Roman" w:hAnsi="Times New Roman" w:cs="Times New Roman"/>
          <w:sz w:val="24"/>
          <w:szCs w:val="24"/>
        </w:rPr>
        <w:t xml:space="preserve">. </w:t>
      </w:r>
      <w:r w:rsidRPr="0070043C">
        <w:rPr>
          <w:rFonts w:ascii="Times New Roman" w:hAnsi="Times New Roman" w:cs="Times New Roman"/>
          <w:sz w:val="24"/>
          <w:szCs w:val="24"/>
        </w:rPr>
        <w:t xml:space="preserve"> </w:t>
      </w:r>
      <w:r w:rsidR="0070043C" w:rsidRPr="0070043C">
        <w:rPr>
          <w:rFonts w:ascii="Times New Roman" w:hAnsi="Times New Roman" w:cs="Times New Roman"/>
          <w:sz w:val="24"/>
          <w:szCs w:val="24"/>
        </w:rPr>
        <w:t xml:space="preserve">It is always critical to </w:t>
      </w:r>
      <w:r w:rsidR="0070043C" w:rsidRPr="0070043C">
        <w:rPr>
          <w:rFonts w:ascii="Times New Roman" w:hAnsi="Times New Roman" w:cs="Times New Roman"/>
          <w:sz w:val="24"/>
          <w:szCs w:val="24"/>
        </w:rPr>
        <w:lastRenderedPageBreak/>
        <w:t>maintain the social relationships at the maximum trustworthy level and h</w:t>
      </w:r>
      <w:r>
        <w:rPr>
          <w:rFonts w:ascii="Times New Roman" w:hAnsi="Times New Roman" w:cs="Times New Roman"/>
          <w:sz w:val="24"/>
          <w:szCs w:val="24"/>
        </w:rPr>
        <w:t>er</w:t>
      </w:r>
      <w:r w:rsidR="0070043C" w:rsidRPr="0070043C">
        <w:rPr>
          <w:rFonts w:ascii="Times New Roman" w:hAnsi="Times New Roman" w:cs="Times New Roman"/>
          <w:sz w:val="24"/>
          <w:szCs w:val="24"/>
        </w:rPr>
        <w:t>e</w:t>
      </w:r>
      <w:r>
        <w:rPr>
          <w:rFonts w:ascii="Times New Roman" w:hAnsi="Times New Roman" w:cs="Times New Roman"/>
          <w:sz w:val="24"/>
          <w:szCs w:val="24"/>
        </w:rPr>
        <w:t xml:space="preserve"> the exponential down</w:t>
      </w:r>
      <w:r w:rsidR="0070043C" w:rsidRPr="0070043C">
        <w:rPr>
          <w:rFonts w:ascii="Times New Roman" w:hAnsi="Times New Roman" w:cs="Times New Roman"/>
          <w:sz w:val="24"/>
          <w:szCs w:val="24"/>
        </w:rPr>
        <w:t>grading formula</w:t>
      </w:r>
      <w:r w:rsidR="0070043C">
        <w:rPr>
          <w:rFonts w:ascii="Times New Roman" w:hAnsi="Times New Roman" w:cs="Times New Roman"/>
          <w:sz w:val="24"/>
          <w:szCs w:val="24"/>
        </w:rPr>
        <w:t xml:space="preserve"> </w:t>
      </w:r>
      <w:r w:rsidR="0070043C" w:rsidRPr="0070043C">
        <w:rPr>
          <w:rFonts w:ascii="Times New Roman" w:hAnsi="Times New Roman" w:cs="Times New Roman"/>
          <w:sz w:val="24"/>
          <w:szCs w:val="24"/>
        </w:rPr>
        <w:t xml:space="preserve">shown in equation for this </w:t>
      </w:r>
      <w:r w:rsidR="008018A1" w:rsidRPr="0070043C">
        <w:rPr>
          <w:rFonts w:ascii="Times New Roman" w:hAnsi="Times New Roman" w:cs="Times New Roman"/>
          <w:sz w:val="24"/>
          <w:szCs w:val="24"/>
        </w:rPr>
        <w:t>purpose</w:t>
      </w:r>
      <w:r w:rsidR="008018A1">
        <w:rPr>
          <w:rFonts w:ascii="Times New Roman" w:hAnsi="Times New Roman" w:cs="Times New Roman"/>
          <w:sz w:val="24"/>
          <w:szCs w:val="24"/>
        </w:rPr>
        <w:t xml:space="preserve"> [</w:t>
      </w:r>
      <w:r w:rsidR="001D6347">
        <w:rPr>
          <w:rFonts w:ascii="Times New Roman" w:hAnsi="Times New Roman" w:cs="Times New Roman"/>
          <w:sz w:val="24"/>
          <w:szCs w:val="24"/>
        </w:rPr>
        <w:t>3</w:t>
      </w:r>
      <w:r>
        <w:rPr>
          <w:rFonts w:ascii="Times New Roman" w:hAnsi="Times New Roman" w:cs="Times New Roman"/>
          <w:sz w:val="24"/>
          <w:szCs w:val="24"/>
        </w:rPr>
        <w:t>]</w:t>
      </w:r>
      <w:r w:rsidR="0070043C" w:rsidRPr="0070043C">
        <w:rPr>
          <w:rFonts w:ascii="Times New Roman" w:hAnsi="Times New Roman" w:cs="Times New Roman"/>
          <w:sz w:val="24"/>
          <w:szCs w:val="24"/>
        </w:rPr>
        <w:t>.</w:t>
      </w:r>
    </w:p>
    <w:p w:rsidR="005E4054" w:rsidRDefault="007D6AA7" w:rsidP="005E405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20D9F" w:rsidRPr="00F20D9F">
        <w:rPr>
          <w:rFonts w:ascii="Times New Roman" w:hAnsi="Times New Roman" w:cs="Times New Roman"/>
          <w:noProof/>
          <w:sz w:val="24"/>
          <w:szCs w:val="24"/>
        </w:rPr>
        <w:drawing>
          <wp:inline distT="0" distB="0" distL="0" distR="0">
            <wp:extent cx="2732776" cy="508958"/>
            <wp:effectExtent l="19050" t="0" r="0" b="0"/>
            <wp:docPr id="11" name="Picture 1"/>
            <wp:cNvGraphicFramePr/>
            <a:graphic xmlns:a="http://schemas.openxmlformats.org/drawingml/2006/main">
              <a:graphicData uri="http://schemas.openxmlformats.org/drawingml/2006/picture">
                <pic:pic xmlns:pic="http://schemas.openxmlformats.org/drawingml/2006/picture">
                  <pic:nvPicPr>
                    <pic:cNvPr id="105" name="Picture 104"/>
                    <pic:cNvPicPr/>
                  </pic:nvPicPr>
                  <pic:blipFill>
                    <a:blip r:embed="rId12"/>
                    <a:stretch>
                      <a:fillRect/>
                    </a:stretch>
                  </pic:blipFill>
                  <pic:spPr>
                    <a:xfrm>
                      <a:off x="0" y="0"/>
                      <a:ext cx="2738880" cy="510095"/>
                    </a:xfrm>
                    <a:prstGeom prst="rect">
                      <a:avLst/>
                    </a:prstGeom>
                    <a:ln>
                      <a:noFill/>
                    </a:ln>
                  </pic:spPr>
                </pic:pic>
              </a:graphicData>
            </a:graphic>
          </wp:inline>
        </w:drawing>
      </w:r>
      <w:r>
        <w:rPr>
          <w:rFonts w:ascii="Times New Roman" w:hAnsi="Times New Roman" w:cs="Times New Roman"/>
          <w:sz w:val="24"/>
          <w:szCs w:val="24"/>
        </w:rPr>
        <w:t>-----------------------Equation (5)</w:t>
      </w:r>
    </w:p>
    <w:p w:rsidR="0070043C" w:rsidRDefault="0070043C" w:rsidP="005E4054">
      <w:pPr>
        <w:spacing w:line="360" w:lineRule="auto"/>
        <w:ind w:left="540"/>
        <w:jc w:val="both"/>
        <w:rPr>
          <w:rFonts w:ascii="Times New Roman" w:hAnsi="Times New Roman" w:cs="Times New Roman"/>
          <w:sz w:val="24"/>
          <w:szCs w:val="24"/>
        </w:rPr>
      </w:pPr>
      <w:r w:rsidRPr="0070043C">
        <w:rPr>
          <w:rFonts w:ascii="Times New Roman" w:hAnsi="Times New Roman" w:cs="Times New Roman"/>
          <w:sz w:val="24"/>
          <w:szCs w:val="24"/>
        </w:rPr>
        <w:t>Here ||C|| is the total number of interactions</w:t>
      </w:r>
      <w:r>
        <w:rPr>
          <w:rFonts w:ascii="Times New Roman" w:hAnsi="Times New Roman" w:cs="Times New Roman"/>
          <w:sz w:val="24"/>
          <w:szCs w:val="24"/>
        </w:rPr>
        <w:t xml:space="preserve"> </w:t>
      </w:r>
      <w:r w:rsidRPr="0070043C">
        <w:rPr>
          <w:rFonts w:ascii="Times New Roman" w:hAnsi="Times New Roman" w:cs="Times New Roman"/>
          <w:sz w:val="24"/>
          <w:szCs w:val="24"/>
        </w:rPr>
        <w:t>that have taken place during</w:t>
      </w:r>
      <w:r>
        <w:rPr>
          <w:rFonts w:ascii="Times New Roman" w:hAnsi="Times New Roman" w:cs="Times New Roman"/>
          <w:sz w:val="24"/>
          <w:szCs w:val="24"/>
        </w:rPr>
        <w:t xml:space="preserve"> </w:t>
      </w:r>
      <w:r w:rsidRPr="0070043C">
        <w:rPr>
          <w:rFonts w:ascii="Times New Roman" w:hAnsi="Times New Roman" w:cs="Times New Roman"/>
          <w:sz w:val="24"/>
          <w:szCs w:val="24"/>
        </w:rPr>
        <w:t xml:space="preserve">a period </w:t>
      </w:r>
      <w:proofErr w:type="gramStart"/>
      <w:r w:rsidRPr="0070043C">
        <w:rPr>
          <w:rFonts w:ascii="Times New Roman" w:hAnsi="Times New Roman" w:cs="Times New Roman"/>
          <w:i/>
          <w:iCs/>
          <w:sz w:val="24"/>
          <w:szCs w:val="24"/>
        </w:rPr>
        <w:t>t</w:t>
      </w:r>
      <w:r w:rsidRPr="0070043C">
        <w:rPr>
          <w:rFonts w:ascii="Times New Roman" w:hAnsi="Times New Roman" w:cs="Times New Roman"/>
          <w:sz w:val="24"/>
          <w:szCs w:val="24"/>
        </w:rPr>
        <w:t>,</w:t>
      </w:r>
      <w:proofErr w:type="gramEnd"/>
      <w:r w:rsidRPr="0070043C">
        <w:rPr>
          <w:rFonts w:ascii="Times New Roman" w:hAnsi="Times New Roman" w:cs="Times New Roman"/>
          <w:sz w:val="24"/>
          <w:szCs w:val="24"/>
        </w:rPr>
        <w:t xml:space="preserve"> and ||C</w:t>
      </w:r>
      <w:r w:rsidRPr="0070043C">
        <w:rPr>
          <w:rFonts w:ascii="Times New Roman" w:hAnsi="Times New Roman" w:cs="Times New Roman"/>
          <w:sz w:val="24"/>
          <w:szCs w:val="24"/>
          <w:vertAlign w:val="subscript"/>
        </w:rPr>
        <w:t>P</w:t>
      </w:r>
      <w:r w:rsidRPr="0070043C">
        <w:rPr>
          <w:rFonts w:ascii="Times New Roman" w:hAnsi="Times New Roman" w:cs="Times New Roman"/>
          <w:sz w:val="24"/>
          <w:szCs w:val="24"/>
        </w:rPr>
        <w:t>||is the total number of unsuccessful or suspicious interactions.</w:t>
      </w:r>
      <w:r>
        <w:rPr>
          <w:rFonts w:ascii="Times New Roman" w:hAnsi="Times New Roman" w:cs="Times New Roman"/>
          <w:sz w:val="24"/>
          <w:szCs w:val="24"/>
        </w:rPr>
        <w:t xml:space="preserve"> </w:t>
      </w:r>
    </w:p>
    <w:p w:rsidR="00612413" w:rsidRPr="00E71399" w:rsidRDefault="005E4054" w:rsidP="00E713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83C29">
        <w:rPr>
          <w:rFonts w:ascii="Times New Roman" w:hAnsi="Times New Roman" w:cs="Times New Roman"/>
          <w:b/>
          <w:bCs/>
          <w:sz w:val="24"/>
          <w:szCs w:val="24"/>
        </w:rPr>
        <w:t>7</w:t>
      </w:r>
      <w:r w:rsidR="00612413" w:rsidRPr="00E71399">
        <w:rPr>
          <w:rFonts w:ascii="Times New Roman" w:hAnsi="Times New Roman" w:cs="Times New Roman"/>
          <w:b/>
          <w:bCs/>
          <w:sz w:val="24"/>
          <w:szCs w:val="24"/>
        </w:rPr>
        <w:t>.5 Mutuality and Centrality (MC)</w:t>
      </w:r>
    </w:p>
    <w:p w:rsidR="00E71399" w:rsidRPr="00E71399" w:rsidRDefault="00083C29" w:rsidP="005E4054">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71399">
        <w:rPr>
          <w:rFonts w:ascii="Times New Roman" w:hAnsi="Times New Roman" w:cs="Times New Roman"/>
          <w:sz w:val="24"/>
          <w:szCs w:val="24"/>
        </w:rPr>
        <w:t>The mutuality and the cen</w:t>
      </w:r>
      <w:r w:rsidR="00E71399" w:rsidRPr="00E71399">
        <w:rPr>
          <w:rFonts w:ascii="Times New Roman" w:hAnsi="Times New Roman" w:cs="Times New Roman"/>
          <w:sz w:val="24"/>
          <w:szCs w:val="24"/>
        </w:rPr>
        <w:t>trality TAs</w:t>
      </w:r>
      <w:r w:rsidR="00E71399">
        <w:rPr>
          <w:rFonts w:ascii="Times New Roman" w:hAnsi="Times New Roman" w:cs="Times New Roman"/>
          <w:sz w:val="24"/>
          <w:szCs w:val="24"/>
        </w:rPr>
        <w:t xml:space="preserve"> </w:t>
      </w:r>
      <w:r w:rsidR="00E71399" w:rsidRPr="00E71399">
        <w:rPr>
          <w:rFonts w:ascii="Times New Roman" w:hAnsi="Times New Roman" w:cs="Times New Roman"/>
          <w:sz w:val="24"/>
          <w:szCs w:val="24"/>
        </w:rPr>
        <w:t xml:space="preserve">define the </w:t>
      </w:r>
      <w:r w:rsidR="008018A1">
        <w:rPr>
          <w:rFonts w:ascii="Times New Roman" w:hAnsi="Times New Roman" w:cs="Times New Roman"/>
          <w:sz w:val="24"/>
          <w:szCs w:val="24"/>
        </w:rPr>
        <w:t xml:space="preserve">degree of similarity and importance of trustee </w:t>
      </w:r>
      <w:r w:rsidR="00E71399" w:rsidRPr="00E71399">
        <w:rPr>
          <w:rFonts w:ascii="Times New Roman" w:hAnsi="Times New Roman" w:cs="Times New Roman"/>
          <w:sz w:val="24"/>
          <w:szCs w:val="24"/>
        </w:rPr>
        <w:t xml:space="preserve">in a social world. </w:t>
      </w:r>
      <w:r w:rsidR="008018A1">
        <w:rPr>
          <w:rFonts w:ascii="Times New Roman" w:hAnsi="Times New Roman" w:cs="Times New Roman"/>
          <w:sz w:val="24"/>
          <w:szCs w:val="24"/>
        </w:rPr>
        <w:t>H</w:t>
      </w:r>
      <w:r w:rsidR="00E71399" w:rsidRPr="00E71399">
        <w:rPr>
          <w:rFonts w:ascii="Times New Roman" w:hAnsi="Times New Roman" w:cs="Times New Roman"/>
          <w:sz w:val="24"/>
          <w:szCs w:val="24"/>
        </w:rPr>
        <w:t xml:space="preserve">igher </w:t>
      </w:r>
      <w:r w:rsidR="008018A1" w:rsidRPr="00E71399">
        <w:rPr>
          <w:rFonts w:ascii="Times New Roman" w:hAnsi="Times New Roman" w:cs="Times New Roman"/>
          <w:sz w:val="24"/>
          <w:szCs w:val="24"/>
        </w:rPr>
        <w:t>number of mutual objects</w:t>
      </w:r>
      <w:r w:rsidR="008018A1">
        <w:rPr>
          <w:rFonts w:ascii="Times New Roman" w:hAnsi="Times New Roman" w:cs="Times New Roman"/>
          <w:sz w:val="24"/>
          <w:szCs w:val="24"/>
        </w:rPr>
        <w:t xml:space="preserve"> </w:t>
      </w:r>
      <w:r w:rsidR="008018A1" w:rsidRPr="00E71399">
        <w:rPr>
          <w:rFonts w:ascii="Times New Roman" w:hAnsi="Times New Roman" w:cs="Times New Roman"/>
          <w:sz w:val="24"/>
          <w:szCs w:val="24"/>
        </w:rPr>
        <w:t>implies</w:t>
      </w:r>
      <w:r w:rsidR="00E71399">
        <w:rPr>
          <w:rFonts w:ascii="Times New Roman" w:hAnsi="Times New Roman" w:cs="Times New Roman"/>
          <w:sz w:val="24"/>
          <w:szCs w:val="24"/>
        </w:rPr>
        <w:t xml:space="preserve"> </w:t>
      </w:r>
      <w:r w:rsidR="00E71399" w:rsidRPr="00E71399">
        <w:rPr>
          <w:rFonts w:ascii="Times New Roman" w:hAnsi="Times New Roman" w:cs="Times New Roman"/>
          <w:sz w:val="24"/>
          <w:szCs w:val="24"/>
        </w:rPr>
        <w:t>higher</w:t>
      </w:r>
      <w:r w:rsidR="00E71399">
        <w:rPr>
          <w:rFonts w:ascii="Times New Roman" w:hAnsi="Times New Roman" w:cs="Times New Roman"/>
          <w:sz w:val="24"/>
          <w:szCs w:val="24"/>
        </w:rPr>
        <w:t xml:space="preserve"> </w:t>
      </w:r>
      <w:r w:rsidR="00E71399" w:rsidRPr="00E71399">
        <w:rPr>
          <w:rFonts w:ascii="Times New Roman" w:hAnsi="Times New Roman" w:cs="Times New Roman"/>
          <w:sz w:val="24"/>
          <w:szCs w:val="24"/>
        </w:rPr>
        <w:t xml:space="preserve">similarity. </w:t>
      </w:r>
      <w:r w:rsidR="008018A1">
        <w:rPr>
          <w:rFonts w:ascii="Times New Roman" w:hAnsi="Times New Roman" w:cs="Times New Roman"/>
          <w:sz w:val="24"/>
          <w:szCs w:val="24"/>
        </w:rPr>
        <w:t>An</w:t>
      </w:r>
      <w:r w:rsidR="00E71399" w:rsidRPr="00E71399">
        <w:rPr>
          <w:rFonts w:ascii="Times New Roman" w:hAnsi="Times New Roman" w:cs="Times New Roman"/>
          <w:sz w:val="24"/>
          <w:szCs w:val="24"/>
        </w:rPr>
        <w:t xml:space="preserve"> object with a</w:t>
      </w:r>
      <w:r w:rsidR="00E71399">
        <w:rPr>
          <w:rFonts w:ascii="Times New Roman" w:hAnsi="Times New Roman" w:cs="Times New Roman"/>
          <w:sz w:val="24"/>
          <w:szCs w:val="24"/>
        </w:rPr>
        <w:t xml:space="preserve"> </w:t>
      </w:r>
      <w:r w:rsidR="00E71399" w:rsidRPr="00E71399">
        <w:rPr>
          <w:rFonts w:ascii="Times New Roman" w:hAnsi="Times New Roman" w:cs="Times New Roman"/>
          <w:sz w:val="24"/>
          <w:szCs w:val="24"/>
        </w:rPr>
        <w:t>higher number o</w:t>
      </w:r>
      <w:r w:rsidR="008018A1">
        <w:rPr>
          <w:rFonts w:ascii="Times New Roman" w:hAnsi="Times New Roman" w:cs="Times New Roman"/>
          <w:sz w:val="24"/>
          <w:szCs w:val="24"/>
        </w:rPr>
        <w:t>f friends gets an additional ad</w:t>
      </w:r>
      <w:r w:rsidR="00E71399" w:rsidRPr="00E71399">
        <w:rPr>
          <w:rFonts w:ascii="Times New Roman" w:hAnsi="Times New Roman" w:cs="Times New Roman"/>
          <w:sz w:val="24"/>
          <w:szCs w:val="24"/>
        </w:rPr>
        <w:t>vantage compared to an object that has recently joined the network. In order to avoid such circumstances, a relative measurement</w:t>
      </w:r>
      <w:r w:rsidR="00E71399">
        <w:rPr>
          <w:rFonts w:ascii="Times New Roman" w:hAnsi="Times New Roman" w:cs="Times New Roman"/>
          <w:sz w:val="24"/>
          <w:szCs w:val="24"/>
        </w:rPr>
        <w:t xml:space="preserve"> </w:t>
      </w:r>
      <w:r w:rsidR="00E71399" w:rsidRPr="00E71399">
        <w:rPr>
          <w:rFonts w:ascii="Times New Roman" w:hAnsi="Times New Roman" w:cs="Times New Roman"/>
          <w:sz w:val="24"/>
          <w:szCs w:val="24"/>
        </w:rPr>
        <w:t>of mutuality compared to the total number of friends is</w:t>
      </w:r>
      <w:r w:rsidR="00E71399">
        <w:rPr>
          <w:rFonts w:ascii="Times New Roman" w:hAnsi="Times New Roman" w:cs="Times New Roman"/>
          <w:sz w:val="24"/>
          <w:szCs w:val="24"/>
        </w:rPr>
        <w:t xml:space="preserve"> </w:t>
      </w:r>
      <w:r w:rsidR="00127C2C" w:rsidRPr="00E71399">
        <w:rPr>
          <w:rFonts w:ascii="Times New Roman" w:hAnsi="Times New Roman" w:cs="Times New Roman"/>
          <w:sz w:val="24"/>
          <w:szCs w:val="24"/>
        </w:rPr>
        <w:t>considered</w:t>
      </w:r>
      <w:r w:rsidR="00127C2C">
        <w:rPr>
          <w:rFonts w:ascii="Times New Roman" w:hAnsi="Times New Roman" w:cs="Times New Roman"/>
          <w:sz w:val="24"/>
          <w:szCs w:val="24"/>
        </w:rPr>
        <w:t xml:space="preserve"> [</w:t>
      </w:r>
      <w:r w:rsidR="001D6347">
        <w:rPr>
          <w:rFonts w:ascii="Times New Roman" w:hAnsi="Times New Roman" w:cs="Times New Roman"/>
          <w:sz w:val="24"/>
          <w:szCs w:val="24"/>
        </w:rPr>
        <w:t>3</w:t>
      </w:r>
      <w:r w:rsidR="008018A1">
        <w:rPr>
          <w:rFonts w:ascii="Times New Roman" w:hAnsi="Times New Roman" w:cs="Times New Roman"/>
          <w:sz w:val="24"/>
          <w:szCs w:val="24"/>
        </w:rPr>
        <w:t>]</w:t>
      </w:r>
      <w:r w:rsidR="00E71399" w:rsidRPr="00E71399">
        <w:rPr>
          <w:rFonts w:ascii="Times New Roman" w:hAnsi="Times New Roman" w:cs="Times New Roman"/>
          <w:sz w:val="24"/>
          <w:szCs w:val="24"/>
        </w:rPr>
        <w:t xml:space="preserve">. </w:t>
      </w:r>
    </w:p>
    <w:p w:rsidR="00FF73CC" w:rsidRDefault="008018A1" w:rsidP="00FF73C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F73CC" w:rsidRPr="00FF73CC">
        <w:rPr>
          <w:rFonts w:ascii="Times New Roman" w:hAnsi="Times New Roman" w:cs="Times New Roman"/>
          <w:noProof/>
          <w:sz w:val="24"/>
          <w:szCs w:val="24"/>
        </w:rPr>
        <w:drawing>
          <wp:inline distT="0" distB="0" distL="0" distR="0">
            <wp:extent cx="2154806" cy="465826"/>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107" name="Picture 106"/>
                    <pic:cNvPicPr/>
                  </pic:nvPicPr>
                  <pic:blipFill>
                    <a:blip r:embed="rId13"/>
                    <a:stretch>
                      <a:fillRect/>
                    </a:stretch>
                  </pic:blipFill>
                  <pic:spPr>
                    <a:xfrm>
                      <a:off x="0" y="0"/>
                      <a:ext cx="2158939" cy="466719"/>
                    </a:xfrm>
                    <a:prstGeom prst="rect">
                      <a:avLst/>
                    </a:prstGeom>
                    <a:ln>
                      <a:noFill/>
                    </a:ln>
                  </pic:spPr>
                </pic:pic>
              </a:graphicData>
            </a:graphic>
          </wp:inline>
        </w:drawing>
      </w:r>
      <w:r>
        <w:rPr>
          <w:rFonts w:ascii="Times New Roman" w:hAnsi="Times New Roman" w:cs="Times New Roman"/>
          <w:sz w:val="24"/>
          <w:szCs w:val="24"/>
        </w:rPr>
        <w:t>------------------------Equation (6)</w:t>
      </w:r>
    </w:p>
    <w:p w:rsidR="00E71399" w:rsidRPr="00E71399" w:rsidRDefault="005E4054" w:rsidP="005E4054">
      <w:pPr>
        <w:spacing w:line="360" w:lineRule="auto"/>
        <w:ind w:left="540"/>
        <w:rPr>
          <w:rFonts w:ascii="Times New Roman" w:hAnsi="Times New Roman" w:cs="Times New Roman"/>
          <w:sz w:val="24"/>
          <w:szCs w:val="24"/>
        </w:rPr>
      </w:pPr>
      <w:r>
        <w:rPr>
          <w:rFonts w:ascii="Times New Roman" w:hAnsi="Times New Roman" w:cs="Times New Roman"/>
          <w:sz w:val="24"/>
          <w:szCs w:val="24"/>
        </w:rPr>
        <w:t xml:space="preserve">        </w:t>
      </w:r>
      <w:r w:rsidRPr="00E71399">
        <w:rPr>
          <w:rFonts w:ascii="Times New Roman" w:hAnsi="Times New Roman" w:cs="Times New Roman"/>
          <w:sz w:val="24"/>
          <w:szCs w:val="24"/>
        </w:rPr>
        <w:t>Where</w:t>
      </w:r>
      <w:r w:rsidR="00E71399" w:rsidRPr="00E71399">
        <w:rPr>
          <w:rFonts w:ascii="Times New Roman" w:hAnsi="Times New Roman" w:cs="Times New Roman"/>
          <w:sz w:val="24"/>
          <w:szCs w:val="24"/>
        </w:rPr>
        <w:t xml:space="preserve"> </w:t>
      </w:r>
      <w:proofErr w:type="spellStart"/>
      <w:r w:rsidR="00E71399" w:rsidRPr="00E71399">
        <w:rPr>
          <w:rFonts w:ascii="Times New Roman" w:hAnsi="Times New Roman" w:cs="Times New Roman"/>
          <w:i/>
          <w:iCs/>
          <w:sz w:val="24"/>
          <w:szCs w:val="24"/>
        </w:rPr>
        <w:t>Mij</w:t>
      </w:r>
      <w:proofErr w:type="spellEnd"/>
      <w:r w:rsidR="00FF73CC">
        <w:rPr>
          <w:rFonts w:ascii="Times New Roman" w:hAnsi="Times New Roman" w:cs="Times New Roman"/>
          <w:i/>
          <w:iCs/>
          <w:sz w:val="24"/>
          <w:szCs w:val="24"/>
        </w:rPr>
        <w:t xml:space="preserve"> </w:t>
      </w:r>
      <w:r w:rsidR="00E71399" w:rsidRPr="00E71399">
        <w:rPr>
          <w:rFonts w:ascii="Times New Roman" w:hAnsi="Times New Roman" w:cs="Times New Roman"/>
          <w:sz w:val="24"/>
          <w:szCs w:val="24"/>
        </w:rPr>
        <w:t xml:space="preserve">be the set of common friends between </w:t>
      </w:r>
      <w:proofErr w:type="spellStart"/>
      <w:r w:rsidR="008018A1" w:rsidRPr="008018A1">
        <w:rPr>
          <w:rFonts w:ascii="Times New Roman" w:hAnsi="Times New Roman" w:cs="Times New Roman"/>
          <w:iCs/>
          <w:sz w:val="24"/>
          <w:szCs w:val="24"/>
        </w:rPr>
        <w:t>i</w:t>
      </w:r>
      <w:proofErr w:type="spellEnd"/>
      <w:r>
        <w:rPr>
          <w:rFonts w:ascii="Times New Roman" w:hAnsi="Times New Roman" w:cs="Times New Roman"/>
          <w:i/>
          <w:iCs/>
          <w:sz w:val="24"/>
          <w:szCs w:val="24"/>
        </w:rPr>
        <w:t xml:space="preserve"> </w:t>
      </w:r>
      <w:r w:rsidR="00547715" w:rsidRPr="00E71399">
        <w:rPr>
          <w:rFonts w:ascii="Times New Roman" w:hAnsi="Times New Roman" w:cs="Times New Roman"/>
          <w:sz w:val="24"/>
          <w:szCs w:val="24"/>
        </w:rPr>
        <w:t>and</w:t>
      </w:r>
      <w:r w:rsidR="00547715">
        <w:rPr>
          <w:rFonts w:ascii="Times New Roman" w:hAnsi="Times New Roman" w:cs="Times New Roman"/>
          <w:sz w:val="24"/>
          <w:szCs w:val="24"/>
        </w:rPr>
        <w:t xml:space="preserve"> </w:t>
      </w:r>
      <w:r w:rsidR="00547715" w:rsidRPr="00E71399">
        <w:rPr>
          <w:rFonts w:ascii="Times New Roman" w:hAnsi="Times New Roman" w:cs="Times New Roman"/>
          <w:sz w:val="24"/>
          <w:szCs w:val="24"/>
        </w:rPr>
        <w:t>j</w:t>
      </w:r>
      <w:r w:rsidR="00E71399" w:rsidRPr="00E71399">
        <w:rPr>
          <w:rFonts w:ascii="Times New Roman" w:hAnsi="Times New Roman" w:cs="Times New Roman"/>
          <w:sz w:val="24"/>
          <w:szCs w:val="24"/>
        </w:rPr>
        <w:t>,</w:t>
      </w:r>
      <w:r>
        <w:rPr>
          <w:rFonts w:ascii="Times New Roman" w:hAnsi="Times New Roman" w:cs="Times New Roman"/>
          <w:sz w:val="24"/>
          <w:szCs w:val="24"/>
        </w:rPr>
        <w:t xml:space="preserve"> </w:t>
      </w:r>
      <w:r w:rsidR="00E71399" w:rsidRPr="00E71399">
        <w:rPr>
          <w:rFonts w:ascii="Times New Roman" w:hAnsi="Times New Roman" w:cs="Times New Roman"/>
          <w:sz w:val="24"/>
          <w:szCs w:val="24"/>
        </w:rPr>
        <w:t xml:space="preserve">and </w:t>
      </w:r>
      <w:r w:rsidR="00E71399" w:rsidRPr="00E71399">
        <w:rPr>
          <w:rFonts w:ascii="Times New Roman" w:hAnsi="Times New Roman" w:cs="Times New Roman"/>
          <w:i/>
          <w:iCs/>
          <w:sz w:val="24"/>
          <w:szCs w:val="24"/>
        </w:rPr>
        <w:t>Ni</w:t>
      </w:r>
      <w:r>
        <w:rPr>
          <w:rFonts w:ascii="Times New Roman" w:hAnsi="Times New Roman" w:cs="Times New Roman"/>
          <w:i/>
          <w:iCs/>
          <w:sz w:val="24"/>
          <w:szCs w:val="24"/>
        </w:rPr>
        <w:t xml:space="preserve"> </w:t>
      </w:r>
      <w:r w:rsidR="00E71399" w:rsidRPr="00E71399">
        <w:rPr>
          <w:rFonts w:ascii="Times New Roman" w:hAnsi="Times New Roman" w:cs="Times New Roman"/>
          <w:sz w:val="24"/>
          <w:szCs w:val="24"/>
        </w:rPr>
        <w:t>is the set</w:t>
      </w:r>
      <w:r>
        <w:rPr>
          <w:rFonts w:ascii="Times New Roman" w:hAnsi="Times New Roman" w:cs="Times New Roman"/>
          <w:sz w:val="24"/>
          <w:szCs w:val="24"/>
        </w:rPr>
        <w:t xml:space="preserve"> </w:t>
      </w:r>
      <w:r w:rsidR="00E71399" w:rsidRPr="00E71399">
        <w:rPr>
          <w:rFonts w:ascii="Times New Roman" w:hAnsi="Times New Roman" w:cs="Times New Roman"/>
          <w:sz w:val="24"/>
          <w:szCs w:val="24"/>
        </w:rPr>
        <w:t xml:space="preserve">of trustee’s </w:t>
      </w:r>
      <w:r>
        <w:rPr>
          <w:rFonts w:ascii="Times New Roman" w:hAnsi="Times New Roman" w:cs="Times New Roman"/>
          <w:sz w:val="24"/>
          <w:szCs w:val="24"/>
        </w:rPr>
        <w:t xml:space="preserve">  </w:t>
      </w:r>
      <w:r w:rsidR="00E71399" w:rsidRPr="00E71399">
        <w:rPr>
          <w:rFonts w:ascii="Times New Roman" w:hAnsi="Times New Roman" w:cs="Times New Roman"/>
          <w:sz w:val="24"/>
          <w:szCs w:val="24"/>
        </w:rPr>
        <w:t>friends.</w:t>
      </w:r>
    </w:p>
    <w:p w:rsidR="00547715" w:rsidRDefault="00083C29" w:rsidP="00E713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47715">
        <w:rPr>
          <w:rFonts w:ascii="Times New Roman" w:hAnsi="Times New Roman" w:cs="Times New Roman"/>
          <w:b/>
          <w:bCs/>
          <w:sz w:val="24"/>
          <w:szCs w:val="24"/>
        </w:rPr>
        <w:t xml:space="preserve">  </w:t>
      </w:r>
      <w:r>
        <w:rPr>
          <w:rFonts w:ascii="Times New Roman" w:hAnsi="Times New Roman" w:cs="Times New Roman"/>
          <w:b/>
          <w:bCs/>
          <w:sz w:val="24"/>
          <w:szCs w:val="24"/>
        </w:rPr>
        <w:t>7</w:t>
      </w:r>
      <w:r w:rsidR="00E71399" w:rsidRPr="00E71399">
        <w:rPr>
          <w:rFonts w:ascii="Times New Roman" w:hAnsi="Times New Roman" w:cs="Times New Roman"/>
          <w:b/>
          <w:bCs/>
          <w:sz w:val="24"/>
          <w:szCs w:val="24"/>
        </w:rPr>
        <w:t>.6 Community of Interest (C</w:t>
      </w:r>
      <w:r w:rsidR="008248BB">
        <w:rPr>
          <w:rFonts w:ascii="Times New Roman" w:hAnsi="Times New Roman" w:cs="Times New Roman"/>
          <w:b/>
          <w:bCs/>
          <w:sz w:val="24"/>
          <w:szCs w:val="24"/>
        </w:rPr>
        <w:t>O</w:t>
      </w:r>
      <w:r w:rsidR="00E71399" w:rsidRPr="00E71399">
        <w:rPr>
          <w:rFonts w:ascii="Times New Roman" w:hAnsi="Times New Roman" w:cs="Times New Roman"/>
          <w:b/>
          <w:bCs/>
          <w:sz w:val="24"/>
          <w:szCs w:val="24"/>
        </w:rPr>
        <w:t>I)</w:t>
      </w:r>
    </w:p>
    <w:p w:rsidR="00E71399" w:rsidRPr="00547715" w:rsidRDefault="00083C29" w:rsidP="00083C29">
      <w:pPr>
        <w:spacing w:line="360" w:lineRule="auto"/>
        <w:ind w:left="720" w:firstLine="180"/>
        <w:jc w:val="both"/>
        <w:rPr>
          <w:rFonts w:ascii="Times New Roman" w:hAnsi="Times New Roman" w:cs="Times New Roman"/>
          <w:b/>
          <w:bCs/>
          <w:sz w:val="24"/>
          <w:szCs w:val="24"/>
        </w:rPr>
      </w:pPr>
      <w:r>
        <w:rPr>
          <w:rFonts w:ascii="Times New Roman" w:hAnsi="Times New Roman" w:cs="Times New Roman"/>
          <w:sz w:val="24"/>
          <w:szCs w:val="24"/>
        </w:rPr>
        <w:t xml:space="preserve">     </w:t>
      </w:r>
      <w:r w:rsidR="00E71399">
        <w:rPr>
          <w:rFonts w:ascii="Times New Roman" w:hAnsi="Times New Roman" w:cs="Times New Roman"/>
          <w:sz w:val="24"/>
          <w:szCs w:val="24"/>
        </w:rPr>
        <w:t>T</w:t>
      </w:r>
      <w:r w:rsidR="00E71399" w:rsidRPr="00E71399">
        <w:rPr>
          <w:rFonts w:ascii="Times New Roman" w:hAnsi="Times New Roman" w:cs="Times New Roman"/>
          <w:sz w:val="24"/>
          <w:szCs w:val="24"/>
        </w:rPr>
        <w:t xml:space="preserve">he </w:t>
      </w:r>
      <w:proofErr w:type="spellStart"/>
      <w:r w:rsidR="00E71399" w:rsidRPr="00E71399">
        <w:rPr>
          <w:rFonts w:ascii="Times New Roman" w:hAnsi="Times New Roman" w:cs="Times New Roman"/>
          <w:sz w:val="24"/>
          <w:szCs w:val="24"/>
        </w:rPr>
        <w:t>trustor</w:t>
      </w:r>
      <w:proofErr w:type="spellEnd"/>
      <w:r w:rsidR="00E71399" w:rsidRPr="00E71399">
        <w:rPr>
          <w:rFonts w:ascii="Times New Roman" w:hAnsi="Times New Roman" w:cs="Times New Roman"/>
          <w:sz w:val="24"/>
          <w:szCs w:val="24"/>
        </w:rPr>
        <w:t xml:space="preserve"> and the truste</w:t>
      </w:r>
      <w:r w:rsidR="00FF73CC">
        <w:rPr>
          <w:rFonts w:ascii="Times New Roman" w:hAnsi="Times New Roman" w:cs="Times New Roman"/>
          <w:sz w:val="24"/>
          <w:szCs w:val="24"/>
        </w:rPr>
        <w:t xml:space="preserve">e share common interest </w:t>
      </w:r>
      <w:r w:rsidR="00547715">
        <w:rPr>
          <w:rFonts w:ascii="Times New Roman" w:hAnsi="Times New Roman" w:cs="Times New Roman"/>
          <w:sz w:val="24"/>
          <w:szCs w:val="24"/>
        </w:rPr>
        <w:t xml:space="preserve">groups, </w:t>
      </w:r>
      <w:r w:rsidR="00127C2C">
        <w:rPr>
          <w:rFonts w:ascii="Times New Roman" w:hAnsi="Times New Roman" w:cs="Times New Roman"/>
          <w:sz w:val="24"/>
          <w:szCs w:val="24"/>
        </w:rPr>
        <w:t xml:space="preserve">is </w:t>
      </w:r>
      <w:r w:rsidR="00127C2C" w:rsidRPr="00E71399">
        <w:rPr>
          <w:rFonts w:ascii="Times New Roman" w:hAnsi="Times New Roman" w:cs="Times New Roman"/>
          <w:sz w:val="24"/>
          <w:szCs w:val="24"/>
        </w:rPr>
        <w:t xml:space="preserve">the </w:t>
      </w:r>
      <w:r w:rsidR="00127C2C">
        <w:rPr>
          <w:rFonts w:ascii="Times New Roman" w:hAnsi="Times New Roman" w:cs="Times New Roman"/>
          <w:sz w:val="24"/>
          <w:szCs w:val="24"/>
        </w:rPr>
        <w:t>degree of</w:t>
      </w:r>
      <w:r w:rsidR="00E71399" w:rsidRPr="00E71399">
        <w:rPr>
          <w:rFonts w:ascii="Times New Roman" w:hAnsi="Times New Roman" w:cs="Times New Roman"/>
          <w:sz w:val="24"/>
          <w:szCs w:val="24"/>
        </w:rPr>
        <w:t xml:space="preserve"> common interest or similar capabilities</w:t>
      </w:r>
      <w:r w:rsidR="00E71399">
        <w:rPr>
          <w:rFonts w:ascii="Times New Roman" w:hAnsi="Times New Roman" w:cs="Times New Roman"/>
          <w:sz w:val="24"/>
          <w:szCs w:val="24"/>
        </w:rPr>
        <w:t xml:space="preserve"> </w:t>
      </w:r>
      <w:r w:rsidR="00E71399" w:rsidRPr="00E71399">
        <w:rPr>
          <w:rFonts w:ascii="Times New Roman" w:hAnsi="Times New Roman" w:cs="Times New Roman"/>
          <w:sz w:val="24"/>
          <w:szCs w:val="24"/>
        </w:rPr>
        <w:t>of the trustee compared to</w:t>
      </w:r>
      <w:r w:rsidR="00E71399">
        <w:rPr>
          <w:rFonts w:ascii="Times New Roman" w:hAnsi="Times New Roman" w:cs="Times New Roman"/>
          <w:sz w:val="24"/>
          <w:szCs w:val="24"/>
        </w:rPr>
        <w:t xml:space="preserve"> </w:t>
      </w:r>
      <w:r w:rsidR="00E71399" w:rsidRPr="00E71399">
        <w:rPr>
          <w:rFonts w:ascii="Times New Roman" w:hAnsi="Times New Roman" w:cs="Times New Roman"/>
          <w:sz w:val="24"/>
          <w:szCs w:val="24"/>
        </w:rPr>
        <w:t xml:space="preserve">the trustor. </w:t>
      </w:r>
      <w:proofErr w:type="spellStart"/>
      <w:r w:rsidR="00E71399" w:rsidRPr="00E71399">
        <w:rPr>
          <w:rFonts w:ascii="Times New Roman" w:hAnsi="Times New Roman" w:cs="Times New Roman"/>
          <w:i/>
          <w:iCs/>
          <w:sz w:val="24"/>
          <w:szCs w:val="24"/>
        </w:rPr>
        <w:t>Mij</w:t>
      </w:r>
      <w:r w:rsidR="00E71399" w:rsidRPr="00835EAC">
        <w:rPr>
          <w:rFonts w:ascii="Times New Roman" w:hAnsi="Times New Roman" w:cs="Times New Roman"/>
          <w:sz w:val="24"/>
          <w:szCs w:val="24"/>
          <w:vertAlign w:val="superscript"/>
        </w:rPr>
        <w:t>coi</w:t>
      </w:r>
      <w:proofErr w:type="spellEnd"/>
      <w:r w:rsidR="00835EAC">
        <w:rPr>
          <w:rFonts w:ascii="Times New Roman" w:hAnsi="Times New Roman" w:cs="Times New Roman"/>
          <w:sz w:val="24"/>
          <w:szCs w:val="24"/>
        </w:rPr>
        <w:t xml:space="preserve"> </w:t>
      </w:r>
      <w:r w:rsidR="00E71399" w:rsidRPr="00E71399">
        <w:rPr>
          <w:rFonts w:ascii="Times New Roman" w:hAnsi="Times New Roman" w:cs="Times New Roman"/>
          <w:sz w:val="24"/>
          <w:szCs w:val="24"/>
        </w:rPr>
        <w:t>as the set of communities where</w:t>
      </w:r>
      <w:r w:rsidR="00835EAC">
        <w:rPr>
          <w:rFonts w:ascii="Times New Roman" w:hAnsi="Times New Roman" w:cs="Times New Roman"/>
          <w:sz w:val="24"/>
          <w:szCs w:val="24"/>
        </w:rPr>
        <w:t xml:space="preserve"> </w:t>
      </w:r>
      <w:r w:rsidR="00E71399" w:rsidRPr="00E71399">
        <w:rPr>
          <w:rFonts w:ascii="Times New Roman" w:hAnsi="Times New Roman" w:cs="Times New Roman"/>
          <w:sz w:val="24"/>
          <w:szCs w:val="24"/>
        </w:rPr>
        <w:t>both the</w:t>
      </w:r>
      <w:r w:rsidR="00835EAC">
        <w:rPr>
          <w:rFonts w:ascii="Times New Roman" w:hAnsi="Times New Roman" w:cs="Times New Roman"/>
          <w:sz w:val="24"/>
          <w:szCs w:val="24"/>
        </w:rPr>
        <w:t xml:space="preserve"> </w:t>
      </w:r>
      <w:r w:rsidR="00E71399" w:rsidRPr="00E71399">
        <w:rPr>
          <w:rFonts w:ascii="Times New Roman" w:hAnsi="Times New Roman" w:cs="Times New Roman"/>
          <w:sz w:val="24"/>
          <w:szCs w:val="24"/>
        </w:rPr>
        <w:t xml:space="preserve">trustor and the trustee are involved in, and </w:t>
      </w:r>
      <w:proofErr w:type="spellStart"/>
      <w:r w:rsidR="00E71399" w:rsidRPr="00E71399">
        <w:rPr>
          <w:rFonts w:ascii="Times New Roman" w:hAnsi="Times New Roman" w:cs="Times New Roman"/>
          <w:i/>
          <w:iCs/>
          <w:sz w:val="24"/>
          <w:szCs w:val="24"/>
        </w:rPr>
        <w:t>Nij</w:t>
      </w:r>
      <w:r w:rsidR="00E71399" w:rsidRPr="00835EAC">
        <w:rPr>
          <w:rFonts w:ascii="Times New Roman" w:hAnsi="Times New Roman" w:cs="Times New Roman"/>
          <w:sz w:val="24"/>
          <w:szCs w:val="24"/>
          <w:vertAlign w:val="superscript"/>
        </w:rPr>
        <w:t>coi</w:t>
      </w:r>
      <w:proofErr w:type="spellEnd"/>
      <w:r w:rsidR="00835EAC" w:rsidRPr="00835EAC">
        <w:rPr>
          <w:rFonts w:ascii="Times New Roman" w:hAnsi="Times New Roman" w:cs="Times New Roman"/>
          <w:sz w:val="24"/>
          <w:szCs w:val="24"/>
          <w:vertAlign w:val="superscript"/>
        </w:rPr>
        <w:t xml:space="preserve"> </w:t>
      </w:r>
      <w:r w:rsidR="00E71399" w:rsidRPr="00E71399">
        <w:rPr>
          <w:rFonts w:ascii="Times New Roman" w:hAnsi="Times New Roman" w:cs="Times New Roman"/>
          <w:sz w:val="24"/>
          <w:szCs w:val="24"/>
        </w:rPr>
        <w:t>as</w:t>
      </w:r>
      <w:r w:rsidR="00835EAC">
        <w:rPr>
          <w:rFonts w:ascii="Times New Roman" w:hAnsi="Times New Roman" w:cs="Times New Roman"/>
          <w:sz w:val="24"/>
          <w:szCs w:val="24"/>
        </w:rPr>
        <w:t xml:space="preserve"> </w:t>
      </w:r>
      <w:r w:rsidR="00E71399" w:rsidRPr="00E71399">
        <w:rPr>
          <w:rFonts w:ascii="Times New Roman" w:hAnsi="Times New Roman" w:cs="Times New Roman"/>
          <w:sz w:val="24"/>
          <w:szCs w:val="24"/>
        </w:rPr>
        <w:t>the set</w:t>
      </w:r>
      <w:r w:rsidR="00835EAC">
        <w:rPr>
          <w:rFonts w:ascii="Times New Roman" w:hAnsi="Times New Roman" w:cs="Times New Roman"/>
          <w:sz w:val="24"/>
          <w:szCs w:val="24"/>
        </w:rPr>
        <w:t xml:space="preserve"> of communities with </w:t>
      </w:r>
      <w:r w:rsidR="00127C2C">
        <w:rPr>
          <w:rFonts w:ascii="Times New Roman" w:hAnsi="Times New Roman" w:cs="Times New Roman"/>
          <w:sz w:val="24"/>
          <w:szCs w:val="24"/>
        </w:rPr>
        <w:t>each in</w:t>
      </w:r>
      <w:r w:rsidR="00127C2C" w:rsidRPr="00E71399">
        <w:rPr>
          <w:rFonts w:ascii="Times New Roman" w:hAnsi="Times New Roman" w:cs="Times New Roman"/>
          <w:sz w:val="24"/>
          <w:szCs w:val="24"/>
        </w:rPr>
        <w:t>clude</w:t>
      </w:r>
      <w:r w:rsidR="00E71399" w:rsidRPr="00E71399">
        <w:rPr>
          <w:rFonts w:ascii="Times New Roman" w:hAnsi="Times New Roman" w:cs="Times New Roman"/>
          <w:sz w:val="24"/>
          <w:szCs w:val="24"/>
        </w:rPr>
        <w:t xml:space="preserve"> the trustee as a member. </w:t>
      </w:r>
      <w:r w:rsidR="00127C2C">
        <w:rPr>
          <w:rFonts w:ascii="Times New Roman" w:hAnsi="Times New Roman" w:cs="Times New Roman"/>
          <w:sz w:val="24"/>
          <w:szCs w:val="24"/>
        </w:rPr>
        <w:t>T</w:t>
      </w:r>
      <w:r w:rsidR="00E71399" w:rsidRPr="00E71399">
        <w:rPr>
          <w:rFonts w:ascii="Times New Roman" w:hAnsi="Times New Roman" w:cs="Times New Roman"/>
          <w:sz w:val="24"/>
          <w:szCs w:val="24"/>
        </w:rPr>
        <w:t>he trust level of the</w:t>
      </w:r>
      <w:r w:rsidR="00835EAC">
        <w:rPr>
          <w:rFonts w:ascii="Times New Roman" w:hAnsi="Times New Roman" w:cs="Times New Roman"/>
          <w:sz w:val="24"/>
          <w:szCs w:val="24"/>
        </w:rPr>
        <w:t xml:space="preserve"> </w:t>
      </w:r>
      <w:r w:rsidR="00E71399" w:rsidRPr="00E71399">
        <w:rPr>
          <w:rFonts w:ascii="Times New Roman" w:hAnsi="Times New Roman" w:cs="Times New Roman"/>
          <w:sz w:val="24"/>
          <w:szCs w:val="24"/>
        </w:rPr>
        <w:t>trustee base</w:t>
      </w:r>
      <w:r w:rsidR="008248BB">
        <w:rPr>
          <w:rFonts w:ascii="Times New Roman" w:hAnsi="Times New Roman" w:cs="Times New Roman"/>
          <w:sz w:val="24"/>
          <w:szCs w:val="24"/>
        </w:rPr>
        <w:t>d on CO</w:t>
      </w:r>
      <w:r w:rsidR="00E71399" w:rsidRPr="00E71399">
        <w:rPr>
          <w:rFonts w:ascii="Times New Roman" w:hAnsi="Times New Roman" w:cs="Times New Roman"/>
          <w:sz w:val="24"/>
          <w:szCs w:val="24"/>
        </w:rPr>
        <w:t>I</w:t>
      </w:r>
      <w:r w:rsidR="00835EAC">
        <w:rPr>
          <w:rFonts w:ascii="Times New Roman" w:hAnsi="Times New Roman" w:cs="Times New Roman"/>
          <w:sz w:val="24"/>
          <w:szCs w:val="24"/>
        </w:rPr>
        <w:t xml:space="preserve"> </w:t>
      </w:r>
      <w:r w:rsidR="00E71399" w:rsidRPr="00E71399">
        <w:rPr>
          <w:rFonts w:ascii="Times New Roman" w:hAnsi="Times New Roman" w:cs="Times New Roman"/>
          <w:sz w:val="24"/>
          <w:szCs w:val="24"/>
        </w:rPr>
        <w:t xml:space="preserve">is calculated </w:t>
      </w:r>
      <w:proofErr w:type="gramStart"/>
      <w:r w:rsidR="00835EAC">
        <w:rPr>
          <w:rFonts w:ascii="Times New Roman" w:hAnsi="Times New Roman" w:cs="Times New Roman"/>
          <w:sz w:val="24"/>
          <w:szCs w:val="24"/>
        </w:rPr>
        <w:t>as</w:t>
      </w:r>
      <w:r w:rsidR="001D6347">
        <w:rPr>
          <w:rFonts w:ascii="Times New Roman" w:hAnsi="Times New Roman" w:cs="Times New Roman"/>
          <w:sz w:val="24"/>
          <w:szCs w:val="24"/>
        </w:rPr>
        <w:t>[</w:t>
      </w:r>
      <w:proofErr w:type="gramEnd"/>
      <w:r w:rsidR="001D6347">
        <w:rPr>
          <w:rFonts w:ascii="Times New Roman" w:hAnsi="Times New Roman" w:cs="Times New Roman"/>
          <w:sz w:val="24"/>
          <w:szCs w:val="24"/>
        </w:rPr>
        <w:t>3</w:t>
      </w:r>
      <w:r w:rsidR="00127C2C">
        <w:rPr>
          <w:rFonts w:ascii="Times New Roman" w:hAnsi="Times New Roman" w:cs="Times New Roman"/>
          <w:sz w:val="24"/>
          <w:szCs w:val="24"/>
        </w:rPr>
        <w:t>].</w:t>
      </w:r>
    </w:p>
    <w:p w:rsidR="00835EAC" w:rsidRPr="00A03349" w:rsidRDefault="00A03349" w:rsidP="00835EAC">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835EAC" w:rsidRPr="00835EAC">
        <w:rPr>
          <w:rFonts w:ascii="Times New Roman" w:hAnsi="Times New Roman" w:cs="Times New Roman"/>
          <w:b/>
          <w:bCs/>
          <w:noProof/>
          <w:sz w:val="24"/>
          <w:szCs w:val="24"/>
        </w:rPr>
        <w:drawing>
          <wp:inline distT="0" distB="0" distL="0" distR="0">
            <wp:extent cx="2759694" cy="414068"/>
            <wp:effectExtent l="19050" t="0" r="2556" b="0"/>
            <wp:docPr id="6" name="Picture 6"/>
            <wp:cNvGraphicFramePr/>
            <a:graphic xmlns:a="http://schemas.openxmlformats.org/drawingml/2006/main">
              <a:graphicData uri="http://schemas.openxmlformats.org/drawingml/2006/picture">
                <pic:pic xmlns:pic="http://schemas.openxmlformats.org/drawingml/2006/picture">
                  <pic:nvPicPr>
                    <pic:cNvPr id="109" name="Picture 108"/>
                    <pic:cNvPicPr/>
                  </pic:nvPicPr>
                  <pic:blipFill>
                    <a:blip r:embed="rId14"/>
                    <a:stretch>
                      <a:fillRect/>
                    </a:stretch>
                  </pic:blipFill>
                  <pic:spPr>
                    <a:xfrm>
                      <a:off x="0" y="0"/>
                      <a:ext cx="2770920" cy="415752"/>
                    </a:xfrm>
                    <a:prstGeom prst="rect">
                      <a:avLst/>
                    </a:prstGeom>
                    <a:ln>
                      <a:noFill/>
                    </a:ln>
                  </pic:spPr>
                </pic:pic>
              </a:graphicData>
            </a:graphic>
          </wp:inline>
        </w:drawing>
      </w:r>
      <w:r w:rsidRPr="00A03349">
        <w:rPr>
          <w:rFonts w:ascii="Times New Roman" w:hAnsi="Times New Roman" w:cs="Times New Roman"/>
          <w:bCs/>
          <w:sz w:val="24"/>
          <w:szCs w:val="24"/>
        </w:rPr>
        <w:t>-----------------Equation (7)</w:t>
      </w:r>
    </w:p>
    <w:p w:rsidR="00E71399" w:rsidRDefault="00E71399" w:rsidP="00547715">
      <w:pPr>
        <w:spacing w:line="360" w:lineRule="auto"/>
        <w:ind w:left="540" w:hanging="540"/>
        <w:rPr>
          <w:rFonts w:ascii="Times New Roman" w:hAnsi="Times New Roman" w:cs="Times New Roman"/>
          <w:sz w:val="24"/>
          <w:szCs w:val="24"/>
        </w:rPr>
      </w:pPr>
      <w:r w:rsidRPr="00E71399">
        <w:rPr>
          <w:rFonts w:ascii="Times New Roman" w:hAnsi="Times New Roman" w:cs="Times New Roman"/>
          <w:sz w:val="24"/>
          <w:szCs w:val="24"/>
        </w:rPr>
        <w:lastRenderedPageBreak/>
        <w:t xml:space="preserve"> </w:t>
      </w:r>
      <w:r w:rsidR="00547715">
        <w:rPr>
          <w:rFonts w:ascii="Times New Roman" w:hAnsi="Times New Roman" w:cs="Times New Roman"/>
          <w:sz w:val="24"/>
          <w:szCs w:val="24"/>
        </w:rPr>
        <w:t xml:space="preserve">        </w:t>
      </w:r>
      <w:r w:rsidR="00127C2C">
        <w:rPr>
          <w:rFonts w:ascii="Times New Roman" w:hAnsi="Times New Roman" w:cs="Times New Roman"/>
          <w:sz w:val="24"/>
          <w:szCs w:val="24"/>
        </w:rPr>
        <w:t xml:space="preserve">Following approach </w:t>
      </w:r>
      <w:r w:rsidRPr="00E71399">
        <w:rPr>
          <w:rFonts w:ascii="Times New Roman" w:hAnsi="Times New Roman" w:cs="Times New Roman"/>
          <w:sz w:val="24"/>
          <w:szCs w:val="24"/>
        </w:rPr>
        <w:t xml:space="preserve">is to combine each TA through a linear equation with </w:t>
      </w:r>
      <w:r w:rsidR="00835EAC">
        <w:rPr>
          <w:rFonts w:ascii="Times New Roman" w:hAnsi="Times New Roman" w:cs="Times New Roman"/>
          <w:sz w:val="24"/>
          <w:szCs w:val="24"/>
        </w:rPr>
        <w:t xml:space="preserve">weighting </w:t>
      </w:r>
      <w:r w:rsidR="00547715">
        <w:rPr>
          <w:rFonts w:ascii="Times New Roman" w:hAnsi="Times New Roman" w:cs="Times New Roman"/>
          <w:sz w:val="24"/>
          <w:szCs w:val="24"/>
        </w:rPr>
        <w:t xml:space="preserve">  </w:t>
      </w:r>
      <w:r w:rsidR="00835EAC">
        <w:rPr>
          <w:rFonts w:ascii="Times New Roman" w:hAnsi="Times New Roman" w:cs="Times New Roman"/>
          <w:sz w:val="24"/>
          <w:szCs w:val="24"/>
        </w:rPr>
        <w:t xml:space="preserve">factors as shown as </w:t>
      </w:r>
    </w:p>
    <w:p w:rsidR="00835EAC" w:rsidRPr="00A03349" w:rsidRDefault="00A03349" w:rsidP="00835EAC">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835EAC" w:rsidRPr="00835EAC">
        <w:rPr>
          <w:rFonts w:ascii="Times New Roman" w:hAnsi="Times New Roman" w:cs="Times New Roman"/>
          <w:b/>
          <w:bCs/>
          <w:noProof/>
          <w:sz w:val="24"/>
          <w:szCs w:val="24"/>
        </w:rPr>
        <w:drawing>
          <wp:inline distT="0" distB="0" distL="0" distR="0">
            <wp:extent cx="3532986" cy="664234"/>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110" name="Picture 109"/>
                    <pic:cNvPicPr/>
                  </pic:nvPicPr>
                  <pic:blipFill>
                    <a:blip r:embed="rId15"/>
                    <a:stretch>
                      <a:fillRect/>
                    </a:stretch>
                  </pic:blipFill>
                  <pic:spPr>
                    <a:xfrm>
                      <a:off x="0" y="0"/>
                      <a:ext cx="3533040" cy="664244"/>
                    </a:xfrm>
                    <a:prstGeom prst="rect">
                      <a:avLst/>
                    </a:prstGeom>
                    <a:ln>
                      <a:noFill/>
                    </a:ln>
                  </pic:spPr>
                </pic:pic>
              </a:graphicData>
            </a:graphic>
          </wp:inline>
        </w:drawing>
      </w:r>
      <w:r w:rsidRPr="00A03349">
        <w:rPr>
          <w:rFonts w:ascii="Times New Roman" w:hAnsi="Times New Roman" w:cs="Times New Roman"/>
          <w:bCs/>
          <w:sz w:val="24"/>
          <w:szCs w:val="24"/>
        </w:rPr>
        <w:t>----------Equation (8)</w:t>
      </w:r>
    </w:p>
    <w:p w:rsidR="003200F1" w:rsidRDefault="003200F1" w:rsidP="003200F1">
      <w:pPr>
        <w:pStyle w:val="ListParagraph"/>
        <w:spacing w:line="360" w:lineRule="auto"/>
        <w:ind w:left="495"/>
        <w:jc w:val="both"/>
        <w:rPr>
          <w:rFonts w:ascii="Times New Roman" w:hAnsi="Times New Roman" w:cs="Times New Roman"/>
          <w:b/>
          <w:bCs/>
          <w:sz w:val="28"/>
          <w:szCs w:val="28"/>
        </w:rPr>
      </w:pPr>
    </w:p>
    <w:p w:rsidR="003200F1" w:rsidRDefault="003200F1" w:rsidP="003200F1">
      <w:pPr>
        <w:pStyle w:val="ListParagraph"/>
        <w:spacing w:line="360" w:lineRule="auto"/>
        <w:ind w:left="495"/>
        <w:jc w:val="both"/>
        <w:rPr>
          <w:rFonts w:ascii="Times New Roman" w:hAnsi="Times New Roman" w:cs="Times New Roman"/>
          <w:b/>
          <w:bCs/>
          <w:sz w:val="28"/>
          <w:szCs w:val="28"/>
        </w:rPr>
      </w:pPr>
    </w:p>
    <w:p w:rsidR="003200F1" w:rsidRDefault="003200F1" w:rsidP="003200F1">
      <w:pPr>
        <w:pStyle w:val="ListParagraph"/>
        <w:spacing w:line="360" w:lineRule="auto"/>
        <w:ind w:left="495"/>
        <w:jc w:val="both"/>
        <w:rPr>
          <w:rFonts w:ascii="Times New Roman" w:hAnsi="Times New Roman" w:cs="Times New Roman"/>
          <w:b/>
          <w:bCs/>
          <w:sz w:val="28"/>
          <w:szCs w:val="28"/>
        </w:rPr>
      </w:pPr>
    </w:p>
    <w:p w:rsidR="003200F1" w:rsidRDefault="003200F1" w:rsidP="003200F1">
      <w:pPr>
        <w:pStyle w:val="ListParagraph"/>
        <w:spacing w:line="360" w:lineRule="auto"/>
        <w:ind w:left="495"/>
        <w:jc w:val="both"/>
        <w:rPr>
          <w:rFonts w:ascii="Times New Roman" w:hAnsi="Times New Roman" w:cs="Times New Roman"/>
          <w:b/>
          <w:bCs/>
          <w:sz w:val="28"/>
          <w:szCs w:val="28"/>
        </w:rPr>
      </w:pPr>
    </w:p>
    <w:p w:rsidR="003200F1" w:rsidRDefault="003200F1" w:rsidP="003200F1">
      <w:pPr>
        <w:pStyle w:val="ListParagraph"/>
        <w:spacing w:line="360" w:lineRule="auto"/>
        <w:ind w:left="495"/>
        <w:jc w:val="both"/>
        <w:rPr>
          <w:rFonts w:ascii="Times New Roman" w:hAnsi="Times New Roman" w:cs="Times New Roman"/>
          <w:b/>
          <w:bCs/>
          <w:sz w:val="28"/>
          <w:szCs w:val="28"/>
        </w:rPr>
      </w:pPr>
    </w:p>
    <w:p w:rsidR="003200F1" w:rsidRDefault="003200F1" w:rsidP="003200F1">
      <w:pPr>
        <w:pStyle w:val="ListParagraph"/>
        <w:spacing w:line="360" w:lineRule="auto"/>
        <w:ind w:left="495"/>
        <w:jc w:val="both"/>
        <w:rPr>
          <w:rFonts w:ascii="Times New Roman" w:hAnsi="Times New Roman" w:cs="Times New Roman"/>
          <w:b/>
          <w:bCs/>
          <w:sz w:val="28"/>
          <w:szCs w:val="28"/>
        </w:rPr>
      </w:pPr>
    </w:p>
    <w:p w:rsidR="003200F1" w:rsidRDefault="003200F1" w:rsidP="003200F1">
      <w:pPr>
        <w:pStyle w:val="ListParagraph"/>
        <w:spacing w:line="360" w:lineRule="auto"/>
        <w:ind w:left="495"/>
        <w:jc w:val="both"/>
        <w:rPr>
          <w:rFonts w:ascii="Times New Roman" w:hAnsi="Times New Roman" w:cs="Times New Roman"/>
          <w:b/>
          <w:bCs/>
          <w:sz w:val="28"/>
          <w:szCs w:val="28"/>
        </w:rPr>
      </w:pPr>
    </w:p>
    <w:p w:rsidR="003200F1" w:rsidRDefault="003200F1" w:rsidP="003200F1">
      <w:pPr>
        <w:pStyle w:val="ListParagraph"/>
        <w:spacing w:line="360" w:lineRule="auto"/>
        <w:ind w:left="495"/>
        <w:jc w:val="both"/>
        <w:rPr>
          <w:rFonts w:ascii="Times New Roman" w:hAnsi="Times New Roman" w:cs="Times New Roman"/>
          <w:b/>
          <w:bCs/>
          <w:sz w:val="28"/>
          <w:szCs w:val="28"/>
        </w:rPr>
      </w:pPr>
    </w:p>
    <w:p w:rsidR="003200F1" w:rsidRDefault="003200F1" w:rsidP="003200F1">
      <w:pPr>
        <w:pStyle w:val="ListParagraph"/>
        <w:spacing w:line="360" w:lineRule="auto"/>
        <w:ind w:left="495"/>
        <w:jc w:val="both"/>
        <w:rPr>
          <w:rFonts w:ascii="Times New Roman" w:hAnsi="Times New Roman" w:cs="Times New Roman"/>
          <w:b/>
          <w:bCs/>
          <w:sz w:val="28"/>
          <w:szCs w:val="28"/>
        </w:rPr>
      </w:pPr>
    </w:p>
    <w:p w:rsidR="00980F89" w:rsidRDefault="00980F89" w:rsidP="003200F1">
      <w:pPr>
        <w:pStyle w:val="ListParagraph"/>
        <w:spacing w:line="360" w:lineRule="auto"/>
        <w:ind w:left="495"/>
        <w:jc w:val="both"/>
        <w:rPr>
          <w:rFonts w:ascii="Times New Roman" w:hAnsi="Times New Roman" w:cs="Times New Roman"/>
          <w:b/>
          <w:bCs/>
          <w:sz w:val="28"/>
          <w:szCs w:val="28"/>
        </w:rPr>
      </w:pPr>
    </w:p>
    <w:p w:rsidR="00980F89" w:rsidRDefault="00980F89" w:rsidP="003200F1">
      <w:pPr>
        <w:pStyle w:val="ListParagraph"/>
        <w:spacing w:line="360" w:lineRule="auto"/>
        <w:ind w:left="495"/>
        <w:jc w:val="both"/>
        <w:rPr>
          <w:rFonts w:ascii="Times New Roman" w:hAnsi="Times New Roman" w:cs="Times New Roman"/>
          <w:b/>
          <w:bCs/>
          <w:sz w:val="28"/>
          <w:szCs w:val="28"/>
        </w:rPr>
      </w:pPr>
    </w:p>
    <w:p w:rsidR="00980F89" w:rsidRDefault="00980F89" w:rsidP="003200F1">
      <w:pPr>
        <w:pStyle w:val="ListParagraph"/>
        <w:spacing w:line="360" w:lineRule="auto"/>
        <w:ind w:left="495"/>
        <w:jc w:val="both"/>
        <w:rPr>
          <w:rFonts w:ascii="Times New Roman" w:hAnsi="Times New Roman" w:cs="Times New Roman"/>
          <w:b/>
          <w:bCs/>
          <w:sz w:val="28"/>
          <w:szCs w:val="28"/>
        </w:rPr>
      </w:pPr>
    </w:p>
    <w:p w:rsidR="00980F89" w:rsidRDefault="00980F89" w:rsidP="003200F1">
      <w:pPr>
        <w:pStyle w:val="ListParagraph"/>
        <w:spacing w:line="360" w:lineRule="auto"/>
        <w:ind w:left="495"/>
        <w:jc w:val="both"/>
        <w:rPr>
          <w:rFonts w:ascii="Times New Roman" w:hAnsi="Times New Roman" w:cs="Times New Roman"/>
          <w:b/>
          <w:bCs/>
          <w:sz w:val="28"/>
          <w:szCs w:val="28"/>
        </w:rPr>
      </w:pPr>
    </w:p>
    <w:p w:rsidR="00980F89" w:rsidRDefault="00980F89" w:rsidP="003200F1">
      <w:pPr>
        <w:pStyle w:val="ListParagraph"/>
        <w:spacing w:line="360" w:lineRule="auto"/>
        <w:ind w:left="495"/>
        <w:jc w:val="both"/>
        <w:rPr>
          <w:rFonts w:ascii="Times New Roman" w:hAnsi="Times New Roman" w:cs="Times New Roman"/>
          <w:b/>
          <w:bCs/>
          <w:sz w:val="28"/>
          <w:szCs w:val="28"/>
        </w:rPr>
      </w:pPr>
    </w:p>
    <w:p w:rsidR="00980F89" w:rsidRDefault="00980F89" w:rsidP="003200F1">
      <w:pPr>
        <w:pStyle w:val="ListParagraph"/>
        <w:spacing w:line="360" w:lineRule="auto"/>
        <w:ind w:left="495"/>
        <w:jc w:val="both"/>
        <w:rPr>
          <w:rFonts w:ascii="Times New Roman" w:hAnsi="Times New Roman" w:cs="Times New Roman"/>
          <w:b/>
          <w:bCs/>
          <w:sz w:val="28"/>
          <w:szCs w:val="28"/>
        </w:rPr>
      </w:pPr>
    </w:p>
    <w:p w:rsidR="00980F89" w:rsidRDefault="00980F89" w:rsidP="003200F1">
      <w:pPr>
        <w:pStyle w:val="ListParagraph"/>
        <w:spacing w:line="360" w:lineRule="auto"/>
        <w:ind w:left="495"/>
        <w:jc w:val="both"/>
        <w:rPr>
          <w:rFonts w:ascii="Times New Roman" w:hAnsi="Times New Roman" w:cs="Times New Roman"/>
          <w:b/>
          <w:bCs/>
          <w:sz w:val="28"/>
          <w:szCs w:val="28"/>
        </w:rPr>
      </w:pPr>
    </w:p>
    <w:p w:rsidR="00980F89" w:rsidRDefault="00980F89" w:rsidP="003200F1">
      <w:pPr>
        <w:pStyle w:val="ListParagraph"/>
        <w:spacing w:line="360" w:lineRule="auto"/>
        <w:ind w:left="495"/>
        <w:jc w:val="both"/>
        <w:rPr>
          <w:rFonts w:ascii="Times New Roman" w:hAnsi="Times New Roman" w:cs="Times New Roman"/>
          <w:b/>
          <w:bCs/>
          <w:sz w:val="28"/>
          <w:szCs w:val="28"/>
        </w:rPr>
      </w:pPr>
    </w:p>
    <w:p w:rsidR="00980F89" w:rsidRDefault="00980F89" w:rsidP="003200F1">
      <w:pPr>
        <w:pStyle w:val="ListParagraph"/>
        <w:spacing w:line="360" w:lineRule="auto"/>
        <w:ind w:left="495"/>
        <w:jc w:val="both"/>
        <w:rPr>
          <w:rFonts w:ascii="Times New Roman" w:hAnsi="Times New Roman" w:cs="Times New Roman"/>
          <w:b/>
          <w:bCs/>
          <w:sz w:val="28"/>
          <w:szCs w:val="28"/>
        </w:rPr>
      </w:pPr>
    </w:p>
    <w:p w:rsidR="00127C2C" w:rsidRDefault="00127C2C" w:rsidP="003200F1">
      <w:pPr>
        <w:pStyle w:val="ListParagraph"/>
        <w:spacing w:line="360" w:lineRule="auto"/>
        <w:ind w:left="495"/>
        <w:jc w:val="both"/>
        <w:rPr>
          <w:rFonts w:ascii="Times New Roman" w:hAnsi="Times New Roman" w:cs="Times New Roman"/>
          <w:b/>
          <w:bCs/>
          <w:sz w:val="28"/>
          <w:szCs w:val="28"/>
        </w:rPr>
      </w:pPr>
    </w:p>
    <w:p w:rsidR="00127C2C" w:rsidRDefault="00127C2C" w:rsidP="003200F1">
      <w:pPr>
        <w:pStyle w:val="ListParagraph"/>
        <w:spacing w:line="360" w:lineRule="auto"/>
        <w:ind w:left="495"/>
        <w:jc w:val="both"/>
        <w:rPr>
          <w:rFonts w:ascii="Times New Roman" w:hAnsi="Times New Roman" w:cs="Times New Roman"/>
          <w:b/>
          <w:bCs/>
          <w:sz w:val="28"/>
          <w:szCs w:val="28"/>
        </w:rPr>
      </w:pPr>
    </w:p>
    <w:p w:rsidR="00127C2C" w:rsidRDefault="00127C2C" w:rsidP="003200F1">
      <w:pPr>
        <w:pStyle w:val="ListParagraph"/>
        <w:spacing w:line="360" w:lineRule="auto"/>
        <w:ind w:left="495"/>
        <w:jc w:val="both"/>
        <w:rPr>
          <w:rFonts w:ascii="Times New Roman" w:hAnsi="Times New Roman" w:cs="Times New Roman"/>
          <w:b/>
          <w:bCs/>
          <w:sz w:val="28"/>
          <w:szCs w:val="28"/>
        </w:rPr>
      </w:pPr>
    </w:p>
    <w:p w:rsidR="003200F1" w:rsidRDefault="003200F1" w:rsidP="003200F1">
      <w:pPr>
        <w:pStyle w:val="ListParagraph"/>
        <w:spacing w:line="360" w:lineRule="auto"/>
        <w:ind w:left="495"/>
        <w:jc w:val="both"/>
        <w:rPr>
          <w:rFonts w:ascii="Times New Roman" w:hAnsi="Times New Roman" w:cs="Times New Roman"/>
          <w:b/>
          <w:bCs/>
          <w:sz w:val="28"/>
          <w:szCs w:val="28"/>
        </w:rPr>
      </w:pPr>
    </w:p>
    <w:p w:rsidR="0042416D" w:rsidRPr="003200F1" w:rsidRDefault="0042476F" w:rsidP="003200F1">
      <w:pPr>
        <w:pStyle w:val="ListParagraph"/>
        <w:numPr>
          <w:ilvl w:val="0"/>
          <w:numId w:val="9"/>
        </w:numPr>
        <w:spacing w:line="360" w:lineRule="auto"/>
        <w:jc w:val="both"/>
        <w:rPr>
          <w:rFonts w:ascii="Times New Roman" w:hAnsi="Times New Roman" w:cs="Times New Roman"/>
          <w:b/>
          <w:bCs/>
          <w:sz w:val="28"/>
          <w:szCs w:val="28"/>
        </w:rPr>
      </w:pPr>
      <w:r w:rsidRPr="003200F1">
        <w:rPr>
          <w:rFonts w:ascii="Times New Roman" w:hAnsi="Times New Roman" w:cs="Times New Roman"/>
          <w:b/>
          <w:bCs/>
          <w:sz w:val="28"/>
          <w:szCs w:val="28"/>
        </w:rPr>
        <w:lastRenderedPageBreak/>
        <w:t>MACHINE LEARNING BASED MODEL</w:t>
      </w:r>
    </w:p>
    <w:p w:rsidR="0042476F" w:rsidRPr="0042476F" w:rsidRDefault="0042476F" w:rsidP="00547715">
      <w:pPr>
        <w:spacing w:line="360" w:lineRule="auto"/>
        <w:ind w:firstLine="720"/>
        <w:jc w:val="both"/>
        <w:rPr>
          <w:rFonts w:ascii="Times New Roman" w:hAnsi="Times New Roman" w:cs="Times New Roman"/>
          <w:sz w:val="24"/>
          <w:szCs w:val="24"/>
        </w:rPr>
      </w:pPr>
      <w:r w:rsidRPr="0042476F">
        <w:rPr>
          <w:rFonts w:ascii="Times New Roman" w:hAnsi="Times New Roman" w:cs="Times New Roman"/>
          <w:sz w:val="24"/>
          <w:szCs w:val="24"/>
        </w:rPr>
        <w:t xml:space="preserve"> ML based model </w:t>
      </w:r>
      <w:r w:rsidR="00F92AF4">
        <w:rPr>
          <w:rFonts w:ascii="Times New Roman" w:hAnsi="Times New Roman" w:cs="Times New Roman"/>
          <w:sz w:val="24"/>
          <w:szCs w:val="24"/>
        </w:rPr>
        <w:t xml:space="preserve">is proposed </w:t>
      </w:r>
      <w:r w:rsidRPr="0042476F">
        <w:rPr>
          <w:rFonts w:ascii="Times New Roman" w:hAnsi="Times New Roman" w:cs="Times New Roman"/>
          <w:sz w:val="24"/>
          <w:szCs w:val="24"/>
        </w:rPr>
        <w:t>to analyze the TAs</w:t>
      </w:r>
      <w:r w:rsidR="00547715">
        <w:rPr>
          <w:rFonts w:ascii="Times New Roman" w:hAnsi="Times New Roman" w:cs="Times New Roman"/>
          <w:sz w:val="24"/>
          <w:szCs w:val="24"/>
        </w:rPr>
        <w:t xml:space="preserve"> </w:t>
      </w:r>
      <w:r w:rsidR="00F92AF4">
        <w:rPr>
          <w:rFonts w:ascii="Times New Roman" w:hAnsi="Times New Roman" w:cs="Times New Roman"/>
          <w:sz w:val="24"/>
          <w:szCs w:val="24"/>
        </w:rPr>
        <w:t>extracted</w:t>
      </w:r>
      <w:r w:rsidRPr="0042476F">
        <w:rPr>
          <w:rFonts w:ascii="Times New Roman" w:hAnsi="Times New Roman" w:cs="Times New Roman"/>
          <w:sz w:val="24"/>
          <w:szCs w:val="24"/>
        </w:rPr>
        <w:t xml:space="preserve"> and predict the trustworthiness of prospective transactions</w:t>
      </w:r>
      <w:r w:rsidR="00F92AF4">
        <w:rPr>
          <w:rFonts w:ascii="Times New Roman" w:hAnsi="Times New Roman" w:cs="Times New Roman"/>
          <w:sz w:val="24"/>
          <w:szCs w:val="24"/>
        </w:rPr>
        <w:t>. In order to overcome limitation of TMs,</w:t>
      </w:r>
      <w:r w:rsidR="00547715">
        <w:rPr>
          <w:rFonts w:ascii="Times New Roman" w:hAnsi="Times New Roman" w:cs="Times New Roman"/>
          <w:sz w:val="24"/>
          <w:szCs w:val="24"/>
        </w:rPr>
        <w:t xml:space="preserve"> </w:t>
      </w:r>
      <w:r w:rsidRPr="0042476F">
        <w:rPr>
          <w:rFonts w:ascii="Times New Roman" w:hAnsi="Times New Roman" w:cs="Times New Roman"/>
          <w:sz w:val="24"/>
          <w:szCs w:val="24"/>
        </w:rPr>
        <w:t>first</w:t>
      </w:r>
      <w:r w:rsidR="00547715">
        <w:rPr>
          <w:rFonts w:ascii="Times New Roman" w:hAnsi="Times New Roman" w:cs="Times New Roman"/>
          <w:sz w:val="24"/>
          <w:szCs w:val="24"/>
        </w:rPr>
        <w:t xml:space="preserve"> </w:t>
      </w:r>
      <w:r w:rsidR="00F92AF4">
        <w:rPr>
          <w:rFonts w:ascii="Times New Roman" w:hAnsi="Times New Roman" w:cs="Times New Roman"/>
          <w:sz w:val="24"/>
          <w:szCs w:val="24"/>
        </w:rPr>
        <w:t>use an un</w:t>
      </w:r>
      <w:r w:rsidRPr="0042476F">
        <w:rPr>
          <w:rFonts w:ascii="Times New Roman" w:hAnsi="Times New Roman" w:cs="Times New Roman"/>
          <w:sz w:val="24"/>
          <w:szCs w:val="24"/>
        </w:rPr>
        <w:t>supervised learning algorithm to identify two different clusters</w:t>
      </w:r>
      <w:r w:rsidR="00547715">
        <w:rPr>
          <w:rFonts w:ascii="Times New Roman" w:hAnsi="Times New Roman" w:cs="Times New Roman"/>
          <w:sz w:val="24"/>
          <w:szCs w:val="24"/>
        </w:rPr>
        <w:t xml:space="preserve"> </w:t>
      </w:r>
      <w:r w:rsidRPr="0042476F">
        <w:rPr>
          <w:rFonts w:ascii="Times New Roman" w:hAnsi="Times New Roman" w:cs="Times New Roman"/>
          <w:sz w:val="24"/>
          <w:szCs w:val="24"/>
        </w:rPr>
        <w:t>or labels,</w:t>
      </w:r>
      <w:r w:rsidR="00547715">
        <w:rPr>
          <w:rFonts w:ascii="Times New Roman" w:hAnsi="Times New Roman" w:cs="Times New Roman"/>
          <w:sz w:val="24"/>
          <w:szCs w:val="24"/>
        </w:rPr>
        <w:t xml:space="preserve"> </w:t>
      </w:r>
      <w:r w:rsidRPr="0042476F">
        <w:rPr>
          <w:rFonts w:ascii="Times New Roman" w:hAnsi="Times New Roman" w:cs="Times New Roman"/>
          <w:sz w:val="24"/>
          <w:szCs w:val="24"/>
        </w:rPr>
        <w:t>namely trustworthy and untrustworthy.</w:t>
      </w:r>
    </w:p>
    <w:p w:rsidR="0042476F" w:rsidRPr="0042476F" w:rsidRDefault="00C046F2" w:rsidP="0042476F">
      <w:pPr>
        <w:spacing w:line="360" w:lineRule="auto"/>
        <w:jc w:val="both"/>
        <w:rPr>
          <w:rFonts w:ascii="Times New Roman" w:hAnsi="Times New Roman" w:cs="Times New Roman"/>
          <w:sz w:val="24"/>
          <w:szCs w:val="24"/>
        </w:rPr>
      </w:pPr>
      <w:r>
        <w:rPr>
          <w:rFonts w:ascii="Times New Roman" w:hAnsi="Times New Roman" w:cs="Times New Roman"/>
          <w:sz w:val="24"/>
          <w:szCs w:val="24"/>
        </w:rPr>
        <w:t>Then a multi</w:t>
      </w:r>
      <w:r w:rsidR="0042476F" w:rsidRPr="0042476F">
        <w:rPr>
          <w:rFonts w:ascii="Times New Roman" w:hAnsi="Times New Roman" w:cs="Times New Roman"/>
          <w:sz w:val="24"/>
          <w:szCs w:val="24"/>
        </w:rPr>
        <w:t xml:space="preserve">class classification technique like support vector machine (SVM) </w:t>
      </w:r>
      <w:r w:rsidR="00547715" w:rsidRPr="0042476F">
        <w:rPr>
          <w:rFonts w:ascii="Times New Roman" w:hAnsi="Times New Roman" w:cs="Times New Roman"/>
          <w:sz w:val="24"/>
          <w:szCs w:val="24"/>
        </w:rPr>
        <w:t>iss</w:t>
      </w:r>
      <w:r w:rsidR="00547715">
        <w:rPr>
          <w:rFonts w:ascii="Times New Roman" w:hAnsi="Times New Roman" w:cs="Times New Roman"/>
          <w:sz w:val="24"/>
          <w:szCs w:val="24"/>
        </w:rPr>
        <w:t>ued to train the ML model in or</w:t>
      </w:r>
      <w:r w:rsidR="0042476F" w:rsidRPr="0042476F">
        <w:rPr>
          <w:rFonts w:ascii="Times New Roman" w:hAnsi="Times New Roman" w:cs="Times New Roman"/>
          <w:sz w:val="24"/>
          <w:szCs w:val="24"/>
        </w:rPr>
        <w:t>der to identify the best threshold level that separates</w:t>
      </w:r>
      <w:r w:rsidR="00547715">
        <w:rPr>
          <w:rFonts w:ascii="Times New Roman" w:hAnsi="Times New Roman" w:cs="Times New Roman"/>
          <w:sz w:val="24"/>
          <w:szCs w:val="24"/>
        </w:rPr>
        <w:t xml:space="preserve"> </w:t>
      </w:r>
      <w:r>
        <w:rPr>
          <w:rFonts w:ascii="Times New Roman" w:hAnsi="Times New Roman" w:cs="Times New Roman"/>
          <w:sz w:val="24"/>
          <w:szCs w:val="24"/>
        </w:rPr>
        <w:t>trust</w:t>
      </w:r>
      <w:r w:rsidR="0042476F" w:rsidRPr="0042476F">
        <w:rPr>
          <w:rFonts w:ascii="Times New Roman" w:hAnsi="Times New Roman" w:cs="Times New Roman"/>
          <w:sz w:val="24"/>
          <w:szCs w:val="24"/>
        </w:rPr>
        <w:t xml:space="preserve">worthy interactions from </w:t>
      </w:r>
      <w:r w:rsidRPr="0042476F">
        <w:rPr>
          <w:rFonts w:ascii="Times New Roman" w:hAnsi="Times New Roman" w:cs="Times New Roman"/>
          <w:sz w:val="24"/>
          <w:szCs w:val="24"/>
        </w:rPr>
        <w:t>others</w:t>
      </w:r>
      <w:r>
        <w:rPr>
          <w:rFonts w:ascii="Times New Roman" w:hAnsi="Times New Roman" w:cs="Times New Roman"/>
          <w:sz w:val="24"/>
          <w:szCs w:val="24"/>
        </w:rPr>
        <w:t xml:space="preserve"> [</w:t>
      </w:r>
      <w:r w:rsidR="001D6347">
        <w:rPr>
          <w:rFonts w:ascii="Times New Roman" w:hAnsi="Times New Roman" w:cs="Times New Roman"/>
          <w:sz w:val="24"/>
          <w:szCs w:val="24"/>
        </w:rPr>
        <w:t>3</w:t>
      </w:r>
      <w:r>
        <w:rPr>
          <w:rFonts w:ascii="Times New Roman" w:hAnsi="Times New Roman" w:cs="Times New Roman"/>
          <w:sz w:val="24"/>
          <w:szCs w:val="24"/>
        </w:rPr>
        <w:t>]</w:t>
      </w:r>
      <w:r w:rsidR="0042476F" w:rsidRPr="0042476F">
        <w:rPr>
          <w:rFonts w:ascii="Times New Roman" w:hAnsi="Times New Roman" w:cs="Times New Roman"/>
          <w:sz w:val="24"/>
          <w:szCs w:val="24"/>
        </w:rPr>
        <w:t xml:space="preserve">. </w:t>
      </w:r>
      <w:r>
        <w:rPr>
          <w:rFonts w:ascii="Times New Roman" w:hAnsi="Times New Roman" w:cs="Times New Roman"/>
          <w:sz w:val="24"/>
          <w:szCs w:val="24"/>
        </w:rPr>
        <w:t>M</w:t>
      </w:r>
      <w:r w:rsidR="0042476F" w:rsidRPr="0042476F">
        <w:rPr>
          <w:rFonts w:ascii="Times New Roman" w:hAnsi="Times New Roman" w:cs="Times New Roman"/>
          <w:sz w:val="24"/>
          <w:szCs w:val="24"/>
        </w:rPr>
        <w:t>ain objective is to differentiate malicious interactions from trustworthy interacti</w:t>
      </w:r>
      <w:r w:rsidR="00547715">
        <w:rPr>
          <w:rFonts w:ascii="Times New Roman" w:hAnsi="Times New Roman" w:cs="Times New Roman"/>
          <w:sz w:val="24"/>
          <w:szCs w:val="24"/>
        </w:rPr>
        <w:t>ons with maximum boundary separa</w:t>
      </w:r>
      <w:r w:rsidR="0042476F" w:rsidRPr="0042476F">
        <w:rPr>
          <w:rFonts w:ascii="Times New Roman" w:hAnsi="Times New Roman" w:cs="Times New Roman"/>
          <w:sz w:val="24"/>
          <w:szCs w:val="24"/>
        </w:rPr>
        <w:t>tion and</w:t>
      </w:r>
      <w:r w:rsidR="00547715">
        <w:rPr>
          <w:rFonts w:ascii="Times New Roman" w:hAnsi="Times New Roman" w:cs="Times New Roman"/>
          <w:sz w:val="24"/>
          <w:szCs w:val="24"/>
        </w:rPr>
        <w:t xml:space="preserve"> </w:t>
      </w:r>
      <w:r w:rsidR="0042476F" w:rsidRPr="0042476F">
        <w:rPr>
          <w:rFonts w:ascii="Times New Roman" w:hAnsi="Times New Roman" w:cs="Times New Roman"/>
          <w:sz w:val="24"/>
          <w:szCs w:val="24"/>
        </w:rPr>
        <w:t>minimum outliers rather than classification itself.</w:t>
      </w:r>
    </w:p>
    <w:p w:rsidR="0042476F" w:rsidRPr="00547715" w:rsidRDefault="003200F1" w:rsidP="0042476F">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8</w:t>
      </w:r>
      <w:r w:rsidR="0042476F" w:rsidRPr="00547715">
        <w:rPr>
          <w:rFonts w:ascii="Times New Roman" w:hAnsi="Times New Roman" w:cs="Times New Roman"/>
          <w:b/>
          <w:sz w:val="24"/>
          <w:szCs w:val="24"/>
        </w:rPr>
        <w:t xml:space="preserve">.1 </w:t>
      </w:r>
      <w:r w:rsidR="0042476F" w:rsidRPr="00547715">
        <w:rPr>
          <w:rFonts w:ascii="Times New Roman" w:hAnsi="Times New Roman" w:cs="Times New Roman"/>
          <w:b/>
          <w:bCs/>
          <w:sz w:val="24"/>
          <w:szCs w:val="24"/>
        </w:rPr>
        <w:t>Algorithm I: Clustering and Labeling</w:t>
      </w:r>
    </w:p>
    <w:p w:rsidR="00547715" w:rsidRDefault="0042476F" w:rsidP="003200F1">
      <w:pPr>
        <w:spacing w:line="360" w:lineRule="auto"/>
        <w:ind w:firstLine="720"/>
        <w:jc w:val="both"/>
        <w:rPr>
          <w:rFonts w:ascii="Times New Roman" w:hAnsi="Times New Roman" w:cs="Times New Roman"/>
          <w:sz w:val="24"/>
          <w:szCs w:val="24"/>
        </w:rPr>
      </w:pPr>
      <w:r w:rsidRPr="0042476F">
        <w:rPr>
          <w:rFonts w:ascii="Times New Roman" w:hAnsi="Times New Roman" w:cs="Times New Roman"/>
          <w:sz w:val="24"/>
          <w:szCs w:val="24"/>
        </w:rPr>
        <w:t>The K-</w:t>
      </w:r>
      <w:r w:rsidR="00232889" w:rsidRPr="0042476F">
        <w:rPr>
          <w:rFonts w:ascii="Times New Roman" w:hAnsi="Times New Roman" w:cs="Times New Roman"/>
          <w:sz w:val="24"/>
          <w:szCs w:val="24"/>
        </w:rPr>
        <w:t xml:space="preserve">means </w:t>
      </w:r>
      <w:r w:rsidR="00F92AF4">
        <w:rPr>
          <w:rFonts w:ascii="Times New Roman" w:hAnsi="Times New Roman" w:cs="Times New Roman"/>
          <w:sz w:val="24"/>
          <w:szCs w:val="24"/>
        </w:rPr>
        <w:t>algorithm define</w:t>
      </w:r>
      <w:r w:rsidR="000374D7">
        <w:rPr>
          <w:rFonts w:ascii="Times New Roman" w:hAnsi="Times New Roman" w:cs="Times New Roman"/>
          <w:sz w:val="24"/>
          <w:szCs w:val="24"/>
        </w:rPr>
        <w:t xml:space="preserve"> two initial conditions first is </w:t>
      </w:r>
      <w:r w:rsidRPr="0042476F">
        <w:rPr>
          <w:rFonts w:ascii="Times New Roman" w:hAnsi="Times New Roman" w:cs="Times New Roman"/>
          <w:sz w:val="24"/>
          <w:szCs w:val="24"/>
        </w:rPr>
        <w:t>number of clusters (</w:t>
      </w:r>
      <w:r w:rsidRPr="0042476F">
        <w:rPr>
          <w:rFonts w:ascii="Times New Roman" w:hAnsi="Times New Roman" w:cs="Times New Roman"/>
          <w:i/>
          <w:iCs/>
          <w:sz w:val="24"/>
          <w:szCs w:val="24"/>
        </w:rPr>
        <w:t>k</w:t>
      </w:r>
      <w:r w:rsidRPr="0042476F">
        <w:rPr>
          <w:rFonts w:ascii="Times New Roman" w:hAnsi="Times New Roman" w:cs="Times New Roman"/>
          <w:sz w:val="24"/>
          <w:szCs w:val="24"/>
        </w:rPr>
        <w:t xml:space="preserve">) </w:t>
      </w:r>
      <w:r w:rsidR="000374D7">
        <w:rPr>
          <w:rFonts w:ascii="Times New Roman" w:hAnsi="Times New Roman" w:cs="Times New Roman"/>
          <w:sz w:val="24"/>
          <w:szCs w:val="24"/>
        </w:rPr>
        <w:t xml:space="preserve">second is </w:t>
      </w:r>
      <w:r w:rsidR="00232889">
        <w:rPr>
          <w:rFonts w:ascii="Times New Roman" w:hAnsi="Times New Roman" w:cs="Times New Roman"/>
          <w:sz w:val="24"/>
          <w:szCs w:val="24"/>
        </w:rPr>
        <w:t xml:space="preserve">initial </w:t>
      </w:r>
      <w:proofErr w:type="spellStart"/>
      <w:r w:rsidR="00232889">
        <w:rPr>
          <w:rFonts w:ascii="Times New Roman" w:hAnsi="Times New Roman" w:cs="Times New Roman"/>
          <w:sz w:val="24"/>
          <w:szCs w:val="24"/>
        </w:rPr>
        <w:t>centroid</w:t>
      </w:r>
      <w:proofErr w:type="spellEnd"/>
      <w:r w:rsidRPr="0042476F">
        <w:rPr>
          <w:rFonts w:ascii="Times New Roman" w:hAnsi="Times New Roman" w:cs="Times New Roman"/>
          <w:sz w:val="24"/>
          <w:szCs w:val="24"/>
        </w:rPr>
        <w:t xml:space="preserve">. </w:t>
      </w:r>
      <w:r w:rsidR="000374D7">
        <w:rPr>
          <w:rFonts w:ascii="Times New Roman" w:hAnsi="Times New Roman" w:cs="Times New Roman"/>
          <w:sz w:val="24"/>
          <w:szCs w:val="24"/>
        </w:rPr>
        <w:t>Here,</w:t>
      </w:r>
      <w:r w:rsidR="000374D7" w:rsidRPr="000374D7">
        <w:rPr>
          <w:rFonts w:ascii="Times New Roman" w:hAnsi="Times New Roman" w:cs="Times New Roman"/>
          <w:sz w:val="24"/>
          <w:szCs w:val="24"/>
        </w:rPr>
        <w:t xml:space="preserve"> </w:t>
      </w:r>
      <w:r w:rsidR="000374D7">
        <w:rPr>
          <w:rFonts w:ascii="Times New Roman" w:hAnsi="Times New Roman" w:cs="Times New Roman"/>
          <w:sz w:val="24"/>
          <w:szCs w:val="24"/>
        </w:rPr>
        <w:t>random as</w:t>
      </w:r>
      <w:r w:rsidR="000374D7" w:rsidRPr="0042476F">
        <w:rPr>
          <w:rFonts w:ascii="Times New Roman" w:hAnsi="Times New Roman" w:cs="Times New Roman"/>
          <w:sz w:val="24"/>
          <w:szCs w:val="24"/>
        </w:rPr>
        <w:t>sign</w:t>
      </w:r>
      <w:r w:rsidR="000374D7">
        <w:rPr>
          <w:rFonts w:ascii="Times New Roman" w:hAnsi="Times New Roman" w:cs="Times New Roman"/>
          <w:sz w:val="24"/>
          <w:szCs w:val="24"/>
        </w:rPr>
        <w:t>ment for</w:t>
      </w:r>
      <w:r w:rsidR="000374D7" w:rsidRPr="0042476F">
        <w:rPr>
          <w:rFonts w:ascii="Times New Roman" w:hAnsi="Times New Roman" w:cs="Times New Roman"/>
          <w:sz w:val="24"/>
          <w:szCs w:val="24"/>
        </w:rPr>
        <w:t xml:space="preserve"> initial </w:t>
      </w:r>
      <w:proofErr w:type="spellStart"/>
      <w:r w:rsidR="000374D7" w:rsidRPr="0042476F">
        <w:rPr>
          <w:rFonts w:ascii="Times New Roman" w:hAnsi="Times New Roman" w:cs="Times New Roman"/>
          <w:sz w:val="24"/>
          <w:szCs w:val="24"/>
        </w:rPr>
        <w:t>centroid</w:t>
      </w:r>
      <w:proofErr w:type="spellEnd"/>
      <w:r w:rsidR="000374D7" w:rsidRPr="0042476F">
        <w:rPr>
          <w:rFonts w:ascii="Times New Roman" w:hAnsi="Times New Roman" w:cs="Times New Roman"/>
          <w:sz w:val="24"/>
          <w:szCs w:val="24"/>
        </w:rPr>
        <w:t xml:space="preserve"> locations for a range of cluster sizes</w:t>
      </w:r>
      <w:r w:rsidR="000374D7">
        <w:rPr>
          <w:rFonts w:ascii="Times New Roman" w:hAnsi="Times New Roman" w:cs="Times New Roman"/>
          <w:sz w:val="24"/>
          <w:szCs w:val="24"/>
        </w:rPr>
        <w:t xml:space="preserve"> is considered</w:t>
      </w:r>
      <w:r w:rsidRPr="0042476F">
        <w:rPr>
          <w:rFonts w:ascii="Times New Roman" w:hAnsi="Times New Roman" w:cs="Times New Roman"/>
          <w:sz w:val="24"/>
          <w:szCs w:val="24"/>
        </w:rPr>
        <w:t xml:space="preserve">. </w:t>
      </w:r>
      <w:r w:rsidR="000374D7">
        <w:rPr>
          <w:rFonts w:ascii="Times New Roman" w:hAnsi="Times New Roman" w:cs="Times New Roman"/>
          <w:sz w:val="24"/>
          <w:szCs w:val="24"/>
        </w:rPr>
        <w:t xml:space="preserve">The </w:t>
      </w:r>
      <w:r w:rsidRPr="0042476F">
        <w:rPr>
          <w:rFonts w:ascii="Times New Roman" w:hAnsi="Times New Roman" w:cs="Times New Roman"/>
          <w:sz w:val="24"/>
          <w:szCs w:val="24"/>
        </w:rPr>
        <w:t>initial inpu</w:t>
      </w:r>
      <w:r w:rsidR="00232889">
        <w:rPr>
          <w:rFonts w:ascii="Times New Roman" w:hAnsi="Times New Roman" w:cs="Times New Roman"/>
          <w:sz w:val="24"/>
          <w:szCs w:val="24"/>
        </w:rPr>
        <w:t>ts to the algorithm were normal</w:t>
      </w:r>
      <w:r w:rsidRPr="0042476F">
        <w:rPr>
          <w:rFonts w:ascii="Times New Roman" w:hAnsi="Times New Roman" w:cs="Times New Roman"/>
          <w:sz w:val="24"/>
          <w:szCs w:val="24"/>
        </w:rPr>
        <w:t>ized between [0, 1] in whi</w:t>
      </w:r>
      <w:r w:rsidR="00232889">
        <w:rPr>
          <w:rFonts w:ascii="Times New Roman" w:hAnsi="Times New Roman" w:cs="Times New Roman"/>
          <w:sz w:val="24"/>
          <w:szCs w:val="24"/>
        </w:rPr>
        <w:t>ch “0” represents untrustworthi</w:t>
      </w:r>
      <w:r w:rsidRPr="0042476F">
        <w:rPr>
          <w:rFonts w:ascii="Times New Roman" w:hAnsi="Times New Roman" w:cs="Times New Roman"/>
          <w:sz w:val="24"/>
          <w:szCs w:val="24"/>
        </w:rPr>
        <w:t xml:space="preserve">ness and “1” the most trustworthiness. </w:t>
      </w:r>
    </w:p>
    <w:p w:rsidR="0042476F" w:rsidRPr="0042476F" w:rsidRDefault="0042476F" w:rsidP="0042476F">
      <w:pPr>
        <w:spacing w:line="360" w:lineRule="auto"/>
        <w:jc w:val="both"/>
        <w:rPr>
          <w:rFonts w:ascii="Times New Roman" w:hAnsi="Times New Roman" w:cs="Times New Roman"/>
          <w:sz w:val="24"/>
          <w:szCs w:val="24"/>
        </w:rPr>
      </w:pPr>
      <w:r w:rsidRPr="0042476F">
        <w:rPr>
          <w:rFonts w:ascii="Times New Roman" w:hAnsi="Times New Roman" w:cs="Times New Roman"/>
          <w:sz w:val="24"/>
          <w:szCs w:val="24"/>
        </w:rPr>
        <w:t xml:space="preserve">To check the influence of all </w:t>
      </w:r>
      <w:r w:rsidRPr="0042476F">
        <w:rPr>
          <w:rFonts w:ascii="Times New Roman" w:hAnsi="Times New Roman" w:cs="Times New Roman"/>
          <w:i/>
          <w:iCs/>
          <w:sz w:val="24"/>
          <w:szCs w:val="24"/>
        </w:rPr>
        <w:t>n</w:t>
      </w:r>
      <w:r w:rsidR="00232889">
        <w:rPr>
          <w:rFonts w:ascii="Times New Roman" w:hAnsi="Times New Roman" w:cs="Times New Roman"/>
          <w:i/>
          <w:iCs/>
          <w:sz w:val="24"/>
          <w:szCs w:val="24"/>
        </w:rPr>
        <w:t xml:space="preserve"> </w:t>
      </w:r>
      <w:r w:rsidRPr="0042476F">
        <w:rPr>
          <w:rFonts w:ascii="Times New Roman" w:hAnsi="Times New Roman" w:cs="Times New Roman"/>
          <w:sz w:val="24"/>
          <w:szCs w:val="24"/>
        </w:rPr>
        <w:t>features at once, the Principal Component Analysis (PCA) algorithm based on Singular Value Decomposition (SVD)</w:t>
      </w:r>
      <w:r w:rsidR="000374D7">
        <w:rPr>
          <w:rFonts w:ascii="Times New Roman" w:hAnsi="Times New Roman" w:cs="Times New Roman"/>
          <w:sz w:val="24"/>
          <w:szCs w:val="24"/>
        </w:rPr>
        <w:t xml:space="preserve"> </w:t>
      </w:r>
      <w:r w:rsidRPr="0042476F">
        <w:rPr>
          <w:rFonts w:ascii="Times New Roman" w:hAnsi="Times New Roman" w:cs="Times New Roman"/>
          <w:sz w:val="24"/>
          <w:szCs w:val="24"/>
        </w:rPr>
        <w:t>is applied to reduce the N</w:t>
      </w:r>
      <w:r w:rsidR="00232889">
        <w:rPr>
          <w:rFonts w:ascii="Times New Roman" w:hAnsi="Times New Roman" w:cs="Times New Roman"/>
          <w:sz w:val="24"/>
          <w:szCs w:val="24"/>
        </w:rPr>
        <w:t xml:space="preserve"> </w:t>
      </w:r>
      <w:r w:rsidRPr="0042476F">
        <w:rPr>
          <w:rFonts w:ascii="Times New Roman" w:hAnsi="Times New Roman" w:cs="Times New Roman"/>
          <w:sz w:val="24"/>
          <w:szCs w:val="24"/>
        </w:rPr>
        <w:t xml:space="preserve">dimensions to two dimensions for visualization </w:t>
      </w:r>
      <w:r w:rsidR="00F92AF4" w:rsidRPr="0042476F">
        <w:rPr>
          <w:rFonts w:ascii="Times New Roman" w:hAnsi="Times New Roman" w:cs="Times New Roman"/>
          <w:sz w:val="24"/>
          <w:szCs w:val="24"/>
        </w:rPr>
        <w:t>purposes</w:t>
      </w:r>
      <w:r w:rsidR="00F92AF4">
        <w:rPr>
          <w:rFonts w:ascii="Times New Roman" w:hAnsi="Times New Roman" w:cs="Times New Roman"/>
          <w:sz w:val="24"/>
          <w:szCs w:val="24"/>
        </w:rPr>
        <w:t xml:space="preserve"> [</w:t>
      </w:r>
      <w:r w:rsidR="001D6347">
        <w:rPr>
          <w:rFonts w:ascii="Times New Roman" w:hAnsi="Times New Roman" w:cs="Times New Roman"/>
          <w:sz w:val="24"/>
          <w:szCs w:val="24"/>
        </w:rPr>
        <w:t>3</w:t>
      </w:r>
      <w:r w:rsidR="000374D7">
        <w:rPr>
          <w:rFonts w:ascii="Times New Roman" w:hAnsi="Times New Roman" w:cs="Times New Roman"/>
          <w:sz w:val="24"/>
          <w:szCs w:val="24"/>
        </w:rPr>
        <w:t>]</w:t>
      </w:r>
      <w:r w:rsidRPr="0042476F">
        <w:rPr>
          <w:rFonts w:ascii="Times New Roman" w:hAnsi="Times New Roman" w:cs="Times New Roman"/>
          <w:sz w:val="24"/>
          <w:szCs w:val="24"/>
        </w:rPr>
        <w:t>.</w:t>
      </w:r>
    </w:p>
    <w:p w:rsidR="0042476F" w:rsidRPr="0042476F" w:rsidRDefault="0042476F" w:rsidP="0042476F">
      <w:pPr>
        <w:spacing w:line="360" w:lineRule="auto"/>
        <w:jc w:val="both"/>
        <w:rPr>
          <w:rFonts w:ascii="Times New Roman" w:hAnsi="Times New Roman" w:cs="Times New Roman"/>
          <w:sz w:val="24"/>
          <w:szCs w:val="24"/>
        </w:rPr>
      </w:pPr>
      <w:r w:rsidRPr="0042476F">
        <w:rPr>
          <w:rFonts w:ascii="Times New Roman" w:hAnsi="Times New Roman" w:cs="Times New Roman"/>
          <w:sz w:val="24"/>
          <w:szCs w:val="24"/>
        </w:rPr>
        <w:t xml:space="preserve">The first step of the PCA algorithm is to calculate the covariance matrix that has the dimension of </w:t>
      </w:r>
      <w:r w:rsidRPr="0042476F">
        <w:rPr>
          <w:rFonts w:ascii="Times New Roman" w:hAnsi="Times New Roman" w:cs="Times New Roman"/>
          <w:i/>
          <w:iCs/>
          <w:sz w:val="24"/>
          <w:szCs w:val="24"/>
        </w:rPr>
        <w:t xml:space="preserve">n </w:t>
      </w:r>
      <w:r w:rsidRPr="0042476F">
        <w:rPr>
          <w:rFonts w:ascii="Times New Roman" w:hAnsi="Times New Roman" w:cs="Times New Roman"/>
          <w:sz w:val="24"/>
          <w:szCs w:val="24"/>
        </w:rPr>
        <w:t>x</w:t>
      </w:r>
      <w:r w:rsidR="000374D7">
        <w:rPr>
          <w:rFonts w:ascii="Times New Roman" w:hAnsi="Times New Roman" w:cs="Times New Roman"/>
          <w:sz w:val="24"/>
          <w:szCs w:val="24"/>
        </w:rPr>
        <w:t xml:space="preserve"> </w:t>
      </w:r>
      <w:r w:rsidRPr="0042476F">
        <w:rPr>
          <w:rFonts w:ascii="Times New Roman" w:hAnsi="Times New Roman" w:cs="Times New Roman"/>
          <w:i/>
          <w:iCs/>
          <w:sz w:val="24"/>
          <w:szCs w:val="24"/>
        </w:rPr>
        <w:t>n</w:t>
      </w:r>
      <w:r w:rsidRPr="0042476F">
        <w:rPr>
          <w:rFonts w:ascii="Times New Roman" w:hAnsi="Times New Roman" w:cs="Times New Roman"/>
          <w:sz w:val="24"/>
          <w:szCs w:val="24"/>
        </w:rPr>
        <w:t xml:space="preserve">. </w:t>
      </w:r>
      <w:r w:rsidR="000374D7">
        <w:rPr>
          <w:rFonts w:ascii="Times New Roman" w:hAnsi="Times New Roman" w:cs="Times New Roman"/>
          <w:sz w:val="24"/>
          <w:szCs w:val="24"/>
        </w:rPr>
        <w:t>Secondly calculates</w:t>
      </w:r>
      <w:r w:rsidR="001431ED">
        <w:rPr>
          <w:rFonts w:ascii="Times New Roman" w:hAnsi="Times New Roman" w:cs="Times New Roman"/>
          <w:sz w:val="24"/>
          <w:szCs w:val="24"/>
        </w:rPr>
        <w:t xml:space="preserve"> the Eigen values and E</w:t>
      </w:r>
      <w:r w:rsidR="000374D7">
        <w:rPr>
          <w:rFonts w:ascii="Times New Roman" w:hAnsi="Times New Roman" w:cs="Times New Roman"/>
          <w:sz w:val="24"/>
          <w:szCs w:val="24"/>
        </w:rPr>
        <w:t xml:space="preserve">igen vectors. </w:t>
      </w:r>
      <w:r w:rsidRPr="0042476F">
        <w:rPr>
          <w:rFonts w:ascii="Times New Roman" w:hAnsi="Times New Roman" w:cs="Times New Roman"/>
          <w:sz w:val="24"/>
          <w:szCs w:val="24"/>
        </w:rPr>
        <w:t xml:space="preserve">In the step two principal components </w:t>
      </w:r>
      <w:r w:rsidRPr="0042476F">
        <w:rPr>
          <w:rFonts w:ascii="Times New Roman" w:hAnsi="Times New Roman" w:cs="Times New Roman"/>
          <w:i/>
          <w:iCs/>
          <w:sz w:val="24"/>
          <w:szCs w:val="24"/>
        </w:rPr>
        <w:t>U</w:t>
      </w:r>
      <w:r w:rsidR="008F08AC">
        <w:rPr>
          <w:rFonts w:ascii="Times New Roman" w:hAnsi="Times New Roman" w:cs="Times New Roman"/>
          <w:i/>
          <w:iCs/>
          <w:sz w:val="24"/>
          <w:szCs w:val="24"/>
        </w:rPr>
        <w:t xml:space="preserve"> </w:t>
      </w:r>
      <w:r w:rsidRPr="0042476F">
        <w:rPr>
          <w:rFonts w:ascii="Times New Roman" w:hAnsi="Times New Roman" w:cs="Times New Roman"/>
          <w:sz w:val="24"/>
          <w:szCs w:val="24"/>
        </w:rPr>
        <w:t xml:space="preserve">and </w:t>
      </w:r>
      <w:r w:rsidRPr="0042476F">
        <w:rPr>
          <w:rFonts w:ascii="Times New Roman" w:hAnsi="Times New Roman" w:cs="Times New Roman"/>
          <w:i/>
          <w:iCs/>
          <w:sz w:val="24"/>
          <w:szCs w:val="24"/>
        </w:rPr>
        <w:t>V</w:t>
      </w:r>
      <w:r w:rsidR="008F08AC">
        <w:rPr>
          <w:rFonts w:ascii="Times New Roman" w:hAnsi="Times New Roman" w:cs="Times New Roman"/>
          <w:i/>
          <w:iCs/>
          <w:sz w:val="24"/>
          <w:szCs w:val="24"/>
        </w:rPr>
        <w:t xml:space="preserve"> </w:t>
      </w:r>
      <w:r w:rsidRPr="0042476F">
        <w:rPr>
          <w:rFonts w:ascii="Times New Roman" w:hAnsi="Times New Roman" w:cs="Times New Roman"/>
          <w:sz w:val="24"/>
          <w:szCs w:val="24"/>
        </w:rPr>
        <w:t>are calculated using the SVD function</w:t>
      </w:r>
      <w:r w:rsidR="001D6347">
        <w:rPr>
          <w:rFonts w:ascii="Times New Roman" w:hAnsi="Times New Roman" w:cs="Times New Roman"/>
          <w:sz w:val="24"/>
          <w:szCs w:val="24"/>
        </w:rPr>
        <w:t xml:space="preserve"> [3</w:t>
      </w:r>
      <w:r w:rsidR="000374D7">
        <w:rPr>
          <w:rFonts w:ascii="Times New Roman" w:hAnsi="Times New Roman" w:cs="Times New Roman"/>
          <w:sz w:val="24"/>
          <w:szCs w:val="24"/>
        </w:rPr>
        <w:t>].</w:t>
      </w:r>
      <w:r w:rsidRPr="0042476F">
        <w:rPr>
          <w:rFonts w:ascii="Times New Roman" w:hAnsi="Times New Roman" w:cs="Times New Roman"/>
          <w:sz w:val="24"/>
          <w:szCs w:val="24"/>
        </w:rPr>
        <w:t xml:space="preserve"> </w:t>
      </w:r>
    </w:p>
    <w:p w:rsidR="0042476F" w:rsidRPr="00835EAC" w:rsidRDefault="0042476F" w:rsidP="0042416D">
      <w:pPr>
        <w:spacing w:line="360" w:lineRule="auto"/>
        <w:rPr>
          <w:rFonts w:ascii="Times New Roman" w:hAnsi="Times New Roman" w:cs="Times New Roman"/>
          <w:b/>
          <w:bCs/>
          <w:sz w:val="24"/>
          <w:szCs w:val="24"/>
        </w:rPr>
      </w:pPr>
      <w:r w:rsidRPr="0042476F">
        <w:rPr>
          <w:rFonts w:ascii="Times New Roman" w:hAnsi="Times New Roman" w:cs="Times New Roman"/>
          <w:b/>
          <w:bCs/>
          <w:noProof/>
          <w:sz w:val="24"/>
          <w:szCs w:val="24"/>
        </w:rPr>
        <w:lastRenderedPageBreak/>
        <w:drawing>
          <wp:inline distT="0" distB="0" distL="0" distR="0">
            <wp:extent cx="3664429" cy="3362114"/>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112" name="Picture 111"/>
                    <pic:cNvPicPr/>
                  </pic:nvPicPr>
                  <pic:blipFill>
                    <a:blip r:embed="rId16"/>
                    <a:stretch>
                      <a:fillRect/>
                    </a:stretch>
                  </pic:blipFill>
                  <pic:spPr>
                    <a:xfrm>
                      <a:off x="0" y="0"/>
                      <a:ext cx="3667922" cy="3365319"/>
                    </a:xfrm>
                    <a:prstGeom prst="rect">
                      <a:avLst/>
                    </a:prstGeom>
                    <a:ln>
                      <a:noFill/>
                    </a:ln>
                  </pic:spPr>
                </pic:pic>
              </a:graphicData>
            </a:graphic>
          </wp:inline>
        </w:drawing>
      </w:r>
    </w:p>
    <w:p w:rsidR="00E71399" w:rsidRPr="00E71399" w:rsidRDefault="0042476F" w:rsidP="00E71399">
      <w:pPr>
        <w:spacing w:line="360" w:lineRule="auto"/>
        <w:jc w:val="both"/>
        <w:rPr>
          <w:rFonts w:ascii="Times New Roman" w:hAnsi="Times New Roman" w:cs="Times New Roman"/>
          <w:sz w:val="24"/>
          <w:szCs w:val="24"/>
        </w:rPr>
      </w:pPr>
      <w:r w:rsidRPr="0042476F">
        <w:rPr>
          <w:rFonts w:ascii="Times New Roman" w:hAnsi="Times New Roman" w:cs="Times New Roman"/>
          <w:noProof/>
          <w:sz w:val="24"/>
          <w:szCs w:val="24"/>
        </w:rPr>
        <w:drawing>
          <wp:inline distT="0" distB="0" distL="0" distR="0">
            <wp:extent cx="2568875" cy="1412479"/>
            <wp:effectExtent l="19050" t="0" r="2875" b="0"/>
            <wp:docPr id="9" name="Picture 9"/>
            <wp:cNvGraphicFramePr/>
            <a:graphic xmlns:a="http://schemas.openxmlformats.org/drawingml/2006/main">
              <a:graphicData uri="http://schemas.openxmlformats.org/drawingml/2006/picture">
                <pic:pic xmlns:pic="http://schemas.openxmlformats.org/drawingml/2006/picture">
                  <pic:nvPicPr>
                    <pic:cNvPr id="114" name="Picture 113"/>
                    <pic:cNvPicPr/>
                  </pic:nvPicPr>
                  <pic:blipFill>
                    <a:blip r:embed="rId17"/>
                    <a:stretch>
                      <a:fillRect/>
                    </a:stretch>
                  </pic:blipFill>
                  <pic:spPr>
                    <a:xfrm>
                      <a:off x="0" y="0"/>
                      <a:ext cx="2575488" cy="1416115"/>
                    </a:xfrm>
                    <a:prstGeom prst="rect">
                      <a:avLst/>
                    </a:prstGeom>
                    <a:ln>
                      <a:noFill/>
                    </a:ln>
                  </pic:spPr>
                </pic:pic>
              </a:graphicData>
            </a:graphic>
          </wp:inline>
        </w:drawing>
      </w:r>
    </w:p>
    <w:p w:rsidR="00E71399" w:rsidRPr="008F08AC" w:rsidRDefault="003200F1" w:rsidP="00E713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8.2 </w:t>
      </w:r>
      <w:r w:rsidR="008F08AC" w:rsidRPr="008F08AC">
        <w:rPr>
          <w:rFonts w:ascii="Times New Roman" w:hAnsi="Times New Roman" w:cs="Times New Roman"/>
          <w:b/>
          <w:bCs/>
          <w:sz w:val="24"/>
          <w:szCs w:val="24"/>
        </w:rPr>
        <w:t>Algorithm II: Classification Model</w:t>
      </w:r>
    </w:p>
    <w:p w:rsidR="008F08AC" w:rsidRPr="008F08AC" w:rsidRDefault="00547715" w:rsidP="00F92AF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F92AF4">
        <w:rPr>
          <w:rFonts w:ascii="Times New Roman" w:hAnsi="Times New Roman" w:cs="Times New Roman"/>
          <w:sz w:val="24"/>
          <w:szCs w:val="24"/>
        </w:rPr>
        <w:t>he parameters having</w:t>
      </w:r>
      <w:r w:rsidR="008F08AC" w:rsidRPr="008F08AC">
        <w:rPr>
          <w:rFonts w:ascii="Times New Roman" w:hAnsi="Times New Roman" w:cs="Times New Roman"/>
          <w:sz w:val="24"/>
          <w:szCs w:val="24"/>
        </w:rPr>
        <w:t xml:space="preserve"> minimum error in the prediction step are chosen as the optimum factors for the SVM model. Further, it is essential to improve the accuracy of the final ML model and</w:t>
      </w:r>
      <w:r w:rsidR="008F08AC">
        <w:rPr>
          <w:rFonts w:ascii="Times New Roman" w:hAnsi="Times New Roman" w:cs="Times New Roman"/>
          <w:sz w:val="24"/>
          <w:szCs w:val="24"/>
        </w:rPr>
        <w:t xml:space="preserve"> </w:t>
      </w:r>
      <w:r w:rsidR="008F08AC" w:rsidRPr="008F08AC">
        <w:rPr>
          <w:rFonts w:ascii="Times New Roman" w:hAnsi="Times New Roman" w:cs="Times New Roman"/>
          <w:sz w:val="24"/>
          <w:szCs w:val="24"/>
        </w:rPr>
        <w:t>suppress any noise generated by the previous clu</w:t>
      </w:r>
      <w:r w:rsidR="00F92AF4">
        <w:rPr>
          <w:rFonts w:ascii="Times New Roman" w:hAnsi="Times New Roman" w:cs="Times New Roman"/>
          <w:sz w:val="24"/>
          <w:szCs w:val="24"/>
        </w:rPr>
        <w:t xml:space="preserve">stering </w:t>
      </w:r>
      <w:r w:rsidR="001D6347">
        <w:rPr>
          <w:rFonts w:ascii="Times New Roman" w:hAnsi="Times New Roman" w:cs="Times New Roman"/>
          <w:sz w:val="24"/>
          <w:szCs w:val="24"/>
        </w:rPr>
        <w:t>algorithm [3</w:t>
      </w:r>
      <w:r w:rsidR="00F92AF4">
        <w:rPr>
          <w:rFonts w:ascii="Times New Roman" w:hAnsi="Times New Roman" w:cs="Times New Roman"/>
          <w:sz w:val="24"/>
          <w:szCs w:val="24"/>
        </w:rPr>
        <w:t>]. Here,</w:t>
      </w:r>
      <w:r w:rsidR="008F08AC" w:rsidRPr="008F08AC">
        <w:rPr>
          <w:rFonts w:ascii="Times New Roman" w:hAnsi="Times New Roman" w:cs="Times New Roman"/>
          <w:sz w:val="24"/>
          <w:szCs w:val="24"/>
        </w:rPr>
        <w:t xml:space="preserve"> </w:t>
      </w:r>
      <w:r w:rsidR="00F92AF4" w:rsidRPr="008F08AC">
        <w:rPr>
          <w:rFonts w:ascii="Times New Roman" w:hAnsi="Times New Roman" w:cs="Times New Roman"/>
          <w:sz w:val="24"/>
          <w:szCs w:val="24"/>
        </w:rPr>
        <w:t>regularization</w:t>
      </w:r>
      <w:r w:rsidR="00F92AF4">
        <w:rPr>
          <w:rFonts w:ascii="Times New Roman" w:hAnsi="Times New Roman" w:cs="Times New Roman"/>
          <w:sz w:val="24"/>
          <w:szCs w:val="24"/>
        </w:rPr>
        <w:t xml:space="preserve"> </w:t>
      </w:r>
      <w:r w:rsidR="00F92AF4" w:rsidRPr="008F08AC">
        <w:rPr>
          <w:rFonts w:ascii="Times New Roman" w:hAnsi="Times New Roman" w:cs="Times New Roman"/>
          <w:sz w:val="24"/>
          <w:szCs w:val="24"/>
        </w:rPr>
        <w:t xml:space="preserve">techniques </w:t>
      </w:r>
      <w:r w:rsidR="00F92AF4">
        <w:rPr>
          <w:rFonts w:ascii="Times New Roman" w:hAnsi="Times New Roman" w:cs="Times New Roman"/>
          <w:sz w:val="24"/>
          <w:szCs w:val="24"/>
        </w:rPr>
        <w:t xml:space="preserve">are used to avoid </w:t>
      </w:r>
      <w:r w:rsidR="00F92AF4" w:rsidRPr="008F08AC">
        <w:rPr>
          <w:rFonts w:ascii="Times New Roman" w:hAnsi="Times New Roman" w:cs="Times New Roman"/>
          <w:sz w:val="24"/>
          <w:szCs w:val="24"/>
        </w:rPr>
        <w:t>issues</w:t>
      </w:r>
      <w:r w:rsidR="008F08AC" w:rsidRPr="008F08AC">
        <w:rPr>
          <w:rFonts w:ascii="Times New Roman" w:hAnsi="Times New Roman" w:cs="Times New Roman"/>
          <w:sz w:val="24"/>
          <w:szCs w:val="24"/>
        </w:rPr>
        <w:t xml:space="preserve"> during the training process in Algorithm II.</w:t>
      </w:r>
    </w:p>
    <w:p w:rsidR="008623FF" w:rsidRDefault="008623FF" w:rsidP="008F08AC">
      <w:pPr>
        <w:spacing w:line="360" w:lineRule="auto"/>
        <w:jc w:val="both"/>
        <w:rPr>
          <w:rFonts w:ascii="Times New Roman" w:hAnsi="Times New Roman" w:cs="Times New Roman"/>
          <w:sz w:val="24"/>
          <w:szCs w:val="24"/>
        </w:rPr>
      </w:pPr>
      <w:r w:rsidRPr="008623FF">
        <w:rPr>
          <w:rFonts w:ascii="Times New Roman" w:hAnsi="Times New Roman" w:cs="Times New Roman"/>
          <w:noProof/>
          <w:sz w:val="24"/>
          <w:szCs w:val="24"/>
        </w:rPr>
        <w:lastRenderedPageBreak/>
        <w:drawing>
          <wp:inline distT="0" distB="0" distL="0" distR="0">
            <wp:extent cx="2879425" cy="2924354"/>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18"/>
                    <a:stretch>
                      <a:fillRect/>
                    </a:stretch>
                  </pic:blipFill>
                  <pic:spPr>
                    <a:xfrm>
                      <a:off x="0" y="0"/>
                      <a:ext cx="2881366" cy="2926326"/>
                    </a:xfrm>
                    <a:prstGeom prst="rect">
                      <a:avLst/>
                    </a:prstGeom>
                    <a:ln>
                      <a:noFill/>
                    </a:ln>
                  </pic:spPr>
                </pic:pic>
              </a:graphicData>
            </a:graphic>
          </wp:inline>
        </w:drawing>
      </w:r>
    </w:p>
    <w:p w:rsidR="00547715" w:rsidRDefault="008F08AC" w:rsidP="008F08AC">
      <w:pPr>
        <w:spacing w:line="360" w:lineRule="auto"/>
        <w:jc w:val="both"/>
        <w:rPr>
          <w:rFonts w:ascii="Times New Roman" w:hAnsi="Times New Roman" w:cs="Times New Roman"/>
          <w:b/>
          <w:sz w:val="28"/>
          <w:szCs w:val="28"/>
        </w:rPr>
      </w:pPr>
      <w:r w:rsidRPr="008F08AC">
        <w:rPr>
          <w:rFonts w:ascii="Times New Roman" w:hAnsi="Times New Roman" w:cs="Times New Roman"/>
          <w:sz w:val="24"/>
          <w:szCs w:val="24"/>
        </w:rPr>
        <w:t xml:space="preserve">Afterwards, the algorithm is trained for all the training data samples using the algorithm II and model parameters are recorded to estimate future trust values based on the incoming feature statistics. </w:t>
      </w:r>
    </w:p>
    <w:p w:rsidR="00547715" w:rsidRDefault="00547715" w:rsidP="008F08AC">
      <w:pPr>
        <w:spacing w:line="360" w:lineRule="auto"/>
        <w:jc w:val="both"/>
        <w:rPr>
          <w:rFonts w:ascii="Times New Roman" w:hAnsi="Times New Roman" w:cs="Times New Roman"/>
          <w:b/>
          <w:sz w:val="28"/>
          <w:szCs w:val="28"/>
        </w:rPr>
      </w:pPr>
    </w:p>
    <w:p w:rsidR="00547715" w:rsidRDefault="00547715" w:rsidP="008F08AC">
      <w:pPr>
        <w:spacing w:line="360" w:lineRule="auto"/>
        <w:jc w:val="both"/>
        <w:rPr>
          <w:rFonts w:ascii="Times New Roman" w:hAnsi="Times New Roman" w:cs="Times New Roman"/>
          <w:b/>
          <w:sz w:val="28"/>
          <w:szCs w:val="28"/>
        </w:rPr>
      </w:pPr>
    </w:p>
    <w:p w:rsidR="003200F1" w:rsidRDefault="003200F1" w:rsidP="008F08AC">
      <w:pPr>
        <w:spacing w:line="360" w:lineRule="auto"/>
        <w:jc w:val="both"/>
        <w:rPr>
          <w:rFonts w:ascii="Times New Roman" w:hAnsi="Times New Roman" w:cs="Times New Roman"/>
          <w:b/>
          <w:sz w:val="28"/>
          <w:szCs w:val="28"/>
        </w:rPr>
      </w:pPr>
    </w:p>
    <w:p w:rsidR="003200F1" w:rsidRDefault="003200F1" w:rsidP="008F08AC">
      <w:pPr>
        <w:spacing w:line="360" w:lineRule="auto"/>
        <w:jc w:val="both"/>
        <w:rPr>
          <w:rFonts w:ascii="Times New Roman" w:hAnsi="Times New Roman" w:cs="Times New Roman"/>
          <w:b/>
          <w:sz w:val="28"/>
          <w:szCs w:val="28"/>
        </w:rPr>
      </w:pPr>
    </w:p>
    <w:p w:rsidR="003200F1" w:rsidRDefault="003200F1" w:rsidP="008F08AC">
      <w:pPr>
        <w:spacing w:line="360" w:lineRule="auto"/>
        <w:jc w:val="both"/>
        <w:rPr>
          <w:rFonts w:ascii="Times New Roman" w:hAnsi="Times New Roman" w:cs="Times New Roman"/>
          <w:b/>
          <w:sz w:val="28"/>
          <w:szCs w:val="28"/>
        </w:rPr>
      </w:pPr>
    </w:p>
    <w:p w:rsidR="003200F1" w:rsidRDefault="003200F1" w:rsidP="008F08AC">
      <w:pPr>
        <w:spacing w:line="360" w:lineRule="auto"/>
        <w:jc w:val="both"/>
        <w:rPr>
          <w:rFonts w:ascii="Times New Roman" w:hAnsi="Times New Roman" w:cs="Times New Roman"/>
          <w:b/>
          <w:sz w:val="28"/>
          <w:szCs w:val="28"/>
        </w:rPr>
      </w:pPr>
    </w:p>
    <w:p w:rsidR="003200F1" w:rsidRDefault="003200F1" w:rsidP="008F08AC">
      <w:pPr>
        <w:spacing w:line="360" w:lineRule="auto"/>
        <w:jc w:val="both"/>
        <w:rPr>
          <w:rFonts w:ascii="Times New Roman" w:hAnsi="Times New Roman" w:cs="Times New Roman"/>
          <w:b/>
          <w:sz w:val="28"/>
          <w:szCs w:val="28"/>
        </w:rPr>
      </w:pPr>
    </w:p>
    <w:p w:rsidR="003200F1" w:rsidRDefault="003200F1" w:rsidP="008F08AC">
      <w:pPr>
        <w:spacing w:line="360" w:lineRule="auto"/>
        <w:jc w:val="both"/>
        <w:rPr>
          <w:rFonts w:ascii="Times New Roman" w:hAnsi="Times New Roman" w:cs="Times New Roman"/>
          <w:b/>
          <w:sz w:val="28"/>
          <w:szCs w:val="28"/>
        </w:rPr>
      </w:pPr>
    </w:p>
    <w:p w:rsidR="00F92AF4" w:rsidRDefault="00F92AF4" w:rsidP="008F08AC">
      <w:pPr>
        <w:spacing w:line="360" w:lineRule="auto"/>
        <w:jc w:val="both"/>
        <w:rPr>
          <w:rFonts w:ascii="Times New Roman" w:hAnsi="Times New Roman" w:cs="Times New Roman"/>
          <w:b/>
          <w:sz w:val="28"/>
          <w:szCs w:val="28"/>
        </w:rPr>
      </w:pPr>
    </w:p>
    <w:p w:rsidR="00F92AF4" w:rsidRDefault="00F92AF4" w:rsidP="008F08AC">
      <w:pPr>
        <w:spacing w:line="360" w:lineRule="auto"/>
        <w:jc w:val="both"/>
        <w:rPr>
          <w:rFonts w:ascii="Times New Roman" w:hAnsi="Times New Roman" w:cs="Times New Roman"/>
          <w:b/>
          <w:sz w:val="28"/>
          <w:szCs w:val="28"/>
        </w:rPr>
      </w:pPr>
    </w:p>
    <w:p w:rsidR="0099156A" w:rsidRPr="003200F1" w:rsidRDefault="003200F1" w:rsidP="003200F1">
      <w:pPr>
        <w:pStyle w:val="ListParagraph"/>
        <w:numPr>
          <w:ilvl w:val="0"/>
          <w:numId w:val="9"/>
        </w:numPr>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Conclusion and F</w:t>
      </w:r>
      <w:r w:rsidR="0099156A" w:rsidRPr="003200F1">
        <w:rPr>
          <w:rFonts w:ascii="Times New Roman" w:hAnsi="Times New Roman" w:cs="Times New Roman"/>
          <w:b/>
          <w:sz w:val="36"/>
          <w:szCs w:val="36"/>
        </w:rPr>
        <w:t>uture Scope</w:t>
      </w:r>
    </w:p>
    <w:p w:rsidR="0099156A" w:rsidRPr="0099156A" w:rsidRDefault="00614A70" w:rsidP="008F08A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this paper, </w:t>
      </w:r>
      <w:r w:rsidRPr="0099156A">
        <w:rPr>
          <w:rFonts w:ascii="Times New Roman" w:hAnsi="Times New Roman" w:cs="Times New Roman"/>
          <w:sz w:val="24"/>
          <w:szCs w:val="24"/>
        </w:rPr>
        <w:t>algorithm</w:t>
      </w:r>
      <w:r w:rsidR="0099156A" w:rsidRPr="0099156A">
        <w:rPr>
          <w:rFonts w:ascii="Times New Roman" w:hAnsi="Times New Roman" w:cs="Times New Roman"/>
          <w:sz w:val="24"/>
          <w:szCs w:val="24"/>
        </w:rPr>
        <w:t xml:space="preserve"> is proposed as opposed to traditional weighted summations to determine whether an inco</w:t>
      </w:r>
      <w:r w:rsidR="00547715">
        <w:rPr>
          <w:rFonts w:ascii="Times New Roman" w:hAnsi="Times New Roman" w:cs="Times New Roman"/>
          <w:sz w:val="24"/>
          <w:szCs w:val="24"/>
        </w:rPr>
        <w:t xml:space="preserve">ming interaction is trustworthy. </w:t>
      </w:r>
      <w:r>
        <w:rPr>
          <w:rFonts w:ascii="Times New Roman" w:hAnsi="Times New Roman" w:cs="Times New Roman"/>
          <w:sz w:val="24"/>
          <w:szCs w:val="24"/>
        </w:rPr>
        <w:t xml:space="preserve">Clusters are formed based on trustworthiness. </w:t>
      </w:r>
      <w:r w:rsidR="00547715">
        <w:rPr>
          <w:rFonts w:ascii="Times New Roman" w:hAnsi="Times New Roman" w:cs="Times New Roman"/>
          <w:sz w:val="24"/>
          <w:szCs w:val="24"/>
        </w:rPr>
        <w:t>A</w:t>
      </w:r>
      <w:r w:rsidR="0099156A" w:rsidRPr="0099156A">
        <w:rPr>
          <w:rFonts w:ascii="Times New Roman" w:hAnsi="Times New Roman" w:cs="Times New Roman"/>
          <w:sz w:val="24"/>
          <w:szCs w:val="24"/>
        </w:rPr>
        <w:t xml:space="preserve"> method for labeling the data depending on their trust-worthiness is realized based on unsupervised learning techniques</w:t>
      </w:r>
      <w:r w:rsidR="00547715">
        <w:rPr>
          <w:rFonts w:ascii="Times New Roman" w:hAnsi="Times New Roman" w:cs="Times New Roman"/>
          <w:sz w:val="24"/>
          <w:szCs w:val="24"/>
        </w:rPr>
        <w:t xml:space="preserve">. </w:t>
      </w:r>
      <w:r w:rsidR="0099156A" w:rsidRPr="0099156A">
        <w:rPr>
          <w:rFonts w:ascii="Times New Roman" w:hAnsi="Times New Roman" w:cs="Times New Roman"/>
          <w:sz w:val="24"/>
          <w:szCs w:val="24"/>
        </w:rPr>
        <w:t>Following this labeling process, a trust predi</w:t>
      </w:r>
      <w:r>
        <w:rPr>
          <w:rFonts w:ascii="Times New Roman" w:hAnsi="Times New Roman" w:cs="Times New Roman"/>
          <w:sz w:val="24"/>
          <w:szCs w:val="24"/>
        </w:rPr>
        <w:t>ction model, which can</w:t>
      </w:r>
      <w:r w:rsidR="0099156A" w:rsidRPr="0099156A">
        <w:rPr>
          <w:rFonts w:ascii="Times New Roman" w:hAnsi="Times New Roman" w:cs="Times New Roman"/>
          <w:sz w:val="24"/>
          <w:szCs w:val="24"/>
        </w:rPr>
        <w:t xml:space="preserve"> identify the trust boundari</w:t>
      </w:r>
      <w:r>
        <w:rPr>
          <w:rFonts w:ascii="Times New Roman" w:hAnsi="Times New Roman" w:cs="Times New Roman"/>
          <w:sz w:val="24"/>
          <w:szCs w:val="24"/>
        </w:rPr>
        <w:t>es of any inter</w:t>
      </w:r>
      <w:r w:rsidR="0099156A" w:rsidRPr="0099156A">
        <w:rPr>
          <w:rFonts w:ascii="Times New Roman" w:hAnsi="Times New Roman" w:cs="Times New Roman"/>
          <w:sz w:val="24"/>
          <w:szCs w:val="24"/>
        </w:rPr>
        <w:t>actions and learn the best parameters to combine each TA to obtain a final trust value, is proposed based on the well-known SVM model.</w:t>
      </w: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547715" w:rsidRDefault="00547715" w:rsidP="008F08AC">
      <w:pPr>
        <w:spacing w:line="360" w:lineRule="auto"/>
        <w:jc w:val="both"/>
        <w:rPr>
          <w:rFonts w:ascii="Times New Roman" w:hAnsi="Times New Roman" w:cs="Times New Roman"/>
          <w:b/>
          <w:sz w:val="24"/>
          <w:szCs w:val="24"/>
        </w:rPr>
      </w:pPr>
    </w:p>
    <w:p w:rsidR="003200F1" w:rsidRDefault="003200F1" w:rsidP="008F08AC">
      <w:pPr>
        <w:spacing w:line="360" w:lineRule="auto"/>
        <w:jc w:val="both"/>
        <w:rPr>
          <w:rFonts w:ascii="Times New Roman" w:hAnsi="Times New Roman" w:cs="Times New Roman"/>
          <w:b/>
          <w:sz w:val="24"/>
          <w:szCs w:val="24"/>
        </w:rPr>
      </w:pPr>
    </w:p>
    <w:p w:rsidR="0099156A" w:rsidRPr="003200F1" w:rsidRDefault="003055C7" w:rsidP="008F08AC">
      <w:pPr>
        <w:spacing w:line="360" w:lineRule="auto"/>
        <w:jc w:val="both"/>
        <w:rPr>
          <w:rFonts w:ascii="Times New Roman" w:hAnsi="Times New Roman" w:cs="Times New Roman"/>
          <w:b/>
          <w:sz w:val="36"/>
          <w:szCs w:val="36"/>
        </w:rPr>
      </w:pPr>
      <w:r w:rsidRPr="003200F1">
        <w:rPr>
          <w:rFonts w:ascii="Times New Roman" w:hAnsi="Times New Roman" w:cs="Times New Roman"/>
          <w:b/>
          <w:sz w:val="36"/>
          <w:szCs w:val="36"/>
        </w:rPr>
        <w:lastRenderedPageBreak/>
        <w:t>References</w:t>
      </w:r>
    </w:p>
    <w:p w:rsidR="00D617ED" w:rsidRPr="00547715" w:rsidRDefault="000D46DD" w:rsidP="00D617E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547715" w:rsidRPr="00547715">
        <w:rPr>
          <w:rFonts w:ascii="Times New Roman" w:hAnsi="Times New Roman" w:cs="Times New Roman"/>
          <w:sz w:val="24"/>
          <w:szCs w:val="24"/>
        </w:rPr>
        <w:t>1</w:t>
      </w:r>
      <w:r>
        <w:rPr>
          <w:rFonts w:ascii="Times New Roman" w:hAnsi="Times New Roman" w:cs="Times New Roman"/>
          <w:sz w:val="24"/>
          <w:szCs w:val="24"/>
        </w:rPr>
        <w:t>]</w:t>
      </w:r>
      <w:r w:rsidR="00D617ED" w:rsidRPr="00547715">
        <w:rPr>
          <w:rFonts w:ascii="Times New Roman" w:hAnsi="Times New Roman" w:cs="Times New Roman"/>
          <w:sz w:val="24"/>
          <w:szCs w:val="24"/>
        </w:rPr>
        <w:t xml:space="preserve"> </w:t>
      </w:r>
      <w:proofErr w:type="spellStart"/>
      <w:r w:rsidR="00D617ED" w:rsidRPr="00547715">
        <w:rPr>
          <w:rFonts w:ascii="Times New Roman" w:hAnsi="Times New Roman" w:cs="Times New Roman"/>
          <w:sz w:val="24"/>
          <w:szCs w:val="24"/>
        </w:rPr>
        <w:t>Upul</w:t>
      </w:r>
      <w:proofErr w:type="spellEnd"/>
      <w:r w:rsidR="00D617ED" w:rsidRPr="00547715">
        <w:rPr>
          <w:rFonts w:ascii="Times New Roman" w:hAnsi="Times New Roman" w:cs="Times New Roman"/>
          <w:sz w:val="24"/>
          <w:szCs w:val="24"/>
        </w:rPr>
        <w:t xml:space="preserve"> </w:t>
      </w:r>
      <w:proofErr w:type="spellStart"/>
      <w:r w:rsidR="00D617ED" w:rsidRPr="00547715">
        <w:rPr>
          <w:rFonts w:ascii="Times New Roman" w:hAnsi="Times New Roman" w:cs="Times New Roman"/>
          <w:sz w:val="24"/>
          <w:szCs w:val="24"/>
        </w:rPr>
        <w:t>Jayasinghe</w:t>
      </w:r>
      <w:proofErr w:type="spellEnd"/>
      <w:r w:rsidR="00D617ED" w:rsidRPr="00547715">
        <w:rPr>
          <w:rFonts w:ascii="Times New Roman" w:hAnsi="Times New Roman" w:cs="Times New Roman"/>
          <w:sz w:val="24"/>
          <w:szCs w:val="24"/>
        </w:rPr>
        <w:t xml:space="preserve">, Nguyen B. Truong, </w:t>
      </w:r>
      <w:proofErr w:type="spellStart"/>
      <w:r w:rsidR="00D617ED" w:rsidRPr="00547715">
        <w:rPr>
          <w:rFonts w:ascii="Times New Roman" w:hAnsi="Times New Roman" w:cs="Times New Roman"/>
          <w:sz w:val="24"/>
          <w:szCs w:val="24"/>
        </w:rPr>
        <w:t>Gyu</w:t>
      </w:r>
      <w:proofErr w:type="spellEnd"/>
      <w:r w:rsidR="00D617ED" w:rsidRPr="00547715">
        <w:rPr>
          <w:rFonts w:ascii="Times New Roman" w:hAnsi="Times New Roman" w:cs="Times New Roman"/>
          <w:sz w:val="24"/>
          <w:szCs w:val="24"/>
        </w:rPr>
        <w:t xml:space="preserve"> </w:t>
      </w:r>
      <w:proofErr w:type="spellStart"/>
      <w:r w:rsidR="00D617ED" w:rsidRPr="00547715">
        <w:rPr>
          <w:rFonts w:ascii="Times New Roman" w:hAnsi="Times New Roman" w:cs="Times New Roman"/>
          <w:sz w:val="24"/>
          <w:szCs w:val="24"/>
        </w:rPr>
        <w:t>Myoung</w:t>
      </w:r>
      <w:proofErr w:type="spellEnd"/>
      <w:r w:rsidR="00D617ED" w:rsidRPr="00547715">
        <w:rPr>
          <w:rFonts w:ascii="Times New Roman" w:hAnsi="Times New Roman" w:cs="Times New Roman"/>
          <w:sz w:val="24"/>
          <w:szCs w:val="24"/>
        </w:rPr>
        <w:t xml:space="preserve"> Lee, Tai-Won Um,” </w:t>
      </w:r>
      <w:proofErr w:type="spellStart"/>
      <w:r w:rsidR="00D617ED" w:rsidRPr="00547715">
        <w:rPr>
          <w:rFonts w:ascii="Times New Roman" w:hAnsi="Times New Roman" w:cs="Times New Roman"/>
          <w:sz w:val="24"/>
          <w:szCs w:val="24"/>
        </w:rPr>
        <w:t>RpR</w:t>
      </w:r>
      <w:proofErr w:type="spellEnd"/>
      <w:r w:rsidR="00D617ED" w:rsidRPr="00547715">
        <w:rPr>
          <w:rFonts w:ascii="Times New Roman" w:hAnsi="Times New Roman" w:cs="Times New Roman"/>
          <w:sz w:val="24"/>
          <w:szCs w:val="24"/>
        </w:rPr>
        <w:t>: A Trust Computation Model f</w:t>
      </w:r>
      <w:r w:rsidR="008D3108">
        <w:rPr>
          <w:rFonts w:ascii="Times New Roman" w:hAnsi="Times New Roman" w:cs="Times New Roman"/>
          <w:sz w:val="24"/>
          <w:szCs w:val="24"/>
        </w:rPr>
        <w:t>or Social Internet of Things”,</w:t>
      </w:r>
      <w:r w:rsidR="00D617ED" w:rsidRPr="00547715">
        <w:rPr>
          <w:rFonts w:ascii="Times New Roman" w:hAnsi="Times New Roman" w:cs="Times New Roman"/>
          <w:sz w:val="24"/>
          <w:szCs w:val="24"/>
        </w:rPr>
        <w:t xml:space="preserve"> Intl IEEE Conferences on Ubiquitous Intelligence &amp; Computing, Advanced and Trusted Computing, Scalable Computing and Communications</w:t>
      </w:r>
      <w:r w:rsidR="008D3108" w:rsidRPr="008D3108">
        <w:rPr>
          <w:rFonts w:ascii="Times New Roman" w:hAnsi="Times New Roman" w:cs="Times New Roman"/>
          <w:sz w:val="24"/>
          <w:szCs w:val="24"/>
        </w:rPr>
        <w:t>, 978-1-5090-2771-2/16 2016 IEEE pp 930-937</w:t>
      </w:r>
      <w:r w:rsidR="00D617ED" w:rsidRPr="008D3108">
        <w:rPr>
          <w:rFonts w:ascii="Times New Roman" w:hAnsi="Times New Roman" w:cs="Times New Roman"/>
          <w:sz w:val="24"/>
          <w:szCs w:val="24"/>
        </w:rPr>
        <w:t>.</w:t>
      </w:r>
    </w:p>
    <w:p w:rsidR="00D617ED" w:rsidRPr="00D75D13" w:rsidRDefault="000D46DD" w:rsidP="00D61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Pr>
          <w:rFonts w:ascii="Times New Roman" w:hAnsi="Times New Roman" w:cs="Times New Roman"/>
          <w:sz w:val="24"/>
          <w:szCs w:val="24"/>
        </w:rPr>
        <w:t>[</w:t>
      </w:r>
      <w:r w:rsidR="00547715" w:rsidRPr="00547715">
        <w:rPr>
          <w:rFonts w:ascii="Times New Roman" w:hAnsi="Times New Roman" w:cs="Times New Roman"/>
          <w:sz w:val="24"/>
          <w:szCs w:val="24"/>
        </w:rPr>
        <w:t>2</w:t>
      </w:r>
      <w:r>
        <w:rPr>
          <w:rFonts w:ascii="Times New Roman" w:hAnsi="Times New Roman" w:cs="Times New Roman"/>
          <w:sz w:val="24"/>
          <w:szCs w:val="24"/>
        </w:rPr>
        <w:t>]</w:t>
      </w:r>
      <w:r w:rsidR="00D617ED" w:rsidRPr="00547715">
        <w:rPr>
          <w:rFonts w:ascii="Times New Roman" w:eastAsia="Times New Roman" w:hAnsi="Times New Roman" w:cs="Times New Roman"/>
          <w:color w:val="222222"/>
          <w:sz w:val="24"/>
          <w:szCs w:val="24"/>
        </w:rPr>
        <w:t xml:space="preserve"> </w:t>
      </w:r>
      <w:proofErr w:type="spellStart"/>
      <w:r w:rsidR="00D617ED" w:rsidRPr="00547715">
        <w:rPr>
          <w:rFonts w:ascii="Times New Roman" w:eastAsia="Times New Roman" w:hAnsi="Times New Roman" w:cs="Times New Roman"/>
          <w:color w:val="222222"/>
          <w:sz w:val="24"/>
          <w:szCs w:val="24"/>
        </w:rPr>
        <w:t>Feng</w:t>
      </w:r>
      <w:proofErr w:type="spellEnd"/>
      <w:r w:rsidR="00D617ED" w:rsidRPr="00547715">
        <w:rPr>
          <w:rFonts w:ascii="Times New Roman" w:eastAsia="Times New Roman" w:hAnsi="Times New Roman" w:cs="Times New Roman"/>
          <w:color w:val="222222"/>
          <w:sz w:val="24"/>
          <w:szCs w:val="24"/>
        </w:rPr>
        <w:t xml:space="preserve"> Jiang, </w:t>
      </w:r>
      <w:proofErr w:type="spellStart"/>
      <w:r w:rsidR="00D617ED" w:rsidRPr="00547715">
        <w:rPr>
          <w:rFonts w:ascii="Times New Roman" w:eastAsia="Times New Roman" w:hAnsi="Times New Roman" w:cs="Times New Roman"/>
          <w:color w:val="222222"/>
          <w:sz w:val="24"/>
          <w:szCs w:val="24"/>
        </w:rPr>
        <w:t>Yunsheng</w:t>
      </w:r>
      <w:proofErr w:type="spellEnd"/>
      <w:r w:rsidR="00D617ED" w:rsidRPr="00547715">
        <w:rPr>
          <w:rFonts w:ascii="Times New Roman" w:eastAsia="Times New Roman" w:hAnsi="Times New Roman" w:cs="Times New Roman"/>
          <w:color w:val="222222"/>
          <w:sz w:val="24"/>
          <w:szCs w:val="24"/>
        </w:rPr>
        <w:t xml:space="preserve"> Fu , B. B. </w:t>
      </w:r>
      <w:proofErr w:type="spellStart"/>
      <w:r w:rsidR="00D617ED" w:rsidRPr="00547715">
        <w:rPr>
          <w:rFonts w:ascii="Times New Roman" w:eastAsia="Times New Roman" w:hAnsi="Times New Roman" w:cs="Times New Roman"/>
          <w:color w:val="222222"/>
          <w:sz w:val="24"/>
          <w:szCs w:val="24"/>
        </w:rPr>
        <w:t>Gupta,Yongsheng</w:t>
      </w:r>
      <w:proofErr w:type="spellEnd"/>
      <w:r w:rsidR="00D617ED" w:rsidRPr="00547715">
        <w:rPr>
          <w:rFonts w:ascii="Times New Roman" w:eastAsia="Times New Roman" w:hAnsi="Times New Roman" w:cs="Times New Roman"/>
          <w:color w:val="222222"/>
          <w:sz w:val="24"/>
          <w:szCs w:val="24"/>
        </w:rPr>
        <w:t xml:space="preserve"> Liang , </w:t>
      </w:r>
      <w:proofErr w:type="spellStart"/>
      <w:r w:rsidR="00D617ED" w:rsidRPr="00547715">
        <w:rPr>
          <w:rFonts w:ascii="Times New Roman" w:eastAsia="Times New Roman" w:hAnsi="Times New Roman" w:cs="Times New Roman"/>
          <w:color w:val="222222"/>
          <w:sz w:val="24"/>
          <w:szCs w:val="24"/>
        </w:rPr>
        <w:t>Seungmin</w:t>
      </w:r>
      <w:proofErr w:type="spellEnd"/>
      <w:r w:rsidR="00D617ED" w:rsidRPr="00547715">
        <w:rPr>
          <w:rFonts w:ascii="Times New Roman" w:eastAsia="Times New Roman" w:hAnsi="Times New Roman" w:cs="Times New Roman"/>
          <w:color w:val="222222"/>
          <w:sz w:val="24"/>
          <w:szCs w:val="24"/>
        </w:rPr>
        <w:t xml:space="preserve"> Rho , Fang Lou, </w:t>
      </w:r>
      <w:proofErr w:type="spellStart"/>
      <w:r w:rsidR="00D617ED" w:rsidRPr="00547715">
        <w:rPr>
          <w:rFonts w:ascii="Times New Roman" w:eastAsia="Times New Roman" w:hAnsi="Times New Roman" w:cs="Times New Roman"/>
          <w:color w:val="222222"/>
          <w:sz w:val="24"/>
          <w:szCs w:val="24"/>
        </w:rPr>
        <w:t>Fanzhi</w:t>
      </w:r>
      <w:proofErr w:type="spellEnd"/>
      <w:r w:rsidR="00D617ED" w:rsidRPr="00547715">
        <w:rPr>
          <w:rFonts w:ascii="Times New Roman" w:eastAsia="Times New Roman" w:hAnsi="Times New Roman" w:cs="Times New Roman"/>
          <w:color w:val="222222"/>
          <w:sz w:val="24"/>
          <w:szCs w:val="24"/>
        </w:rPr>
        <w:t xml:space="preserve"> </w:t>
      </w:r>
      <w:proofErr w:type="spellStart"/>
      <w:r w:rsidR="00D617ED" w:rsidRPr="00547715">
        <w:rPr>
          <w:rFonts w:ascii="Times New Roman" w:eastAsia="Times New Roman" w:hAnsi="Times New Roman" w:cs="Times New Roman"/>
          <w:color w:val="222222"/>
          <w:sz w:val="24"/>
          <w:szCs w:val="24"/>
        </w:rPr>
        <w:t>Meng</w:t>
      </w:r>
      <w:proofErr w:type="spellEnd"/>
      <w:r w:rsidR="00D617ED" w:rsidRPr="00547715">
        <w:rPr>
          <w:rFonts w:ascii="Times New Roman" w:eastAsia="Times New Roman" w:hAnsi="Times New Roman" w:cs="Times New Roman"/>
          <w:color w:val="222222"/>
          <w:sz w:val="24"/>
          <w:szCs w:val="24"/>
        </w:rPr>
        <w:t xml:space="preserve"> and </w:t>
      </w:r>
      <w:proofErr w:type="spellStart"/>
      <w:r w:rsidR="00D617ED" w:rsidRPr="00547715">
        <w:rPr>
          <w:rFonts w:ascii="Times New Roman" w:eastAsia="Times New Roman" w:hAnsi="Times New Roman" w:cs="Times New Roman"/>
          <w:color w:val="222222"/>
          <w:sz w:val="24"/>
          <w:szCs w:val="24"/>
        </w:rPr>
        <w:t>Zhihong</w:t>
      </w:r>
      <w:proofErr w:type="spellEnd"/>
      <w:r w:rsidR="00D617ED" w:rsidRPr="00547715">
        <w:rPr>
          <w:rFonts w:ascii="Times New Roman" w:eastAsia="Times New Roman" w:hAnsi="Times New Roman" w:cs="Times New Roman"/>
          <w:color w:val="222222"/>
          <w:sz w:val="24"/>
          <w:szCs w:val="24"/>
        </w:rPr>
        <w:t xml:space="preserve"> </w:t>
      </w:r>
      <w:proofErr w:type="spellStart"/>
      <w:r w:rsidR="00D617ED" w:rsidRPr="00547715">
        <w:rPr>
          <w:rFonts w:ascii="Times New Roman" w:eastAsia="Times New Roman" w:hAnsi="Times New Roman" w:cs="Times New Roman"/>
          <w:color w:val="222222"/>
          <w:sz w:val="24"/>
          <w:szCs w:val="24"/>
        </w:rPr>
        <w:t>Tian</w:t>
      </w:r>
      <w:proofErr w:type="spellEnd"/>
      <w:r w:rsidR="00D617ED" w:rsidRPr="00547715">
        <w:rPr>
          <w:rFonts w:ascii="Times New Roman" w:eastAsia="Times New Roman" w:hAnsi="Times New Roman" w:cs="Times New Roman"/>
          <w:color w:val="222222"/>
          <w:sz w:val="24"/>
          <w:szCs w:val="24"/>
        </w:rPr>
        <w:t>, “Deep Learning based Multi</w:t>
      </w:r>
      <w:r w:rsidR="00D617ED" w:rsidRPr="00547715">
        <w:rPr>
          <w:rFonts w:ascii="Cambria Math" w:eastAsia="Times New Roman" w:hAnsi="Cambria Math" w:cs="Times New Roman"/>
          <w:color w:val="222222"/>
          <w:sz w:val="24"/>
          <w:szCs w:val="24"/>
        </w:rPr>
        <w:t>‐</w:t>
      </w:r>
      <w:r w:rsidR="00D617ED" w:rsidRPr="00547715">
        <w:rPr>
          <w:rFonts w:ascii="Times New Roman" w:eastAsia="Times New Roman" w:hAnsi="Times New Roman" w:cs="Times New Roman"/>
          <w:color w:val="222222"/>
          <w:sz w:val="24"/>
          <w:szCs w:val="24"/>
        </w:rPr>
        <w:t xml:space="preserve">channel intelligent attack   detection for Data Security “, IEEE Transactions on Sustainable </w:t>
      </w:r>
      <w:r w:rsidR="00D617ED" w:rsidRPr="00D75D13">
        <w:rPr>
          <w:rFonts w:ascii="Times New Roman" w:eastAsia="Times New Roman" w:hAnsi="Times New Roman" w:cs="Times New Roman"/>
          <w:color w:val="222222"/>
          <w:sz w:val="24"/>
          <w:szCs w:val="24"/>
        </w:rPr>
        <w:t xml:space="preserve">Computing, </w:t>
      </w:r>
      <w:r w:rsidR="00D75D13" w:rsidRPr="00D75D13">
        <w:rPr>
          <w:rFonts w:ascii="Times New Roman" w:hAnsi="Times New Roman" w:cs="Times New Roman"/>
          <w:sz w:val="24"/>
          <w:szCs w:val="24"/>
        </w:rPr>
        <w:t>2377-3782</w:t>
      </w:r>
      <w:r w:rsidR="00D75D13" w:rsidRPr="00D75D13">
        <w:rPr>
          <w:rFonts w:ascii="Times New Roman" w:eastAsia="Times New Roman" w:hAnsi="Times New Roman" w:cs="Times New Roman"/>
          <w:color w:val="222222"/>
          <w:sz w:val="24"/>
          <w:szCs w:val="24"/>
        </w:rPr>
        <w:t xml:space="preserve"> </w:t>
      </w:r>
      <w:r w:rsidR="00D75D13" w:rsidRPr="00D75D13">
        <w:rPr>
          <w:rFonts w:ascii="Times New Roman" w:hAnsi="Times New Roman" w:cs="Times New Roman"/>
          <w:sz w:val="24"/>
          <w:szCs w:val="24"/>
        </w:rPr>
        <w:t>2018 IEEE</w:t>
      </w:r>
      <w:r w:rsidR="00D75D13" w:rsidRPr="00D75D13">
        <w:rPr>
          <w:rFonts w:ascii="Times New Roman" w:eastAsia="Times New Roman" w:hAnsi="Times New Roman" w:cs="Times New Roman"/>
          <w:color w:val="222222"/>
          <w:sz w:val="24"/>
          <w:szCs w:val="24"/>
        </w:rPr>
        <w:t xml:space="preserve"> pp 1-11</w:t>
      </w:r>
      <w:r w:rsidR="00D617ED" w:rsidRPr="00D75D13">
        <w:rPr>
          <w:rFonts w:ascii="Times New Roman" w:eastAsia="Times New Roman" w:hAnsi="Times New Roman" w:cs="Times New Roman"/>
          <w:color w:val="222222"/>
          <w:sz w:val="24"/>
          <w:szCs w:val="24"/>
        </w:rPr>
        <w:t>.</w:t>
      </w:r>
    </w:p>
    <w:p w:rsidR="00053BF3" w:rsidRDefault="000D46DD" w:rsidP="00053BF3">
      <w:pPr>
        <w:pStyle w:val="Default"/>
        <w:spacing w:line="360" w:lineRule="auto"/>
        <w:jc w:val="both"/>
        <w:rPr>
          <w:rFonts w:ascii="Arial" w:hAnsi="Arial" w:cs="Arial"/>
          <w:sz w:val="14"/>
          <w:szCs w:val="14"/>
        </w:rPr>
      </w:pPr>
      <w:r>
        <w:rPr>
          <w:rFonts w:ascii="Times New Roman" w:eastAsia="Times New Roman" w:hAnsi="Times New Roman" w:cs="Times New Roman"/>
          <w:color w:val="222222"/>
        </w:rPr>
        <w:t>[</w:t>
      </w:r>
      <w:r w:rsidR="00547715" w:rsidRPr="00547715">
        <w:rPr>
          <w:rFonts w:ascii="Times New Roman" w:eastAsia="Times New Roman" w:hAnsi="Times New Roman" w:cs="Times New Roman"/>
          <w:color w:val="222222"/>
        </w:rPr>
        <w:t>3</w:t>
      </w:r>
      <w:r>
        <w:rPr>
          <w:rFonts w:ascii="Times New Roman" w:eastAsia="Times New Roman" w:hAnsi="Times New Roman" w:cs="Times New Roman"/>
          <w:color w:val="222222"/>
        </w:rPr>
        <w:t>]</w:t>
      </w:r>
      <w:r w:rsidR="00547715" w:rsidRPr="00547715">
        <w:rPr>
          <w:rFonts w:ascii="Times New Roman" w:hAnsi="Times New Roman" w:cs="Times New Roman"/>
        </w:rPr>
        <w:t xml:space="preserve"> </w:t>
      </w:r>
      <w:proofErr w:type="spellStart"/>
      <w:r w:rsidR="00547715" w:rsidRPr="00547715">
        <w:rPr>
          <w:rFonts w:ascii="Times New Roman" w:hAnsi="Times New Roman" w:cs="Times New Roman"/>
        </w:rPr>
        <w:t>Upul</w:t>
      </w:r>
      <w:proofErr w:type="spellEnd"/>
      <w:r w:rsidR="00547715" w:rsidRPr="00547715">
        <w:rPr>
          <w:rFonts w:ascii="Times New Roman" w:hAnsi="Times New Roman" w:cs="Times New Roman"/>
        </w:rPr>
        <w:t xml:space="preserve"> </w:t>
      </w:r>
      <w:proofErr w:type="spellStart"/>
      <w:r w:rsidR="00547715" w:rsidRPr="00547715">
        <w:rPr>
          <w:rFonts w:ascii="Times New Roman" w:hAnsi="Times New Roman" w:cs="Times New Roman"/>
        </w:rPr>
        <w:t>Jayasinghe</w:t>
      </w:r>
      <w:proofErr w:type="spellEnd"/>
      <w:r w:rsidR="00547715" w:rsidRPr="00547715">
        <w:rPr>
          <w:rFonts w:ascii="Times New Roman" w:hAnsi="Times New Roman" w:cs="Times New Roman"/>
        </w:rPr>
        <w:t xml:space="preserve">, </w:t>
      </w:r>
      <w:proofErr w:type="spellStart"/>
      <w:r w:rsidR="00547715" w:rsidRPr="00547715">
        <w:rPr>
          <w:rFonts w:ascii="Times New Roman" w:hAnsi="Times New Roman" w:cs="Times New Roman"/>
        </w:rPr>
        <w:t>Gyu</w:t>
      </w:r>
      <w:proofErr w:type="spellEnd"/>
      <w:r w:rsidR="00547715" w:rsidRPr="00547715">
        <w:rPr>
          <w:rFonts w:ascii="Times New Roman" w:hAnsi="Times New Roman" w:cs="Times New Roman"/>
        </w:rPr>
        <w:t xml:space="preserve"> </w:t>
      </w:r>
      <w:proofErr w:type="spellStart"/>
      <w:r w:rsidR="00547715" w:rsidRPr="00547715">
        <w:rPr>
          <w:rFonts w:ascii="Times New Roman" w:hAnsi="Times New Roman" w:cs="Times New Roman"/>
        </w:rPr>
        <w:t>Myoung</w:t>
      </w:r>
      <w:proofErr w:type="spellEnd"/>
      <w:r w:rsidR="00547715" w:rsidRPr="00547715">
        <w:rPr>
          <w:rFonts w:ascii="Times New Roman" w:hAnsi="Times New Roman" w:cs="Times New Roman"/>
        </w:rPr>
        <w:t xml:space="preserve"> Lee, Tai-Won Um, </w:t>
      </w:r>
      <w:proofErr w:type="spellStart"/>
      <w:r w:rsidR="00547715" w:rsidRPr="00547715">
        <w:rPr>
          <w:rFonts w:ascii="Times New Roman" w:hAnsi="Times New Roman" w:cs="Times New Roman"/>
        </w:rPr>
        <w:t>Qi</w:t>
      </w:r>
      <w:proofErr w:type="spellEnd"/>
      <w:r w:rsidR="00547715" w:rsidRPr="00547715">
        <w:rPr>
          <w:rFonts w:ascii="Times New Roman" w:hAnsi="Times New Roman" w:cs="Times New Roman"/>
        </w:rPr>
        <w:t xml:space="preserve"> Shi,” Machine Learning based Trust Computational Model for IoT Services”, </w:t>
      </w:r>
      <w:r w:rsidR="00053BF3" w:rsidRPr="00053BF3">
        <w:rPr>
          <w:rFonts w:ascii="Arial" w:hAnsi="Arial" w:cs="Arial"/>
        </w:rPr>
        <w:t xml:space="preserve"> </w:t>
      </w:r>
      <w:r w:rsidR="00053BF3" w:rsidRPr="00053BF3">
        <w:rPr>
          <w:rFonts w:ascii="Times New Roman" w:hAnsi="Times New Roman" w:cs="Times New Roman"/>
        </w:rPr>
        <w:t>IEEE TRANSACTIONS ON SUSTAINABLE COMPUTING, TSUSC-2017-10-0122</w:t>
      </w:r>
      <w:r w:rsidR="00053BF3" w:rsidRPr="00053BF3">
        <w:rPr>
          <w:rFonts w:ascii="Arial" w:hAnsi="Arial" w:cs="Arial"/>
          <w:sz w:val="14"/>
          <w:szCs w:val="14"/>
        </w:rPr>
        <w:t xml:space="preserve"> </w:t>
      </w:r>
      <w:r w:rsidR="00053BF3">
        <w:rPr>
          <w:rFonts w:ascii="Arial" w:hAnsi="Arial" w:cs="Arial"/>
          <w:sz w:val="14"/>
          <w:szCs w:val="14"/>
        </w:rPr>
        <w:t xml:space="preserve"> </w:t>
      </w:r>
      <w:r w:rsidR="00053BF3" w:rsidRPr="00053BF3">
        <w:rPr>
          <w:rFonts w:ascii="Times New Roman" w:hAnsi="Times New Roman" w:cs="Times New Roman"/>
        </w:rPr>
        <w:t>pp 1-14.</w:t>
      </w:r>
    </w:p>
    <w:p w:rsidR="00D617ED" w:rsidRPr="00053BF3" w:rsidRDefault="000D46DD" w:rsidP="00053BF3">
      <w:pPr>
        <w:pStyle w:val="Default"/>
        <w:spacing w:line="360" w:lineRule="auto"/>
        <w:jc w:val="both"/>
        <w:rPr>
          <w:rFonts w:ascii="Arial" w:hAnsi="Arial" w:cs="Arial"/>
        </w:rPr>
      </w:pPr>
      <w:r>
        <w:rPr>
          <w:rFonts w:ascii="Times New Roman" w:hAnsi="Times New Roman" w:cs="Times New Roman"/>
        </w:rPr>
        <w:t>[</w:t>
      </w:r>
      <w:r w:rsidR="00D617ED" w:rsidRPr="00547715">
        <w:rPr>
          <w:rFonts w:ascii="Times New Roman" w:hAnsi="Times New Roman" w:cs="Times New Roman"/>
        </w:rPr>
        <w:t>4</w:t>
      </w:r>
      <w:r>
        <w:rPr>
          <w:rFonts w:ascii="Times New Roman" w:hAnsi="Times New Roman" w:cs="Times New Roman"/>
        </w:rPr>
        <w:t>]</w:t>
      </w:r>
      <w:r w:rsidR="00D617ED" w:rsidRPr="00547715">
        <w:rPr>
          <w:rFonts w:ascii="Times New Roman" w:eastAsia="Times New Roman" w:hAnsi="Times New Roman" w:cs="Times New Roman"/>
          <w:color w:val="222222"/>
        </w:rPr>
        <w:t xml:space="preserve"> Y. Wang, Y.C. Lu, I.R. Chen, J.H. Chao, A. Swami, C.T. Lu,” </w:t>
      </w:r>
      <w:proofErr w:type="spellStart"/>
      <w:r w:rsidR="00D617ED" w:rsidRPr="00547715">
        <w:rPr>
          <w:rFonts w:ascii="Times New Roman" w:eastAsia="Times New Roman" w:hAnsi="Times New Roman" w:cs="Times New Roman"/>
          <w:color w:val="222222"/>
        </w:rPr>
        <w:t>LogitTrust</w:t>
      </w:r>
      <w:proofErr w:type="spellEnd"/>
      <w:r w:rsidR="00D617ED" w:rsidRPr="00547715">
        <w:rPr>
          <w:rFonts w:ascii="Times New Roman" w:eastAsia="Times New Roman" w:hAnsi="Times New Roman" w:cs="Times New Roman"/>
          <w:color w:val="222222"/>
        </w:rPr>
        <w:t xml:space="preserve">: A </w:t>
      </w:r>
      <w:proofErr w:type="spellStart"/>
      <w:r w:rsidR="00D617ED" w:rsidRPr="00547715">
        <w:rPr>
          <w:rFonts w:ascii="Times New Roman" w:eastAsia="Times New Roman" w:hAnsi="Times New Roman" w:cs="Times New Roman"/>
          <w:color w:val="222222"/>
        </w:rPr>
        <w:t>Logit</w:t>
      </w:r>
      <w:proofErr w:type="spellEnd"/>
      <w:r w:rsidR="00D617ED" w:rsidRPr="00547715">
        <w:rPr>
          <w:rFonts w:ascii="Times New Roman" w:eastAsia="Times New Roman" w:hAnsi="Times New Roman" w:cs="Times New Roman"/>
          <w:color w:val="222222"/>
        </w:rPr>
        <w:t xml:space="preserve"> Regression-based Trust Model for Mobile Ad Hoc Networks” ,</w:t>
      </w:r>
      <w:r w:rsidR="00D75D13">
        <w:rPr>
          <w:rFonts w:ascii="Times New Roman" w:eastAsia="Times New Roman" w:hAnsi="Times New Roman" w:cs="Times New Roman"/>
          <w:color w:val="222222"/>
        </w:rPr>
        <w:t xml:space="preserve"> in proceedings of the 6</w:t>
      </w:r>
      <w:r w:rsidR="00D75D13" w:rsidRPr="00D75D13">
        <w:rPr>
          <w:rFonts w:ascii="Times New Roman" w:eastAsia="Times New Roman" w:hAnsi="Times New Roman" w:cs="Times New Roman"/>
          <w:color w:val="222222"/>
          <w:vertAlign w:val="superscript"/>
        </w:rPr>
        <w:t>th</w:t>
      </w:r>
      <w:r w:rsidR="00D75D13">
        <w:rPr>
          <w:rFonts w:ascii="Times New Roman" w:eastAsia="Times New Roman" w:hAnsi="Times New Roman" w:cs="Times New Roman"/>
          <w:color w:val="222222"/>
        </w:rPr>
        <w:t xml:space="preserve"> ASE International conference on Privacy, Security, Risk and Trust </w:t>
      </w:r>
      <w:r w:rsidR="00D617ED" w:rsidRPr="00547715">
        <w:rPr>
          <w:rFonts w:ascii="Times New Roman" w:eastAsia="Times New Roman" w:hAnsi="Times New Roman" w:cs="Times New Roman"/>
          <w:color w:val="222222"/>
        </w:rPr>
        <w:t xml:space="preserve"> Cambridge </w:t>
      </w:r>
      <w:r w:rsidR="00D75D13">
        <w:rPr>
          <w:rFonts w:ascii="Times New Roman" w:eastAsia="Times New Roman" w:hAnsi="Times New Roman" w:cs="Times New Roman"/>
          <w:color w:val="222222"/>
        </w:rPr>
        <w:t xml:space="preserve">MA </w:t>
      </w:r>
      <w:r w:rsidR="00D617ED" w:rsidRPr="00547715">
        <w:rPr>
          <w:rFonts w:ascii="Times New Roman" w:eastAsia="Times New Roman" w:hAnsi="Times New Roman" w:cs="Times New Roman"/>
          <w:color w:val="222222"/>
        </w:rPr>
        <w:t>2014</w:t>
      </w:r>
      <w:r w:rsidR="00D75D13">
        <w:rPr>
          <w:rFonts w:ascii="Times New Roman" w:eastAsia="Times New Roman" w:hAnsi="Times New Roman" w:cs="Times New Roman"/>
          <w:color w:val="222222"/>
        </w:rPr>
        <w:t xml:space="preserve"> , pp 1-10</w:t>
      </w:r>
      <w:r w:rsidR="00D617ED" w:rsidRPr="00547715">
        <w:rPr>
          <w:rFonts w:ascii="Times New Roman" w:eastAsia="Times New Roman" w:hAnsi="Times New Roman" w:cs="Times New Roman"/>
          <w:color w:val="222222"/>
        </w:rPr>
        <w:t xml:space="preserve">. </w:t>
      </w:r>
    </w:p>
    <w:p w:rsidR="00D617ED" w:rsidRPr="005B7D68" w:rsidRDefault="000D46DD" w:rsidP="00053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Pr>
          <w:rFonts w:ascii="Times New Roman" w:hAnsi="Times New Roman" w:cs="Times New Roman"/>
          <w:sz w:val="24"/>
          <w:szCs w:val="24"/>
        </w:rPr>
        <w:t>[</w:t>
      </w:r>
      <w:r w:rsidR="00D617ED" w:rsidRPr="00547715">
        <w:rPr>
          <w:rFonts w:ascii="Times New Roman" w:hAnsi="Times New Roman" w:cs="Times New Roman"/>
          <w:sz w:val="24"/>
          <w:szCs w:val="24"/>
        </w:rPr>
        <w:t>5</w:t>
      </w:r>
      <w:r>
        <w:rPr>
          <w:rFonts w:ascii="Times New Roman" w:hAnsi="Times New Roman" w:cs="Times New Roman"/>
          <w:sz w:val="24"/>
          <w:szCs w:val="24"/>
        </w:rPr>
        <w:t>]</w:t>
      </w:r>
      <w:r w:rsidR="00D617ED" w:rsidRPr="00547715">
        <w:rPr>
          <w:rFonts w:ascii="Times New Roman" w:hAnsi="Times New Roman" w:cs="Times New Roman"/>
          <w:sz w:val="24"/>
          <w:szCs w:val="24"/>
        </w:rPr>
        <w:t xml:space="preserve"> </w:t>
      </w:r>
      <w:r w:rsidR="00D617ED" w:rsidRPr="00547715">
        <w:rPr>
          <w:rFonts w:ascii="Times New Roman" w:eastAsia="Times New Roman" w:hAnsi="Times New Roman" w:cs="Times New Roman"/>
          <w:color w:val="222222"/>
          <w:sz w:val="24"/>
          <w:szCs w:val="24"/>
        </w:rPr>
        <w:t xml:space="preserve">W. Li, W. </w:t>
      </w:r>
      <w:proofErr w:type="spellStart"/>
      <w:r w:rsidR="00D617ED" w:rsidRPr="00547715">
        <w:rPr>
          <w:rFonts w:ascii="Times New Roman" w:eastAsia="Times New Roman" w:hAnsi="Times New Roman" w:cs="Times New Roman"/>
          <w:color w:val="222222"/>
          <w:sz w:val="24"/>
          <w:szCs w:val="24"/>
        </w:rPr>
        <w:t>Meng</w:t>
      </w:r>
      <w:proofErr w:type="spellEnd"/>
      <w:r w:rsidR="00D617ED" w:rsidRPr="00547715">
        <w:rPr>
          <w:rFonts w:ascii="Times New Roman" w:eastAsia="Times New Roman" w:hAnsi="Times New Roman" w:cs="Times New Roman"/>
          <w:color w:val="222222"/>
          <w:sz w:val="24"/>
          <w:szCs w:val="24"/>
        </w:rPr>
        <w:t>, L.F. Kwok and H. Horace” Enhancing collaborative intrusion detection networks against insider attacks using supervised intrusion sensitivity-based trust management model</w:t>
      </w:r>
      <w:r w:rsidR="00D617ED" w:rsidRPr="005B7D68">
        <w:rPr>
          <w:rFonts w:ascii="Times New Roman" w:eastAsia="Times New Roman" w:hAnsi="Times New Roman" w:cs="Times New Roman"/>
          <w:color w:val="222222"/>
          <w:sz w:val="24"/>
          <w:szCs w:val="24"/>
        </w:rPr>
        <w:t xml:space="preserve">”, </w:t>
      </w:r>
      <w:r w:rsidR="005B7D68" w:rsidRPr="005B7D68">
        <w:rPr>
          <w:rFonts w:ascii="Times New Roman" w:hAnsi="Times New Roman" w:cs="Times New Roman"/>
          <w:iCs/>
          <w:sz w:val="24"/>
          <w:szCs w:val="24"/>
        </w:rPr>
        <w:t xml:space="preserve">Journal of Network and Computer Applications, </w:t>
      </w:r>
      <w:r w:rsidR="005B7D68" w:rsidRPr="005B7D68">
        <w:rPr>
          <w:rFonts w:ascii="Times New Roman" w:hAnsi="Times New Roman" w:cs="Times New Roman"/>
          <w:sz w:val="24"/>
          <w:szCs w:val="24"/>
        </w:rPr>
        <w:t>vol. 77, pp. 135-145, 2017.</w:t>
      </w:r>
    </w:p>
    <w:p w:rsidR="00D617ED" w:rsidRPr="005B7D68" w:rsidRDefault="000D46DD" w:rsidP="00D61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eastAsia="Times New Roman" w:hAnsi="Times New Roman" w:cs="Times New Roman"/>
          <w:color w:val="222222"/>
          <w:sz w:val="24"/>
          <w:szCs w:val="24"/>
        </w:rPr>
        <w:t>[</w:t>
      </w:r>
      <w:r w:rsidR="0099600D" w:rsidRPr="00547715">
        <w:rPr>
          <w:rFonts w:ascii="Times New Roman" w:eastAsia="Times New Roman" w:hAnsi="Times New Roman" w:cs="Times New Roman"/>
          <w:color w:val="222222"/>
          <w:sz w:val="24"/>
          <w:szCs w:val="24"/>
        </w:rPr>
        <w:t>6</w:t>
      </w:r>
      <w:r>
        <w:rPr>
          <w:rFonts w:ascii="Times New Roman" w:eastAsia="Times New Roman" w:hAnsi="Times New Roman" w:cs="Times New Roman"/>
          <w:color w:val="222222"/>
          <w:sz w:val="24"/>
          <w:szCs w:val="24"/>
        </w:rPr>
        <w:t>]</w:t>
      </w:r>
      <w:r w:rsidR="00D617ED" w:rsidRPr="00547715">
        <w:rPr>
          <w:rFonts w:ascii="Times New Roman" w:eastAsia="Times New Roman" w:hAnsi="Times New Roman" w:cs="Times New Roman"/>
          <w:color w:val="222222"/>
          <w:sz w:val="24"/>
          <w:szCs w:val="24"/>
        </w:rPr>
        <w:t xml:space="preserve"> </w:t>
      </w:r>
      <w:r w:rsidR="00D617ED" w:rsidRPr="00547715">
        <w:rPr>
          <w:rFonts w:ascii="Times New Roman" w:hAnsi="Times New Roman" w:cs="Times New Roman"/>
          <w:sz w:val="24"/>
          <w:szCs w:val="24"/>
        </w:rPr>
        <w:t xml:space="preserve">N.B. Truong, U. Jaya </w:t>
      </w:r>
      <w:proofErr w:type="spellStart"/>
      <w:r w:rsidR="00D617ED" w:rsidRPr="00547715">
        <w:rPr>
          <w:rFonts w:ascii="Times New Roman" w:hAnsi="Times New Roman" w:cs="Times New Roman"/>
          <w:sz w:val="24"/>
          <w:szCs w:val="24"/>
        </w:rPr>
        <w:t>singhe</w:t>
      </w:r>
      <w:proofErr w:type="spellEnd"/>
      <w:r w:rsidR="00D617ED" w:rsidRPr="00547715">
        <w:rPr>
          <w:rFonts w:ascii="Times New Roman" w:hAnsi="Times New Roman" w:cs="Times New Roman"/>
          <w:sz w:val="24"/>
          <w:szCs w:val="24"/>
        </w:rPr>
        <w:t xml:space="preserve">, T w Um, </w:t>
      </w:r>
      <w:proofErr w:type="spellStart"/>
      <w:r w:rsidR="00D617ED" w:rsidRPr="00547715">
        <w:rPr>
          <w:rFonts w:ascii="Times New Roman" w:hAnsi="Times New Roman" w:cs="Times New Roman"/>
          <w:sz w:val="24"/>
          <w:szCs w:val="24"/>
        </w:rPr>
        <w:t>G.M.Lee</w:t>
      </w:r>
      <w:proofErr w:type="spellEnd"/>
      <w:r w:rsidR="00D617ED" w:rsidRPr="00547715">
        <w:rPr>
          <w:rFonts w:ascii="Times New Roman" w:hAnsi="Times New Roman" w:cs="Times New Roman"/>
          <w:sz w:val="24"/>
          <w:szCs w:val="24"/>
        </w:rPr>
        <w:t xml:space="preserve"> ,”A Survey on Trust Computation in the Internet of Things</w:t>
      </w:r>
      <w:r w:rsidR="00D617ED" w:rsidRPr="005B7D68">
        <w:rPr>
          <w:rFonts w:ascii="Times New Roman" w:hAnsi="Times New Roman" w:cs="Times New Roman"/>
          <w:sz w:val="24"/>
          <w:szCs w:val="24"/>
        </w:rPr>
        <w:t xml:space="preserve">”, </w:t>
      </w:r>
      <w:r w:rsidR="005B7D68" w:rsidRPr="005B7D68">
        <w:rPr>
          <w:rFonts w:ascii="Times New Roman" w:hAnsi="Times New Roman" w:cs="Times New Roman"/>
          <w:iCs/>
          <w:sz w:val="24"/>
          <w:szCs w:val="24"/>
        </w:rPr>
        <w:t xml:space="preserve">The Journal of Korean Institute of Communications and Information Sciences (J-KICS), </w:t>
      </w:r>
      <w:r w:rsidR="005B7D68" w:rsidRPr="005B7D68">
        <w:rPr>
          <w:rFonts w:ascii="Times New Roman" w:hAnsi="Times New Roman" w:cs="Times New Roman"/>
          <w:sz w:val="24"/>
          <w:szCs w:val="24"/>
        </w:rPr>
        <w:t>vol. 33, no. 2, pp. 10-27, 2016.</w:t>
      </w:r>
    </w:p>
    <w:p w:rsidR="005B7D68" w:rsidRDefault="000D46DD" w:rsidP="005B7D68">
      <w:pPr>
        <w:spacing w:line="360" w:lineRule="auto"/>
        <w:jc w:val="both"/>
        <w:rPr>
          <w:sz w:val="16"/>
          <w:szCs w:val="16"/>
        </w:rPr>
      </w:pPr>
      <w:r>
        <w:rPr>
          <w:rFonts w:ascii="Times New Roman" w:eastAsia="Times New Roman" w:hAnsi="Times New Roman" w:cs="Times New Roman"/>
          <w:color w:val="222222"/>
          <w:sz w:val="24"/>
          <w:szCs w:val="24"/>
        </w:rPr>
        <w:t>[</w:t>
      </w:r>
      <w:r w:rsidR="0099600D" w:rsidRPr="00547715">
        <w:rPr>
          <w:rFonts w:ascii="Times New Roman" w:eastAsia="Times New Roman" w:hAnsi="Times New Roman" w:cs="Times New Roman"/>
          <w:color w:val="222222"/>
          <w:sz w:val="24"/>
          <w:szCs w:val="24"/>
        </w:rPr>
        <w:t>7</w:t>
      </w:r>
      <w:r>
        <w:rPr>
          <w:rFonts w:ascii="Times New Roman" w:eastAsia="Times New Roman" w:hAnsi="Times New Roman" w:cs="Times New Roman"/>
          <w:color w:val="222222"/>
          <w:sz w:val="24"/>
          <w:szCs w:val="24"/>
        </w:rPr>
        <w:t>]</w:t>
      </w:r>
      <w:r w:rsidR="00D617ED" w:rsidRPr="00547715">
        <w:rPr>
          <w:rFonts w:ascii="Times New Roman" w:eastAsia="Times New Roman" w:hAnsi="Times New Roman" w:cs="Times New Roman"/>
          <w:color w:val="222222"/>
          <w:sz w:val="24"/>
          <w:szCs w:val="24"/>
        </w:rPr>
        <w:t xml:space="preserve"> </w:t>
      </w:r>
      <w:r w:rsidR="00D617ED" w:rsidRPr="00547715">
        <w:rPr>
          <w:rFonts w:ascii="Times New Roman" w:hAnsi="Times New Roman" w:cs="Times New Roman"/>
          <w:sz w:val="24"/>
          <w:szCs w:val="24"/>
        </w:rPr>
        <w:t xml:space="preserve">G. Yin, </w:t>
      </w:r>
      <w:proofErr w:type="spellStart"/>
      <w:r w:rsidR="00D617ED" w:rsidRPr="00547715">
        <w:rPr>
          <w:rFonts w:ascii="Times New Roman" w:hAnsi="Times New Roman" w:cs="Times New Roman"/>
          <w:sz w:val="24"/>
          <w:szCs w:val="24"/>
        </w:rPr>
        <w:t>F.Jiang</w:t>
      </w:r>
      <w:proofErr w:type="gramStart"/>
      <w:r w:rsidR="00D617ED" w:rsidRPr="00547715">
        <w:rPr>
          <w:rFonts w:ascii="Times New Roman" w:hAnsi="Times New Roman" w:cs="Times New Roman"/>
          <w:sz w:val="24"/>
          <w:szCs w:val="24"/>
        </w:rPr>
        <w:t>,s</w:t>
      </w:r>
      <w:proofErr w:type="spellEnd"/>
      <w:proofErr w:type="gramEnd"/>
      <w:r w:rsidR="00D617ED" w:rsidRPr="00547715">
        <w:rPr>
          <w:rFonts w:ascii="Times New Roman" w:hAnsi="Times New Roman" w:cs="Times New Roman"/>
          <w:sz w:val="24"/>
          <w:szCs w:val="24"/>
        </w:rPr>
        <w:t xml:space="preserve">. </w:t>
      </w:r>
      <w:proofErr w:type="spellStart"/>
      <w:r w:rsidR="00D617ED" w:rsidRPr="00547715">
        <w:rPr>
          <w:rFonts w:ascii="Times New Roman" w:hAnsi="Times New Roman" w:cs="Times New Roman"/>
          <w:sz w:val="24"/>
          <w:szCs w:val="24"/>
        </w:rPr>
        <w:t>Cheng,X</w:t>
      </w:r>
      <w:proofErr w:type="spellEnd"/>
      <w:r w:rsidR="00D617ED" w:rsidRPr="00547715">
        <w:rPr>
          <w:rFonts w:ascii="Times New Roman" w:hAnsi="Times New Roman" w:cs="Times New Roman"/>
          <w:sz w:val="24"/>
          <w:szCs w:val="24"/>
        </w:rPr>
        <w:t xml:space="preserve">. Li and X. He, </w:t>
      </w:r>
      <w:proofErr w:type="gramStart"/>
      <w:r w:rsidR="00D617ED" w:rsidRPr="00547715">
        <w:rPr>
          <w:rFonts w:ascii="Times New Roman" w:hAnsi="Times New Roman" w:cs="Times New Roman"/>
          <w:sz w:val="24"/>
          <w:szCs w:val="24"/>
        </w:rPr>
        <w:t xml:space="preserve">“ </w:t>
      </w:r>
      <w:proofErr w:type="spellStart"/>
      <w:r w:rsidR="00D617ED" w:rsidRPr="00547715">
        <w:rPr>
          <w:rFonts w:ascii="Times New Roman" w:hAnsi="Times New Roman" w:cs="Times New Roman"/>
          <w:sz w:val="24"/>
          <w:szCs w:val="24"/>
        </w:rPr>
        <w:t>Autrust:A</w:t>
      </w:r>
      <w:proofErr w:type="spellEnd"/>
      <w:proofErr w:type="gramEnd"/>
      <w:r w:rsidR="00D617ED" w:rsidRPr="00547715">
        <w:rPr>
          <w:rFonts w:ascii="Times New Roman" w:hAnsi="Times New Roman" w:cs="Times New Roman"/>
          <w:sz w:val="24"/>
          <w:szCs w:val="24"/>
        </w:rPr>
        <w:t xml:space="preserve"> practical trust measurement for adjacent users in social network</w:t>
      </w:r>
      <w:r w:rsidR="005B7D68">
        <w:rPr>
          <w:rFonts w:ascii="Times New Roman" w:hAnsi="Times New Roman" w:cs="Times New Roman"/>
          <w:sz w:val="24"/>
          <w:szCs w:val="24"/>
        </w:rPr>
        <w:t>”,</w:t>
      </w:r>
      <w:r w:rsidR="005B7D68" w:rsidRPr="005B7D68">
        <w:rPr>
          <w:sz w:val="16"/>
          <w:szCs w:val="16"/>
        </w:rPr>
        <w:t xml:space="preserve"> </w:t>
      </w:r>
      <w:r w:rsidR="005B7D68" w:rsidRPr="005B7D68">
        <w:rPr>
          <w:rFonts w:ascii="Times New Roman" w:hAnsi="Times New Roman" w:cs="Times New Roman"/>
          <w:sz w:val="24"/>
          <w:szCs w:val="24"/>
        </w:rPr>
        <w:t xml:space="preserve">in </w:t>
      </w:r>
      <w:r w:rsidR="005B7D68" w:rsidRPr="005B7D68">
        <w:rPr>
          <w:rFonts w:ascii="Times New Roman" w:hAnsi="Times New Roman" w:cs="Times New Roman"/>
          <w:iCs/>
          <w:sz w:val="24"/>
          <w:szCs w:val="24"/>
        </w:rPr>
        <w:t>Second International Conference on Cloud and Green Computing (CGC)</w:t>
      </w:r>
      <w:r w:rsidR="005B7D68" w:rsidRPr="005B7D68">
        <w:rPr>
          <w:rFonts w:ascii="Times New Roman" w:hAnsi="Times New Roman" w:cs="Times New Roman"/>
          <w:sz w:val="24"/>
          <w:szCs w:val="24"/>
        </w:rPr>
        <w:t>, 2012, pp. 360-367.</w:t>
      </w:r>
      <w:r w:rsidR="005B7D68">
        <w:rPr>
          <w:sz w:val="16"/>
          <w:szCs w:val="16"/>
        </w:rPr>
        <w:t xml:space="preserve"> </w:t>
      </w:r>
    </w:p>
    <w:p w:rsidR="00D617ED" w:rsidRPr="00547715" w:rsidRDefault="000D46DD" w:rsidP="005B7D68">
      <w:pPr>
        <w:spacing w:line="360" w:lineRule="auto"/>
        <w:jc w:val="both"/>
        <w:rPr>
          <w:rFonts w:ascii="Times New Roman" w:eastAsia="Times New Roman" w:hAnsi="Times New Roman" w:cs="Times New Roman"/>
          <w:color w:val="222222"/>
          <w:sz w:val="24"/>
          <w:szCs w:val="24"/>
        </w:rPr>
      </w:pPr>
      <w:r>
        <w:rPr>
          <w:rFonts w:ascii="Times New Roman" w:hAnsi="Times New Roman" w:cs="Times New Roman"/>
          <w:sz w:val="24"/>
          <w:szCs w:val="24"/>
        </w:rPr>
        <w:t>[</w:t>
      </w:r>
      <w:r w:rsidR="0099600D" w:rsidRPr="00547715">
        <w:rPr>
          <w:rFonts w:ascii="Times New Roman" w:hAnsi="Times New Roman" w:cs="Times New Roman"/>
          <w:sz w:val="24"/>
          <w:szCs w:val="24"/>
        </w:rPr>
        <w:t>8</w:t>
      </w:r>
      <w:r>
        <w:rPr>
          <w:rFonts w:ascii="Times New Roman" w:hAnsi="Times New Roman" w:cs="Times New Roman"/>
          <w:sz w:val="24"/>
          <w:szCs w:val="24"/>
        </w:rPr>
        <w:t>]</w:t>
      </w:r>
      <w:r w:rsidR="00D617ED" w:rsidRPr="00547715">
        <w:rPr>
          <w:rFonts w:ascii="Times New Roman" w:hAnsi="Times New Roman" w:cs="Times New Roman"/>
          <w:sz w:val="24"/>
          <w:szCs w:val="24"/>
        </w:rPr>
        <w:t xml:space="preserve"> Michele Nitti, Roberto </w:t>
      </w:r>
      <w:proofErr w:type="spellStart"/>
      <w:r w:rsidR="00D617ED" w:rsidRPr="00547715">
        <w:rPr>
          <w:rFonts w:ascii="Times New Roman" w:hAnsi="Times New Roman" w:cs="Times New Roman"/>
          <w:sz w:val="24"/>
          <w:szCs w:val="24"/>
        </w:rPr>
        <w:t>Girau</w:t>
      </w:r>
      <w:proofErr w:type="spellEnd"/>
      <w:r w:rsidR="00D617ED" w:rsidRPr="00547715">
        <w:rPr>
          <w:rFonts w:ascii="Times New Roman" w:hAnsi="Times New Roman" w:cs="Times New Roman"/>
          <w:sz w:val="24"/>
          <w:szCs w:val="24"/>
        </w:rPr>
        <w:t xml:space="preserve">, Luigi </w:t>
      </w:r>
      <w:proofErr w:type="spellStart"/>
      <w:r w:rsidR="00D617ED" w:rsidRPr="00547715">
        <w:rPr>
          <w:rFonts w:ascii="Times New Roman" w:hAnsi="Times New Roman" w:cs="Times New Roman"/>
          <w:sz w:val="24"/>
          <w:szCs w:val="24"/>
        </w:rPr>
        <w:t>Atzori</w:t>
      </w:r>
      <w:proofErr w:type="spellEnd"/>
      <w:r w:rsidR="00D617ED" w:rsidRPr="00547715">
        <w:rPr>
          <w:rFonts w:ascii="Times New Roman" w:hAnsi="Times New Roman" w:cs="Times New Roman"/>
          <w:sz w:val="24"/>
          <w:szCs w:val="24"/>
        </w:rPr>
        <w:t xml:space="preserve">, “Trustworthiness Management in the Social Internet of Things”, </w:t>
      </w:r>
      <w:r w:rsidR="005B7D68" w:rsidRPr="005B7D68">
        <w:rPr>
          <w:rFonts w:ascii="Times New Roman" w:hAnsi="Times New Roman" w:cs="Times New Roman"/>
          <w:iCs/>
          <w:sz w:val="24"/>
          <w:szCs w:val="24"/>
        </w:rPr>
        <w:t xml:space="preserve">IEEE Transactions on knowledge and data engineering, </w:t>
      </w:r>
      <w:r w:rsidR="005B7D68" w:rsidRPr="005B7D68">
        <w:rPr>
          <w:rFonts w:ascii="Times New Roman" w:hAnsi="Times New Roman" w:cs="Times New Roman"/>
          <w:sz w:val="24"/>
          <w:szCs w:val="24"/>
        </w:rPr>
        <w:t>vol. 26, no. 5, pp. 1253-1266, 2014.</w:t>
      </w:r>
    </w:p>
    <w:p w:rsidR="004A19ED" w:rsidRPr="00547715" w:rsidRDefault="004A19ED" w:rsidP="00D617ED">
      <w:pPr>
        <w:spacing w:line="360" w:lineRule="auto"/>
        <w:jc w:val="both"/>
        <w:rPr>
          <w:rFonts w:ascii="Times New Roman" w:hAnsi="Times New Roman" w:cs="Times New Roman"/>
          <w:b/>
          <w:sz w:val="24"/>
          <w:szCs w:val="24"/>
        </w:rPr>
      </w:pPr>
    </w:p>
    <w:p w:rsidR="003055C7" w:rsidRPr="00547715" w:rsidRDefault="003055C7" w:rsidP="00D617ED">
      <w:pPr>
        <w:spacing w:line="360" w:lineRule="auto"/>
        <w:jc w:val="both"/>
        <w:rPr>
          <w:rFonts w:ascii="Times New Roman" w:hAnsi="Times New Roman" w:cs="Times New Roman"/>
          <w:sz w:val="24"/>
          <w:szCs w:val="24"/>
        </w:rPr>
      </w:pPr>
    </w:p>
    <w:sectPr w:rsidR="003055C7" w:rsidRPr="00547715" w:rsidSect="00F41F81">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F87" w:rsidRDefault="006C3F87" w:rsidP="006C3F87">
      <w:pPr>
        <w:spacing w:after="0" w:line="240" w:lineRule="auto"/>
      </w:pPr>
      <w:r>
        <w:separator/>
      </w:r>
    </w:p>
  </w:endnote>
  <w:endnote w:type="continuationSeparator" w:id="1">
    <w:p w:rsidR="006C3F87" w:rsidRDefault="006C3F87" w:rsidP="006C3F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DB6" w:rsidRDefault="003E7DB6">
    <w:pPr>
      <w:pStyle w:val="Footer"/>
      <w:pBdr>
        <w:top w:val="thinThickSmallGap" w:sz="24" w:space="1" w:color="622423" w:themeColor="accent2" w:themeShade="7F"/>
      </w:pBdr>
      <w:rPr>
        <w:rFonts w:asciiTheme="majorHAnsi" w:hAnsiTheme="majorHAnsi"/>
      </w:rPr>
    </w:pPr>
    <w:r>
      <w:rPr>
        <w:rFonts w:asciiTheme="majorHAnsi" w:hAnsiTheme="majorHAnsi"/>
      </w:rPr>
      <w:t xml:space="preserve">Pimpri Chinchwad College of Engineering, </w:t>
    </w:r>
    <w:proofErr w:type="spellStart"/>
    <w:r>
      <w:rPr>
        <w:rFonts w:asciiTheme="majorHAnsi" w:hAnsiTheme="majorHAnsi"/>
      </w:rPr>
      <w:t>Pune</w:t>
    </w:r>
    <w:proofErr w:type="spellEnd"/>
    <w:r>
      <w:rPr>
        <w:rFonts w:asciiTheme="majorHAnsi" w:hAnsiTheme="majorHAnsi"/>
      </w:rPr>
      <w:t xml:space="preserve">.                                                                                    Page </w:t>
    </w:r>
    <w:fldSimple w:instr=" PAGE   \* MERGEFORMAT ">
      <w:r w:rsidR="000D46DD" w:rsidRPr="000D46DD">
        <w:rPr>
          <w:rFonts w:asciiTheme="majorHAnsi" w:hAnsiTheme="majorHAnsi"/>
          <w:noProof/>
        </w:rPr>
        <w:t>19</w:t>
      </w:r>
    </w:fldSimple>
  </w:p>
  <w:p w:rsidR="006C3F87" w:rsidRDefault="006C3F87" w:rsidP="006C3F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F87" w:rsidRDefault="006C3F87" w:rsidP="006C3F87">
      <w:pPr>
        <w:spacing w:after="0" w:line="240" w:lineRule="auto"/>
      </w:pPr>
      <w:r>
        <w:separator/>
      </w:r>
    </w:p>
  </w:footnote>
  <w:footnote w:type="continuationSeparator" w:id="1">
    <w:p w:rsidR="006C3F87" w:rsidRDefault="006C3F87" w:rsidP="006C3F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249E4"/>
    <w:multiLevelType w:val="hybridMultilevel"/>
    <w:tmpl w:val="71FC4940"/>
    <w:lvl w:ilvl="0" w:tplc="4042842E">
      <w:start w:val="7"/>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nsid w:val="1754354D"/>
    <w:multiLevelType w:val="hybridMultilevel"/>
    <w:tmpl w:val="9D6E0816"/>
    <w:lvl w:ilvl="0" w:tplc="3064B1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D13EE4"/>
    <w:multiLevelType w:val="multilevel"/>
    <w:tmpl w:val="66203D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2DF52AA"/>
    <w:multiLevelType w:val="hybridMultilevel"/>
    <w:tmpl w:val="23607EE0"/>
    <w:lvl w:ilvl="0" w:tplc="C3286BF0">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8687E"/>
    <w:multiLevelType w:val="hybridMultilevel"/>
    <w:tmpl w:val="A81CDFCC"/>
    <w:lvl w:ilvl="0" w:tplc="768EB95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550FE2"/>
    <w:multiLevelType w:val="hybridMultilevel"/>
    <w:tmpl w:val="D312D3D6"/>
    <w:lvl w:ilvl="0" w:tplc="D91A6E8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76A25"/>
    <w:multiLevelType w:val="hybridMultilevel"/>
    <w:tmpl w:val="64F47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F04751"/>
    <w:multiLevelType w:val="hybridMultilevel"/>
    <w:tmpl w:val="85742950"/>
    <w:lvl w:ilvl="0" w:tplc="6E32E6D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C35208"/>
    <w:multiLevelType w:val="multilevel"/>
    <w:tmpl w:val="66C61C6C"/>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7"/>
  </w:num>
  <w:num w:numId="2">
    <w:abstractNumId w:val="2"/>
  </w:num>
  <w:num w:numId="3">
    <w:abstractNumId w:val="6"/>
  </w:num>
  <w:num w:numId="4">
    <w:abstractNumId w:val="3"/>
  </w:num>
  <w:num w:numId="5">
    <w:abstractNumId w:val="5"/>
  </w:num>
  <w:num w:numId="6">
    <w:abstractNumId w:val="1"/>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useFELayout/>
  </w:compat>
  <w:rsids>
    <w:rsidRoot w:val="001A7C53"/>
    <w:rsid w:val="000374D7"/>
    <w:rsid w:val="00053BF3"/>
    <w:rsid w:val="00083C29"/>
    <w:rsid w:val="000C5F80"/>
    <w:rsid w:val="000D46DD"/>
    <w:rsid w:val="000E0940"/>
    <w:rsid w:val="000F71D9"/>
    <w:rsid w:val="001107D5"/>
    <w:rsid w:val="00127C2C"/>
    <w:rsid w:val="00130403"/>
    <w:rsid w:val="001431ED"/>
    <w:rsid w:val="00155BFB"/>
    <w:rsid w:val="00165EBB"/>
    <w:rsid w:val="001A7C53"/>
    <w:rsid w:val="001B2DA2"/>
    <w:rsid w:val="001B65E9"/>
    <w:rsid w:val="001C730E"/>
    <w:rsid w:val="001D6347"/>
    <w:rsid w:val="00226E99"/>
    <w:rsid w:val="00232889"/>
    <w:rsid w:val="00247DB9"/>
    <w:rsid w:val="002B0825"/>
    <w:rsid w:val="002C24E0"/>
    <w:rsid w:val="00301C2A"/>
    <w:rsid w:val="003055C7"/>
    <w:rsid w:val="00311693"/>
    <w:rsid w:val="003200F1"/>
    <w:rsid w:val="003359EE"/>
    <w:rsid w:val="0037462A"/>
    <w:rsid w:val="0039413D"/>
    <w:rsid w:val="003965B6"/>
    <w:rsid w:val="003B7010"/>
    <w:rsid w:val="003C7925"/>
    <w:rsid w:val="003C7DF0"/>
    <w:rsid w:val="003E7DB6"/>
    <w:rsid w:val="0042416D"/>
    <w:rsid w:val="0042476F"/>
    <w:rsid w:val="0044499C"/>
    <w:rsid w:val="004561CD"/>
    <w:rsid w:val="00477677"/>
    <w:rsid w:val="00477D2F"/>
    <w:rsid w:val="004A19ED"/>
    <w:rsid w:val="004D5FF1"/>
    <w:rsid w:val="004E5172"/>
    <w:rsid w:val="005147BC"/>
    <w:rsid w:val="00514C6B"/>
    <w:rsid w:val="005334A8"/>
    <w:rsid w:val="00535E66"/>
    <w:rsid w:val="00542217"/>
    <w:rsid w:val="00547715"/>
    <w:rsid w:val="005B7D68"/>
    <w:rsid w:val="005E4054"/>
    <w:rsid w:val="00612413"/>
    <w:rsid w:val="00614A70"/>
    <w:rsid w:val="00623B63"/>
    <w:rsid w:val="00686879"/>
    <w:rsid w:val="00690893"/>
    <w:rsid w:val="006955C4"/>
    <w:rsid w:val="006C3F87"/>
    <w:rsid w:val="006E63F3"/>
    <w:rsid w:val="0070043C"/>
    <w:rsid w:val="007366D1"/>
    <w:rsid w:val="00745375"/>
    <w:rsid w:val="00780D4B"/>
    <w:rsid w:val="007A7503"/>
    <w:rsid w:val="007D6AA7"/>
    <w:rsid w:val="007E5EF0"/>
    <w:rsid w:val="008018A1"/>
    <w:rsid w:val="008248BB"/>
    <w:rsid w:val="008248FA"/>
    <w:rsid w:val="00832241"/>
    <w:rsid w:val="00835EAC"/>
    <w:rsid w:val="00846165"/>
    <w:rsid w:val="008623FF"/>
    <w:rsid w:val="008D3108"/>
    <w:rsid w:val="008F08AC"/>
    <w:rsid w:val="009379AE"/>
    <w:rsid w:val="0094624E"/>
    <w:rsid w:val="00953331"/>
    <w:rsid w:val="00971595"/>
    <w:rsid w:val="00972913"/>
    <w:rsid w:val="00980F89"/>
    <w:rsid w:val="0099156A"/>
    <w:rsid w:val="0099600D"/>
    <w:rsid w:val="009F25DB"/>
    <w:rsid w:val="00A03248"/>
    <w:rsid w:val="00A03349"/>
    <w:rsid w:val="00A30B2C"/>
    <w:rsid w:val="00A35452"/>
    <w:rsid w:val="00A53439"/>
    <w:rsid w:val="00A71590"/>
    <w:rsid w:val="00AB3571"/>
    <w:rsid w:val="00B511F6"/>
    <w:rsid w:val="00B6775F"/>
    <w:rsid w:val="00BB1591"/>
    <w:rsid w:val="00BC7532"/>
    <w:rsid w:val="00C046F2"/>
    <w:rsid w:val="00C15CE6"/>
    <w:rsid w:val="00C4529A"/>
    <w:rsid w:val="00C57E3F"/>
    <w:rsid w:val="00C765D7"/>
    <w:rsid w:val="00CD6B98"/>
    <w:rsid w:val="00D06A6A"/>
    <w:rsid w:val="00D138CF"/>
    <w:rsid w:val="00D2135D"/>
    <w:rsid w:val="00D40B91"/>
    <w:rsid w:val="00D617ED"/>
    <w:rsid w:val="00D75D13"/>
    <w:rsid w:val="00D877C0"/>
    <w:rsid w:val="00DB7B16"/>
    <w:rsid w:val="00E01C62"/>
    <w:rsid w:val="00E45458"/>
    <w:rsid w:val="00E64681"/>
    <w:rsid w:val="00E71399"/>
    <w:rsid w:val="00EE4986"/>
    <w:rsid w:val="00F12437"/>
    <w:rsid w:val="00F20D9F"/>
    <w:rsid w:val="00F41F81"/>
    <w:rsid w:val="00F87B96"/>
    <w:rsid w:val="00F92AF4"/>
    <w:rsid w:val="00FC00DC"/>
    <w:rsid w:val="00FC7EC7"/>
    <w:rsid w:val="00FF73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C53"/>
    <w:rPr>
      <w:rFonts w:ascii="Courier New" w:eastAsia="Times New Roman" w:hAnsi="Courier New" w:cs="Courier New"/>
      <w:sz w:val="20"/>
      <w:szCs w:val="20"/>
    </w:rPr>
  </w:style>
  <w:style w:type="paragraph" w:styleId="ListParagraph">
    <w:name w:val="List Paragraph"/>
    <w:basedOn w:val="Normal"/>
    <w:uiPriority w:val="34"/>
    <w:qFormat/>
    <w:rsid w:val="001A7C53"/>
    <w:pPr>
      <w:ind w:left="720"/>
      <w:contextualSpacing/>
    </w:pPr>
  </w:style>
  <w:style w:type="paragraph" w:styleId="BalloonText">
    <w:name w:val="Balloon Text"/>
    <w:basedOn w:val="Normal"/>
    <w:link w:val="BalloonTextChar"/>
    <w:uiPriority w:val="99"/>
    <w:semiHidden/>
    <w:unhideWhenUsed/>
    <w:rsid w:val="00130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03"/>
    <w:rPr>
      <w:rFonts w:ascii="Tahoma" w:hAnsi="Tahoma" w:cs="Tahoma"/>
      <w:sz w:val="16"/>
      <w:szCs w:val="16"/>
    </w:rPr>
  </w:style>
  <w:style w:type="paragraph" w:customStyle="1" w:styleId="Default">
    <w:name w:val="Default"/>
    <w:rsid w:val="003C7925"/>
    <w:pPr>
      <w:autoSpaceDE w:val="0"/>
      <w:autoSpaceDN w:val="0"/>
      <w:adjustRightInd w:val="0"/>
      <w:spacing w:after="0" w:line="240" w:lineRule="auto"/>
    </w:pPr>
    <w:rPr>
      <w:rFonts w:ascii="Book Antiqua" w:hAnsi="Book Antiqua" w:cs="Book Antiqua"/>
      <w:color w:val="000000"/>
      <w:sz w:val="24"/>
      <w:szCs w:val="24"/>
    </w:rPr>
  </w:style>
  <w:style w:type="paragraph" w:styleId="Header">
    <w:name w:val="header"/>
    <w:basedOn w:val="Normal"/>
    <w:link w:val="HeaderChar"/>
    <w:uiPriority w:val="99"/>
    <w:unhideWhenUsed/>
    <w:rsid w:val="006C3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F87"/>
  </w:style>
  <w:style w:type="paragraph" w:styleId="Footer">
    <w:name w:val="footer"/>
    <w:basedOn w:val="Normal"/>
    <w:link w:val="FooterChar"/>
    <w:uiPriority w:val="99"/>
    <w:unhideWhenUsed/>
    <w:rsid w:val="006C3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F87"/>
  </w:style>
  <w:style w:type="character" w:customStyle="1" w:styleId="hlfld-abstract">
    <w:name w:val="hlfld-abstract"/>
    <w:basedOn w:val="DefaultParagraphFont"/>
    <w:rsid w:val="000C5F80"/>
  </w:style>
</w:styles>
</file>

<file path=word/webSettings.xml><?xml version="1.0" encoding="utf-8"?>
<w:webSettings xmlns:r="http://schemas.openxmlformats.org/officeDocument/2006/relationships" xmlns:w="http://schemas.openxmlformats.org/wordprocessingml/2006/main">
  <w:divs>
    <w:div w:id="345138036">
      <w:bodyDiv w:val="1"/>
      <w:marLeft w:val="0"/>
      <w:marRight w:val="0"/>
      <w:marTop w:val="0"/>
      <w:marBottom w:val="0"/>
      <w:divBdr>
        <w:top w:val="none" w:sz="0" w:space="0" w:color="auto"/>
        <w:left w:val="none" w:sz="0" w:space="0" w:color="auto"/>
        <w:bottom w:val="none" w:sz="0" w:space="0" w:color="auto"/>
        <w:right w:val="none" w:sz="0" w:space="0" w:color="auto"/>
      </w:divBdr>
    </w:div>
    <w:div w:id="350111092">
      <w:bodyDiv w:val="1"/>
      <w:marLeft w:val="0"/>
      <w:marRight w:val="0"/>
      <w:marTop w:val="0"/>
      <w:marBottom w:val="0"/>
      <w:divBdr>
        <w:top w:val="none" w:sz="0" w:space="0" w:color="auto"/>
        <w:left w:val="none" w:sz="0" w:space="0" w:color="auto"/>
        <w:bottom w:val="none" w:sz="0" w:space="0" w:color="auto"/>
        <w:right w:val="none" w:sz="0" w:space="0" w:color="auto"/>
      </w:divBdr>
    </w:div>
    <w:div w:id="796214973">
      <w:bodyDiv w:val="1"/>
      <w:marLeft w:val="0"/>
      <w:marRight w:val="0"/>
      <w:marTop w:val="0"/>
      <w:marBottom w:val="0"/>
      <w:divBdr>
        <w:top w:val="none" w:sz="0" w:space="0" w:color="auto"/>
        <w:left w:val="none" w:sz="0" w:space="0" w:color="auto"/>
        <w:bottom w:val="none" w:sz="0" w:space="0" w:color="auto"/>
        <w:right w:val="none" w:sz="0" w:space="0" w:color="auto"/>
      </w:divBdr>
    </w:div>
    <w:div w:id="1144397332">
      <w:bodyDiv w:val="1"/>
      <w:marLeft w:val="0"/>
      <w:marRight w:val="0"/>
      <w:marTop w:val="0"/>
      <w:marBottom w:val="0"/>
      <w:divBdr>
        <w:top w:val="none" w:sz="0" w:space="0" w:color="auto"/>
        <w:left w:val="none" w:sz="0" w:space="0" w:color="auto"/>
        <w:bottom w:val="none" w:sz="0" w:space="0" w:color="auto"/>
        <w:right w:val="none" w:sz="0" w:space="0" w:color="auto"/>
      </w:divBdr>
    </w:div>
    <w:div w:id="134651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177AF-BC72-4F52-AD79-2A3E572A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19</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42</cp:revision>
  <dcterms:created xsi:type="dcterms:W3CDTF">2019-06-13T10:46:00Z</dcterms:created>
  <dcterms:modified xsi:type="dcterms:W3CDTF">2019-06-14T11:16:00Z</dcterms:modified>
</cp:coreProperties>
</file>