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CC" w:rsidRDefault="00854514" w:rsidP="00854514">
      <w:pPr>
        <w:jc w:val="center"/>
        <w:rPr>
          <w:b/>
          <w:bCs/>
          <w:lang w:val="en-US"/>
        </w:rPr>
      </w:pPr>
      <w:r w:rsidRPr="00854514">
        <w:rPr>
          <w:b/>
          <w:bCs/>
          <w:lang w:val="en-US"/>
        </w:rPr>
        <w:t>Rules for Infix to Postfix conversion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operand as they arrive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stack is empty or contain a left parenthesis on the top push the incoming onto stack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incoming symbol is ‘(‘ push it onto stack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incoming symbol is ‘)’, pop the stack &amp; print the operator until left parenthesis is found. 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incoming symbol has higher precedence than top of the stack, push in onto stack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incoming symbol has lower precedence than the top of the stack, pop and print the top then test the incoming operator against the new top of stack</w:t>
      </w:r>
    </w:p>
    <w:p w:rsidR="00854514" w:rsidRDefault="0085451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incoming operator has equal precedence with the top of the stack, use associativity rule.</w:t>
      </w:r>
    </w:p>
    <w:p w:rsidR="00854514" w:rsidRDefault="00854514" w:rsidP="00854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Associativity L to R then pop and print the top of the stack then push the incoming operator</w:t>
      </w:r>
    </w:p>
    <w:p w:rsidR="00854514" w:rsidRDefault="00854514" w:rsidP="00854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to L then push the incoming operator</w:t>
      </w:r>
    </w:p>
    <w:p w:rsidR="00854514" w:rsidRPr="00854514" w:rsidRDefault="004C77D4" w:rsidP="00854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the expression, pop and print all operators of stack.</w:t>
      </w:r>
      <w:bookmarkStart w:id="0" w:name="_GoBack"/>
      <w:bookmarkEnd w:id="0"/>
    </w:p>
    <w:sectPr w:rsidR="00854514" w:rsidRPr="0085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128"/>
    <w:multiLevelType w:val="hybridMultilevel"/>
    <w:tmpl w:val="5090F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5240D"/>
    <w:multiLevelType w:val="hybridMultilevel"/>
    <w:tmpl w:val="7D00D750"/>
    <w:lvl w:ilvl="0" w:tplc="376A4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14"/>
    <w:rsid w:val="004C77D4"/>
    <w:rsid w:val="00854514"/>
    <w:rsid w:val="00D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Samar</dc:creator>
  <cp:lastModifiedBy>Mohd Samar</cp:lastModifiedBy>
  <cp:revision>1</cp:revision>
  <dcterms:created xsi:type="dcterms:W3CDTF">2025-05-31T03:14:00Z</dcterms:created>
  <dcterms:modified xsi:type="dcterms:W3CDTF">2025-05-31T03:25:00Z</dcterms:modified>
</cp:coreProperties>
</file>