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597C" w14:textId="77777777" w:rsidR="0048444F" w:rsidRDefault="0048444F"/>
    <w:p w14:paraId="731FA874" w14:textId="63F6407C" w:rsidR="0048444F" w:rsidRDefault="00EE3260">
      <w:r w:rsidRPr="00EE3260">
        <w:rPr>
          <w:noProof/>
        </w:rPr>
        <w:drawing>
          <wp:inline distT="0" distB="0" distL="0" distR="0" wp14:anchorId="7914BCAB" wp14:editId="110B5794">
            <wp:extent cx="5943600" cy="4094480"/>
            <wp:effectExtent l="0" t="0" r="0" b="1270"/>
            <wp:docPr id="1172727356" name="Picture 1" descr="The image shows a Virtual Box interface with a new virtual machine being set up, including options to name the VM, select an ISO image, choose the OS edition and distribution, and proceed with an unattended install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27356" name="Picture 1" descr="The image shows a Virtual Box interface with a new virtual machine being set up, including options to name the VM, select an ISO image, choose the OS edition and distribution, and proceed with an unattended installa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0561" w14:textId="77777777" w:rsidR="0048444F" w:rsidRDefault="0048444F"/>
    <w:p w14:paraId="787C71B4" w14:textId="6601944B" w:rsidR="0048444F" w:rsidRDefault="0048444F">
      <w:r w:rsidRPr="0048444F">
        <w:rPr>
          <w:noProof/>
        </w:rPr>
        <w:lastRenderedPageBreak/>
        <w:drawing>
          <wp:inline distT="0" distB="0" distL="0" distR="0" wp14:anchorId="65A2E0C7" wp14:editId="4F535922">
            <wp:extent cx="5943600" cy="4105910"/>
            <wp:effectExtent l="0" t="0" r="0" b="8890"/>
            <wp:docPr id="1969384772" name="Picture 1" descr="The image depicts the initial setup page of a virtual machine in a virtualization software, with options to specify the hardware specifications, memory, CPUs, and whether to use EFI, followed by buttons to finish or cancel the setu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84772" name="Picture 1" descr="The image depicts the initial setup page of a virtual machine in a virtualization software, with options to specify the hardware specifications, memory, CPUs, and whether to use EFI, followed by buttons to finish or cancel the setup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55E5" w14:textId="77777777" w:rsidR="0048444F" w:rsidRDefault="0048444F"/>
    <w:p w14:paraId="14B37554" w14:textId="644258A9" w:rsidR="0048444F" w:rsidRDefault="00EE3260">
      <w:r w:rsidRPr="00EE3260">
        <w:rPr>
          <w:noProof/>
        </w:rPr>
        <w:lastRenderedPageBreak/>
        <w:drawing>
          <wp:inline distT="0" distB="0" distL="0" distR="0" wp14:anchorId="605024DB" wp14:editId="5688A572">
            <wp:extent cx="5943600" cy="5573395"/>
            <wp:effectExtent l="0" t="0" r="0" b="8255"/>
            <wp:docPr id="2090823424" name="Picture 1" descr="The image is a graphical user interface for configuring network settings in a virtual machine, showing various options for network adapters, port forwarding, and shared fold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23424" name="Picture 1" descr="The image is a graphical user interface for configuring network settings in a virtual machine, showing various options for network adapters, port forwarding, and shared folder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45"/>
        <w:gridCol w:w="6705"/>
      </w:tblGrid>
      <w:tr w:rsidR="003F542E" w:rsidRPr="003F542E" w14:paraId="7260FA70" w14:textId="77777777" w:rsidTr="003F5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6CFD8" w14:textId="77777777" w:rsidR="003F542E" w:rsidRPr="003F542E" w:rsidRDefault="003F542E" w:rsidP="003F542E">
            <w:pPr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3F542E">
              <w:rPr>
                <w:rFonts w:ascii="Microsoft JhengHei" w:eastAsia="Microsoft JhengHei" w:hAnsi="Microsoft JhengHei" w:cs="Microsoft JhengHei" w:hint="eastAsia"/>
                <w:kern w:val="0"/>
                <w:sz w:val="21"/>
                <w:szCs w:val="21"/>
                <w14:ligatures w14:val="none"/>
              </w:rPr>
              <w:t>規</w:t>
            </w:r>
            <w:r w:rsidRPr="003F542E">
              <w:rPr>
                <w:rFonts w:ascii="Microsoft JhengHei" w:eastAsia="Microsoft JhengHei" w:hAnsi="Microsoft JhengHei" w:cs="Microsoft JhengHei"/>
                <w:kern w:val="0"/>
                <w:sz w:val="21"/>
                <w:szCs w:val="21"/>
                <w14:ligatures w14:val="none"/>
              </w:rPr>
              <w:t>則</w:t>
            </w:r>
          </w:p>
        </w:tc>
        <w:tc>
          <w:tcPr>
            <w:tcW w:w="0" w:type="auto"/>
            <w:hideMark/>
          </w:tcPr>
          <w:p w14:paraId="3CA072CD" w14:textId="4B4B1A55" w:rsidR="003F542E" w:rsidRPr="003F542E" w:rsidRDefault="003F542E" w:rsidP="003F54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</w:tr>
      <w:tr w:rsidR="003F542E" w:rsidRPr="003F542E" w14:paraId="3AAFB3F7" w14:textId="77777777" w:rsidTr="003F5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47DF9" w14:textId="77777777" w:rsidR="003F542E" w:rsidRPr="003F542E" w:rsidRDefault="003F542E" w:rsidP="003F542E">
            <w:pPr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3F542E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ssh (2222 → 22)</w:t>
            </w:r>
          </w:p>
        </w:tc>
        <w:tc>
          <w:tcPr>
            <w:tcW w:w="0" w:type="auto"/>
            <w:hideMark/>
          </w:tcPr>
          <w:p w14:paraId="4911607F" w14:textId="38F7C8F4" w:rsidR="003F542E" w:rsidRPr="003F542E" w:rsidRDefault="003F542E" w:rsidP="003F5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3F542E">
              <w:rPr>
                <w:rFonts w:ascii="Microsoft JhengHei" w:eastAsia="Microsoft JhengHei" w:hAnsi="Microsoft JhengHei" w:cs="Microsoft JhengHei"/>
                <w:kern w:val="0"/>
                <w:sz w:val="21"/>
                <w:szCs w:val="21"/>
                <w14:ligatures w14:val="none"/>
              </w:rPr>
              <w:t>從</w:t>
            </w:r>
            <w:r w:rsidRPr="003F542E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Windows </w:t>
            </w:r>
            <w:r w:rsidRPr="003F542E">
              <w:rPr>
                <w:rFonts w:ascii="Microsoft JhengHei" w:eastAsia="Microsoft JhengHei" w:hAnsi="Microsoft JhengHei" w:cs="Microsoft JhengHei"/>
                <w:kern w:val="0"/>
                <w:sz w:val="21"/>
                <w:szCs w:val="21"/>
                <w14:ligatures w14:val="none"/>
              </w:rPr>
              <w:t>用</w:t>
            </w:r>
            <w:r w:rsidRPr="003F542E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 </w:t>
            </w:r>
            <w:r w:rsidRPr="003F542E">
              <w:rPr>
                <w:rFonts w:ascii="Consolas" w:eastAsia="Times New Roman" w:hAnsi="Consolas" w:cs="Courier New"/>
                <w:kern w:val="0"/>
                <w:sz w:val="19"/>
                <w:szCs w:val="19"/>
                <w14:ligatures w14:val="none"/>
              </w:rPr>
              <w:t>ssh -p 2222 frappe@127.0.0.1</w:t>
            </w:r>
            <w:r w:rsidRPr="003F542E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 </w:t>
            </w:r>
            <w:r w:rsidRPr="003F542E">
              <w:rPr>
                <w:rFonts w:ascii="Microsoft JhengHei" w:eastAsia="Microsoft JhengHei" w:hAnsi="Microsoft JhengHei" w:cs="Microsoft JhengHei"/>
                <w:kern w:val="0"/>
                <w:sz w:val="21"/>
                <w:szCs w:val="21"/>
                <w14:ligatures w14:val="none"/>
              </w:rPr>
              <w:t>連進</w:t>
            </w:r>
            <w:r w:rsidRPr="003F542E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VM </w:t>
            </w:r>
            <w:r w:rsidRPr="003F542E">
              <w:rPr>
                <w:rFonts w:ascii="Microsoft JhengHei" w:eastAsia="Microsoft JhengHei" w:hAnsi="Microsoft JhengHei" w:cs="Microsoft JhengHei"/>
                <w:kern w:val="0"/>
                <w:sz w:val="21"/>
                <w:szCs w:val="21"/>
                <w14:ligatures w14:val="none"/>
              </w:rPr>
              <w:t>操作，比直接在</w:t>
            </w:r>
            <w:r w:rsidRPr="003F542E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VM console </w:t>
            </w:r>
            <w:r w:rsidRPr="003F542E">
              <w:rPr>
                <w:rFonts w:ascii="Microsoft JhengHei" w:eastAsia="Microsoft JhengHei" w:hAnsi="Microsoft JhengHei" w:cs="Microsoft JhengHei"/>
                <w:kern w:val="0"/>
                <w:sz w:val="21"/>
                <w:szCs w:val="21"/>
                <w14:ligatures w14:val="none"/>
              </w:rPr>
              <w:t>打字好用</w:t>
            </w:r>
          </w:p>
        </w:tc>
      </w:tr>
      <w:tr w:rsidR="003F542E" w:rsidRPr="003F542E" w14:paraId="7B76BF90" w14:textId="77777777" w:rsidTr="003F5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7DDAE" w14:textId="77777777" w:rsidR="003F542E" w:rsidRPr="003F542E" w:rsidRDefault="003F542E" w:rsidP="003F542E">
            <w:pPr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3F542E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frappe-web (8000 → 8000)</w:t>
            </w:r>
          </w:p>
        </w:tc>
        <w:tc>
          <w:tcPr>
            <w:tcW w:w="0" w:type="auto"/>
            <w:hideMark/>
          </w:tcPr>
          <w:p w14:paraId="3A20129C" w14:textId="2A6D9DA2" w:rsidR="003F542E" w:rsidRPr="003F542E" w:rsidRDefault="003F542E" w:rsidP="003F5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3F542E">
              <w:rPr>
                <w:rFonts w:ascii="Microsoft JhengHei" w:eastAsia="Microsoft JhengHei" w:hAnsi="Microsoft JhengHei" w:cs="Microsoft JhengHei"/>
                <w:kern w:val="0"/>
                <w:sz w:val="21"/>
                <w:szCs w:val="21"/>
                <w14:ligatures w14:val="none"/>
              </w:rPr>
              <w:t>在</w:t>
            </w:r>
            <w:r w:rsidRPr="003F542E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Windows </w:t>
            </w:r>
            <w:r w:rsidRPr="003F542E">
              <w:rPr>
                <w:rFonts w:ascii="Microsoft JhengHei" w:eastAsia="Microsoft JhengHei" w:hAnsi="Microsoft JhengHei" w:cs="Microsoft JhengHei"/>
                <w:kern w:val="0"/>
                <w:sz w:val="21"/>
                <w:szCs w:val="21"/>
                <w14:ligatures w14:val="none"/>
              </w:rPr>
              <w:t>瀏覽器打</w:t>
            </w:r>
            <w:r w:rsidRPr="003F542E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 </w:t>
            </w:r>
            <w:r w:rsidRPr="003F542E">
              <w:rPr>
                <w:rFonts w:ascii="Consolas" w:eastAsia="Times New Roman" w:hAnsi="Consolas" w:cs="Courier New"/>
                <w:kern w:val="0"/>
                <w:sz w:val="19"/>
                <w:szCs w:val="19"/>
                <w14:ligatures w14:val="none"/>
              </w:rPr>
              <w:t>http://localhost:8000</w:t>
            </w:r>
            <w:r w:rsidRPr="003F542E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 </w:t>
            </w:r>
            <w:r w:rsidRPr="003F542E">
              <w:rPr>
                <w:rFonts w:ascii="Microsoft JhengHei" w:eastAsia="Microsoft JhengHei" w:hAnsi="Microsoft JhengHei" w:cs="Microsoft JhengHei"/>
                <w:kern w:val="0"/>
                <w:sz w:val="21"/>
                <w:szCs w:val="21"/>
                <w14:ligatures w14:val="none"/>
              </w:rPr>
              <w:t>就能連到</w:t>
            </w:r>
            <w:r w:rsidRPr="003F542E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VM </w:t>
            </w:r>
            <w:r w:rsidRPr="003F542E">
              <w:rPr>
                <w:rFonts w:ascii="Microsoft JhengHei" w:eastAsia="Microsoft JhengHei" w:hAnsi="Microsoft JhengHei" w:cs="Microsoft JhengHei"/>
                <w:kern w:val="0"/>
                <w:sz w:val="21"/>
                <w:szCs w:val="21"/>
                <w14:ligatures w14:val="none"/>
              </w:rPr>
              <w:t>裡的</w:t>
            </w:r>
            <w:r w:rsidRPr="003F542E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Frappe </w:t>
            </w:r>
            <w:r w:rsidRPr="003F542E">
              <w:rPr>
                <w:rFonts w:ascii="Microsoft JhengHei" w:eastAsia="Microsoft JhengHei" w:hAnsi="Microsoft JhengHei" w:cs="Microsoft JhengHei"/>
                <w:kern w:val="0"/>
                <w:sz w:val="21"/>
                <w:szCs w:val="21"/>
                <w14:ligatures w14:val="none"/>
              </w:rPr>
              <w:t>網站</w:t>
            </w:r>
          </w:p>
        </w:tc>
      </w:tr>
      <w:tr w:rsidR="003F542E" w:rsidRPr="003F542E" w14:paraId="3369E5EB" w14:textId="77777777" w:rsidTr="003F5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FFB44" w14:textId="77777777" w:rsidR="003F542E" w:rsidRPr="003F542E" w:rsidRDefault="003F542E" w:rsidP="003F542E">
            <w:pPr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3F542E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frappe-socketio (9000 → 9000)</w:t>
            </w:r>
          </w:p>
        </w:tc>
        <w:tc>
          <w:tcPr>
            <w:tcW w:w="0" w:type="auto"/>
            <w:hideMark/>
          </w:tcPr>
          <w:p w14:paraId="35770E3C" w14:textId="77777777" w:rsidR="003F542E" w:rsidRPr="003F542E" w:rsidRDefault="003F542E" w:rsidP="003F5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3F542E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Frappe </w:t>
            </w:r>
            <w:r w:rsidRPr="003F542E">
              <w:rPr>
                <w:rFonts w:ascii="Microsoft JhengHei" w:eastAsia="Microsoft JhengHei" w:hAnsi="Microsoft JhengHei" w:cs="Microsoft JhengHei"/>
                <w:kern w:val="0"/>
                <w:sz w:val="21"/>
                <w:szCs w:val="21"/>
                <w14:ligatures w14:val="none"/>
              </w:rPr>
              <w:t>的即時通訊（</w:t>
            </w:r>
            <w:r w:rsidRPr="003F542E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Socket.IO</w:t>
            </w:r>
            <w:r w:rsidRPr="003F542E">
              <w:rPr>
                <w:rFonts w:ascii="Microsoft JhengHei" w:eastAsia="Microsoft JhengHei" w:hAnsi="Microsoft JhengHei" w:cs="Microsoft JhengHei"/>
                <w:kern w:val="0"/>
                <w:sz w:val="21"/>
                <w:szCs w:val="21"/>
                <w14:ligatures w14:val="none"/>
              </w:rPr>
              <w:t>），瀏覽器會直接連這個端口來收即時更新通知</w:t>
            </w:r>
          </w:p>
        </w:tc>
      </w:tr>
    </w:tbl>
    <w:p w14:paraId="55A85E61" w14:textId="77777777" w:rsidR="003F542E" w:rsidRDefault="003F542E"/>
    <w:p w14:paraId="5B1E6F75" w14:textId="703E4F23" w:rsidR="003F542E" w:rsidRDefault="003F542E">
      <w:r w:rsidRPr="003F542E">
        <w:rPr>
          <w:noProof/>
        </w:rPr>
        <w:lastRenderedPageBreak/>
        <w:drawing>
          <wp:inline distT="0" distB="0" distL="0" distR="0" wp14:anchorId="216EDD17" wp14:editId="536BDFA7">
            <wp:extent cx="4152930" cy="2876571"/>
            <wp:effectExtent l="0" t="0" r="0" b="0"/>
            <wp:docPr id="1408092149" name="Picture 1" descr="The image displays the Oracle VirtualBox interface for running an Ubuntu Server, with options to boot, edit, or select different operating syste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92149" name="Picture 1" descr="The image displays the Oracle VirtualBox interface for running an Ubuntu Server, with options to boot, edit, or select different operating system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2930" cy="28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C6C4" w14:textId="76047692" w:rsidR="005E2A4E" w:rsidRDefault="005E2A4E">
      <w:r w:rsidRPr="005E2A4E">
        <w:rPr>
          <w:noProof/>
        </w:rPr>
        <w:drawing>
          <wp:inline distT="0" distB="0" distL="0" distR="0" wp14:anchorId="2445B7AD" wp14:editId="616CD297">
            <wp:extent cx="5943600" cy="4462145"/>
            <wp:effectExtent l="0" t="0" r="0" b="0"/>
            <wp:docPr id="79951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10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2508" w14:textId="3219D9D6" w:rsidR="0023549F" w:rsidRDefault="0023549F">
      <w:r w:rsidRPr="0023549F">
        <w:rPr>
          <w:noProof/>
        </w:rPr>
        <w:lastRenderedPageBreak/>
        <w:drawing>
          <wp:inline distT="0" distB="0" distL="0" distR="0" wp14:anchorId="24C6A336" wp14:editId="14A3FA74">
            <wp:extent cx="5943600" cy="3611245"/>
            <wp:effectExtent l="0" t="0" r="0" b="8255"/>
            <wp:docPr id="1600415525" name="Picture 1" descr="The image displays an installation interface for Ubuntu Server, presenting options for selecting a base installation, customizing runtime footprint, and considering third-party driv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15525" name="Picture 1" descr="The image displays an installation interface for Ubuntu Server, presenting options for selecting a base installation, customizing runtime footprint, and considering third-party driver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FC4A" w14:textId="42F158D1" w:rsidR="0023549F" w:rsidRDefault="0023549F">
      <w:r w:rsidRPr="0023549F">
        <w:rPr>
          <w:noProof/>
        </w:rPr>
        <w:drawing>
          <wp:inline distT="0" distB="0" distL="0" distR="0" wp14:anchorId="3FE91980" wp14:editId="3D5FF13A">
            <wp:extent cx="5943600" cy="3935095"/>
            <wp:effectExtent l="0" t="0" r="0" b="8255"/>
            <wp:docPr id="1763781508" name="Picture 1" descr="The image displays a server network configuration page with an Ethernet interface (enp0s3), a DHCPv4 address (10.0.2.15/24), and an option to create a bo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81508" name="Picture 1" descr="The image displays a server network configuration page with an Ethernet interface (enp0s3), a DHCPv4 address (10.0.2.15/24), and an option to create a bond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A862" w14:textId="19F30C85" w:rsidR="0023549F" w:rsidRDefault="0023549F">
      <w:r w:rsidRPr="0023549F">
        <w:rPr>
          <w:noProof/>
        </w:rPr>
        <w:lastRenderedPageBreak/>
        <w:drawing>
          <wp:inline distT="0" distB="0" distL="0" distR="0" wp14:anchorId="1C33FAF3" wp14:editId="047E3B34">
            <wp:extent cx="5943600" cy="3673475"/>
            <wp:effectExtent l="0" t="0" r="0" b="3175"/>
            <wp:docPr id="927408979" name="Picture 1" descr="The image shows an Ubuntu archive mirror configuration page with options to select or input an alternative mirror, and a status message indicating that the mirror check is still runn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08979" name="Picture 1" descr="The image shows an Ubuntu archive mirror configuration page with options to select or input an alternative mirror, and a status message indicating that the mirror check is still running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6CA5" w14:textId="5688FF95" w:rsidR="0023549F" w:rsidRDefault="0023549F">
      <w:r w:rsidRPr="0023549F">
        <w:rPr>
          <w:noProof/>
        </w:rPr>
        <w:drawing>
          <wp:inline distT="0" distB="0" distL="0" distR="0" wp14:anchorId="60C1E8F1" wp14:editId="235221E5">
            <wp:extent cx="5943600" cy="3867785"/>
            <wp:effectExtent l="0" t="0" r="0" b="0"/>
            <wp:docPr id="350816113" name="Picture 1" descr="The image shows a screen interface with options for configuring a storage layout, including using a whole disk, setting up an LVM group, and creating a recovery ke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16113" name="Picture 1" descr="The image shows a screen interface with options for configuring a storage layout, including using a whole disk, setting up an LVM group, and creating a recovery key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AFB2" w14:textId="347D0D26" w:rsidR="0023549F" w:rsidRDefault="0023549F">
      <w:r w:rsidRPr="0023549F">
        <w:rPr>
          <w:noProof/>
        </w:rPr>
        <w:lastRenderedPageBreak/>
        <w:drawing>
          <wp:inline distT="0" distB="0" distL="0" distR="0" wp14:anchorId="3C6E2759" wp14:editId="53654FF7">
            <wp:extent cx="5943600" cy="3847465"/>
            <wp:effectExtent l="0" t="0" r="0" b="635"/>
            <wp:docPr id="18828050" name="Picture 1" descr="The image shows a terminal window displaying a file system summary for a new ext4 partition on a local disk, with available devices showing no other devices, and the user has the option to create software RAID or volume grou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050" name="Picture 1" descr="The image shows a terminal window displaying a file system summary for a new ext4 partition on a local disk, with available devices showing no other devices, and the user has the option to create software RAID or volume group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2D3F" w14:textId="4CDD32E2" w:rsidR="0023549F" w:rsidRDefault="0023549F">
      <w:r w:rsidRPr="0023549F">
        <w:rPr>
          <w:noProof/>
        </w:rPr>
        <w:drawing>
          <wp:inline distT="0" distB="0" distL="0" distR="0" wp14:anchorId="5CF5E3BD" wp14:editId="50D5BD68">
            <wp:extent cx="5943600" cy="3943985"/>
            <wp:effectExtent l="0" t="0" r="0" b="0"/>
            <wp:docPr id="1221183336" name="Picture 1" descr="The image shows a user profile configuration page with fields for username, server name, and password, with the user entering 'suyu' for their name, 'frappe-dev' for their server, and a password (represented by asterisks) for bot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83336" name="Picture 1" descr="The image shows a user profile configuration page with fields for username, server name, and password, with the user entering 'suyu' for their name, 'frappe-dev' for their server, and a password (represented by asterisks) for both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AE0C" w14:textId="5F0D4505" w:rsidR="00CF77CD" w:rsidRDefault="00CF77CD">
      <w:r w:rsidRPr="00CF77CD">
        <w:rPr>
          <w:noProof/>
        </w:rPr>
        <w:lastRenderedPageBreak/>
        <w:drawing>
          <wp:inline distT="0" distB="0" distL="0" distR="0" wp14:anchorId="1B1DB140" wp14:editId="6F2FE31C">
            <wp:extent cx="5943600" cy="3867150"/>
            <wp:effectExtent l="0" t="0" r="0" b="0"/>
            <wp:docPr id="1348575332" name="Picture 1" descr="The image shows a configuration page for enabling OpenSSH server and setting up SSH key authent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75332" name="Picture 1" descr="The image shows a configuration page for enabling OpenSSH server and setting up SSH key authentication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6608" w14:textId="72735AAB" w:rsidR="0028029A" w:rsidRDefault="0028029A">
      <w:r w:rsidRPr="0028029A">
        <w:rPr>
          <w:noProof/>
        </w:rPr>
        <w:drawing>
          <wp:inline distT="0" distB="0" distL="0" distR="0" wp14:anchorId="4E6A4C67" wp14:editId="6948C9AD">
            <wp:extent cx="5200688" cy="2000265"/>
            <wp:effectExtent l="0" t="0" r="0" b="0"/>
            <wp:docPr id="344489368" name="Picture 1" descr="The image displays a list of popular server snap packages, such as Kubernetes, Nextcloud, Rocketchat, MQTT broker, and others, with some selected and others deselec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89368" name="Picture 1" descr="The image displays a list of popular server snap packages, such as Kubernetes, Nextcloud, Rocketchat, MQTT broker, and others, with some selected and others deselected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0688" cy="2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7350" w14:textId="3633E2F5" w:rsidR="0028029A" w:rsidRDefault="0028029A">
      <w:r w:rsidRPr="0028029A">
        <w:rPr>
          <w:noProof/>
        </w:rPr>
        <w:lastRenderedPageBreak/>
        <w:drawing>
          <wp:inline distT="0" distB="0" distL="0" distR="0" wp14:anchorId="7F96B2EE" wp14:editId="0DC6F1A6">
            <wp:extent cx="5943600" cy="3949700"/>
            <wp:effectExtent l="0" t="0" r="0" b="0"/>
            <wp:docPr id="1113611542" name="Picture 1" descr="The image shows a terminal screen displaying the installation process of a system, including package installations, configuration settings, and system upd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11542" name="Picture 1" descr="The image shows a terminal screen displaying the installation process of a system, including package installations, configuration settings, and system updates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3FF3" w14:textId="7AECCD27" w:rsidR="00300D8F" w:rsidRDefault="00300D8F">
      <w:pPr>
        <w:rPr>
          <w:b/>
          <w:bCs/>
        </w:rPr>
      </w:pPr>
      <w:r w:rsidRPr="00300D8F">
        <w:rPr>
          <w:noProof/>
        </w:rPr>
        <w:drawing>
          <wp:inline distT="0" distB="0" distL="0" distR="0" wp14:anchorId="0F803F9C" wp14:editId="375D726C">
            <wp:extent cx="5943600" cy="3874135"/>
            <wp:effectExtent l="0" t="0" r="0" b="0"/>
            <wp:docPr id="10688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90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F55" w:rsidRPr="00555E56">
        <w:rPr>
          <w:b/>
          <w:bCs/>
        </w:rPr>
        <w:t>Installation complete!</w:t>
      </w:r>
      <w:r w:rsidR="005A0F55" w:rsidRPr="00555E56">
        <w:rPr>
          <w:rFonts w:hint="eastAsia"/>
          <w:b/>
          <w:bCs/>
        </w:rPr>
        <w:t>!!</w:t>
      </w:r>
      <w:r w:rsidR="0034770D">
        <w:rPr>
          <w:b/>
          <w:bCs/>
        </w:rPr>
        <w:br/>
      </w:r>
      <w:r w:rsidR="0034770D">
        <w:rPr>
          <w:b/>
          <w:bCs/>
        </w:rPr>
        <w:lastRenderedPageBreak/>
        <w:br/>
      </w:r>
      <w:r w:rsidR="0034770D" w:rsidRPr="0034770D">
        <w:rPr>
          <w:noProof/>
        </w:rPr>
        <w:drawing>
          <wp:inline distT="0" distB="0" distL="0" distR="0" wp14:anchorId="6987406F" wp14:editId="4283D008">
            <wp:extent cx="5943600" cy="3242310"/>
            <wp:effectExtent l="0" t="0" r="0" b="0"/>
            <wp:docPr id="438199837" name="Picture 1" descr="A terminal interface displaying MariaDB version information followed by the installation of nvm (Node Version Manager) on the user's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99837" name="Picture 1" descr="A terminal interface displaying MariaDB version information followed by the installation of nvm (Node Version Manager) on the user's system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CF61" w14:textId="77777777" w:rsidR="00771C92" w:rsidRDefault="00771C92">
      <w:pPr>
        <w:rPr>
          <w:b/>
          <w:bCs/>
        </w:rPr>
      </w:pPr>
    </w:p>
    <w:p w14:paraId="7C0EC2FB" w14:textId="5B49B20E" w:rsidR="00771C92" w:rsidRDefault="00771C92">
      <w:r w:rsidRPr="00771C92">
        <w:drawing>
          <wp:inline distT="0" distB="0" distL="0" distR="0" wp14:anchorId="3540BCB2" wp14:editId="7E73A037">
            <wp:extent cx="5943600" cy="3521710"/>
            <wp:effectExtent l="0" t="0" r="0" b="2540"/>
            <wp:docPr id="328254897" name="Picture 1" descr="The image shows a terminal session displaying a command prompt, a message about a development server, and a login page interfa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54897" name="Picture 1" descr="The image shows a terminal session displaying a command prompt, a message about a development server, and a login page interface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19B7" w14:textId="0BAABAFA" w:rsidR="00D7625B" w:rsidRPr="00D7625B" w:rsidRDefault="00D7625B">
      <w:pPr>
        <w:rPr>
          <w:b/>
          <w:bCs/>
        </w:rPr>
      </w:pPr>
      <w:r w:rsidRPr="00D7625B">
        <w:rPr>
          <w:b/>
          <w:bCs/>
        </w:rPr>
        <w:lastRenderedPageBreak/>
        <w:drawing>
          <wp:inline distT="0" distB="0" distL="0" distR="0" wp14:anchorId="2FD3D181" wp14:editId="7E46EB17">
            <wp:extent cx="5534065" cy="4943511"/>
            <wp:effectExtent l="0" t="0" r="9525" b="9525"/>
            <wp:docPr id="8606023" name="Picture 1" descr="Complete Set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023" name="Picture 1" descr="Complete Setup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4065" cy="494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25B" w:rsidRPr="00D762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04A49" w14:textId="77777777" w:rsidR="00837A0E" w:rsidRDefault="00837A0E" w:rsidP="005E2A4E">
      <w:pPr>
        <w:spacing w:after="0" w:line="240" w:lineRule="auto"/>
      </w:pPr>
      <w:r>
        <w:separator/>
      </w:r>
    </w:p>
  </w:endnote>
  <w:endnote w:type="continuationSeparator" w:id="0">
    <w:p w14:paraId="00E1936C" w14:textId="77777777" w:rsidR="00837A0E" w:rsidRDefault="00837A0E" w:rsidP="005E2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8446F" w14:textId="77777777" w:rsidR="00837A0E" w:rsidRDefault="00837A0E" w:rsidP="005E2A4E">
      <w:pPr>
        <w:spacing w:after="0" w:line="240" w:lineRule="auto"/>
      </w:pPr>
      <w:r>
        <w:separator/>
      </w:r>
    </w:p>
  </w:footnote>
  <w:footnote w:type="continuationSeparator" w:id="0">
    <w:p w14:paraId="70A60422" w14:textId="77777777" w:rsidR="00837A0E" w:rsidRDefault="00837A0E" w:rsidP="005E2A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44F"/>
    <w:rsid w:val="0023549F"/>
    <w:rsid w:val="0028029A"/>
    <w:rsid w:val="00300D8F"/>
    <w:rsid w:val="0034770D"/>
    <w:rsid w:val="003C227A"/>
    <w:rsid w:val="003F542E"/>
    <w:rsid w:val="0048444F"/>
    <w:rsid w:val="00555E56"/>
    <w:rsid w:val="00587658"/>
    <w:rsid w:val="005A0F55"/>
    <w:rsid w:val="005E2A4E"/>
    <w:rsid w:val="00771C92"/>
    <w:rsid w:val="00837A0E"/>
    <w:rsid w:val="008B3A0D"/>
    <w:rsid w:val="009B1C8A"/>
    <w:rsid w:val="00AB47DF"/>
    <w:rsid w:val="00B5351B"/>
    <w:rsid w:val="00C10339"/>
    <w:rsid w:val="00CF77CD"/>
    <w:rsid w:val="00D7625B"/>
    <w:rsid w:val="00EE3260"/>
    <w:rsid w:val="00F0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4A7C4"/>
  <w15:chartTrackingRefBased/>
  <w15:docId w15:val="{0B367563-1FD6-4877-9C00-0096D459D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44F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3F542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5E2A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A4E"/>
  </w:style>
  <w:style w:type="paragraph" w:styleId="Footer">
    <w:name w:val="footer"/>
    <w:basedOn w:val="Normal"/>
    <w:link w:val="FooterChar"/>
    <w:uiPriority w:val="99"/>
    <w:unhideWhenUsed/>
    <w:rsid w:val="005E2A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Ching Cheng</dc:creator>
  <cp:keywords/>
  <dc:description/>
  <cp:lastModifiedBy>Ching Cheng</cp:lastModifiedBy>
  <cp:revision>11</cp:revision>
  <dcterms:created xsi:type="dcterms:W3CDTF">2026-09-27T18:52:00Z</dcterms:created>
  <dcterms:modified xsi:type="dcterms:W3CDTF">2026-09-28T02:40:00Z</dcterms:modified>
</cp:coreProperties>
</file>