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header-n59"/>
    <w:p>
      <w:pPr>
        <w:pStyle w:val="Heading2"/>
      </w:pPr>
      <w:r>
        <w:t xml:space="preserve">运行配置说明</w:t>
      </w:r>
    </w:p>
    <w:bookmarkStart w:id="20" w:name="header-n61"/>
    <w:p>
      <w:pPr>
        <w:pStyle w:val="Heading3"/>
      </w:pPr>
      <w:r>
        <w:t xml:space="preserve">学号姓名：201250104 苏致成</w:t>
      </w:r>
    </w:p>
    <w:p>
      <w:pPr>
        <w:pStyle w:val="FirstParagraph"/>
      </w:pPr>
    </w:p>
    <w:bookmarkEnd w:id="20"/>
    <w:bookmarkStart w:id="26" w:name="header-n119"/>
    <w:p>
      <w:pPr>
        <w:pStyle w:val="Heading3"/>
      </w:pPr>
      <w:r>
        <w:t xml:space="preserve">运行前配置</w:t>
      </w:r>
    </w:p>
    <w:bookmarkStart w:id="21" w:name="header-n62"/>
    <w:p>
      <w:pPr>
        <w:pStyle w:val="Heading4"/>
      </w:pPr>
      <w:r>
        <w:t xml:space="preserve">GPU选型</w:t>
      </w:r>
    </w:p>
    <w:p>
      <w:pPr>
        <w:pStyle w:val="FirstParagraph"/>
      </w:pPr>
      <w:r>
        <w:t xml:space="preserve">华为云并无众多显卡可选，因此选择平台</w:t>
      </w:r>
      <w:r>
        <w:t xml:space="preserve"> </w:t>
      </w:r>
      <m:oMath>
        <m:r>
          <m:t>A</m:t>
        </m:r>
        <m:r>
          <m:t>u</m:t>
        </m:r>
        <m:r>
          <m:t>t</m:t>
        </m:r>
        <m:r>
          <m:t>o</m:t>
        </m:r>
        <m:r>
          <m:t>D</m:t>
        </m:r>
        <m:r>
          <m:t>L</m:t>
        </m:r>
      </m:oMath>
      <w:r>
        <w:t xml:space="preserve"> </w:t>
      </w:r>
      <w:r>
        <w:t xml:space="preserve">。</w:t>
      </w:r>
    </w:p>
    <w:p>
      <w:pPr>
        <w:pStyle w:val="BodyText"/>
      </w:pPr>
      <m:oMath>
        <m:r>
          <m:t>A</m:t>
        </m:r>
        <m:r>
          <m:t>u</m:t>
        </m:r>
        <m:r>
          <m:t>t</m:t>
        </m:r>
        <m:r>
          <m:t>o</m:t>
        </m:r>
        <m:r>
          <m:t>D</m:t>
        </m:r>
        <m:r>
          <m:t>L</m:t>
        </m:r>
      </m:oMath>
    </w:p>
    <w:p>
      <w:pPr>
        <w:numPr>
          <w:ilvl w:val="0"/>
          <w:numId w:val="1001"/>
        </w:numPr>
      </w:pPr>
      <m:oMath>
        <m:r>
          <m:t>2080</m:t>
        </m:r>
        <m:r>
          <m:t>T</m:t>
        </m:r>
        <m:r>
          <m:t>i</m:t>
        </m:r>
      </m:oMath>
      <w:r>
        <w:t xml:space="preserve">：首先选择了</w:t>
      </w:r>
      <w:r>
        <w:t xml:space="preserve"> </w:t>
      </w:r>
      <m:oMath>
        <m:r>
          <m:t>2080</m:t>
        </m:r>
        <m:r>
          <m:t>T</m:t>
        </m:r>
        <m:r>
          <m:t>i</m:t>
        </m:r>
      </m:oMath>
      <w:r>
        <w:t xml:space="preserve"> </w:t>
      </w:r>
      <w:r>
        <w:t xml:space="preserve">，只有11G显存。显存过小，导致程序异常结束。</w:t>
      </w:r>
    </w:p>
    <w:p>
      <w:pPr>
        <w:numPr>
          <w:ilvl w:val="0"/>
          <w:numId w:val="1001"/>
        </w:numPr>
      </w:pPr>
      <w:r>
        <w:t xml:space="preserve">$Tesla\space p40$</w:t>
      </w:r>
      <w:r>
        <w:t xml:space="preserve">：其次选择</w:t>
      </w:r>
      <w:r>
        <w:t xml:space="preserve"> </w:t>
      </w:r>
      <w:r>
        <w:t xml:space="preserve">$Tesla\space p40$</w:t>
      </w:r>
      <w:r>
        <w:t xml:space="preserve">。时长共37小时，已完成但可惜并未保存。</w:t>
      </w:r>
    </w:p>
    <w:p>
      <w:pPr>
        <w:numPr>
          <w:ilvl w:val="0"/>
          <w:numId w:val="1001"/>
        </w:numPr>
      </w:pPr>
      <m:oMath>
        <m:r>
          <m:t>V</m:t>
        </m:r>
        <m:r>
          <m:t>100</m:t>
        </m:r>
        <m:r>
          <m:t>−</m:t>
        </m:r>
        <m:r>
          <m:t>S</m:t>
        </m:r>
        <m:r>
          <m:t>X</m:t>
        </m:r>
        <m:r>
          <m:t>M</m:t>
        </m:r>
        <m:r>
          <m:t>2</m:t>
        </m:r>
        <m:r>
          <m:t>−</m:t>
        </m:r>
        <m:r>
          <m:t>32</m:t>
        </m:r>
        <m:r>
          <m:t>G</m:t>
        </m:r>
        <m:r>
          <m:t>B</m:t>
        </m:r>
      </m:oMath>
      <w:r>
        <w:t xml:space="preserve">：最后因为需要同时有大显存且支持</w:t>
      </w:r>
      <w:r>
        <w:t xml:space="preserve"> </w:t>
      </w:r>
      <m:oMath>
        <m:r>
          <m:t>C</m:t>
        </m:r>
        <m:r>
          <m:t>u</m:t>
        </m:r>
        <m:r>
          <m:t>d</m:t>
        </m:r>
        <m:r>
          <m:t>a</m:t>
        </m:r>
        <m:r>
          <m:t>10</m:t>
        </m:r>
      </m:oMath>
      <w:r>
        <w:t xml:space="preserve"> </w:t>
      </w:r>
      <w:r>
        <w:t xml:space="preserve">，因此选择了</w:t>
      </w:r>
      <w:r>
        <w:t xml:space="preserve"> </w:t>
      </w:r>
      <m:oMath>
        <m:r>
          <m:t>V</m:t>
        </m:r>
        <m:r>
          <m:t>100</m:t>
        </m:r>
        <m:r>
          <m:t>−</m:t>
        </m:r>
        <m:r>
          <m:t>S</m:t>
        </m:r>
        <m:r>
          <m:t>X</m:t>
        </m:r>
        <m:r>
          <m:t>M</m:t>
        </m:r>
        <m:r>
          <m:t>2</m:t>
        </m:r>
        <m:r>
          <m:t>−</m:t>
        </m:r>
        <m:r>
          <m:t>32</m:t>
        </m:r>
        <m:r>
          <m:t>G</m:t>
        </m:r>
        <m:r>
          <m:t>B</m:t>
        </m:r>
      </m:oMath>
      <w:r>
        <w:t xml:space="preserve">。</w:t>
      </w:r>
    </w:p>
    <w:p>
      <w:pPr>
        <w:pStyle w:val="FirstParagraph"/>
      </w:pPr>
    </w:p>
    <w:bookmarkEnd w:id="21"/>
    <w:bookmarkStart w:id="23" w:name="header-n73"/>
    <w:p>
      <w:pPr>
        <w:pStyle w:val="Heading4"/>
      </w:pPr>
      <w:r>
        <w:t xml:space="preserve">GPU型号简介</w:t>
      </w:r>
    </w:p>
    <w:p>
      <w:pPr>
        <w:pStyle w:val="CaptionedFigure"/>
      </w:pPr>
      <w:r>
        <w:drawing>
          <wp:inline>
            <wp:extent cx="5334000" cy="3372387"/>
            <wp:effectExtent b="0" l="0" r="0" t="0"/>
            <wp:docPr descr="image-20221012214252214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2214252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image-20221012214252214</w:t>
      </w:r>
    </w:p>
    <w:bookmarkEnd w:id="23"/>
    <w:bookmarkStart w:id="25" w:name="header-n75"/>
    <w:p>
      <w:pPr>
        <w:pStyle w:val="Heading4"/>
      </w:pPr>
      <w:r>
        <w:t xml:space="preserve">选择镜像</w:t>
      </w:r>
    </w:p>
    <w:p>
      <w:pPr>
        <w:pStyle w:val="FirstParagraph"/>
      </w:pPr>
      <w:r>
        <w:t xml:space="preserve">选择</w:t>
      </w:r>
      <w:r>
        <w:t xml:space="preserve"> </w:t>
      </w:r>
      <w:r>
        <w:t xml:space="preserve">$Cuda\space 10.0$</w:t>
      </w:r>
      <w:r>
        <w:t xml:space="preserve"> </w:t>
      </w:r>
      <w:r>
        <w:t xml:space="preserve">版本，</w:t>
      </w:r>
      <w:r>
        <w:t xml:space="preserve">$python\space 3.7$</w:t>
      </w:r>
      <w:r>
        <w:t xml:space="preserve"> </w:t>
      </w:r>
      <w:r>
        <w:t xml:space="preserve">版本，</w:t>
      </w:r>
      <w:r>
        <w:t xml:space="preserve">$pytorch\space 1.1.0$</w:t>
      </w:r>
      <w:r>
        <w:t xml:space="preserve"> </w:t>
      </w:r>
      <w:r>
        <w:t xml:space="preserve">版本。</w:t>
      </w:r>
      <w:r>
        <w:t xml:space="preserve"> </w:t>
      </w:r>
    </w:p>
    <w:p>
      <w:pPr>
        <w:pStyle w:val="CaptionedFigure"/>
      </w:pPr>
      <w:r>
        <w:drawing>
          <wp:inline>
            <wp:extent cx="5334000" cy="2990537"/>
            <wp:effectExtent b="0" l="0" r="0" t="0"/>
            <wp:docPr descr="image-20221012214439630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22144396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image-20221012214439630</w:t>
      </w:r>
    </w:p>
    <w:p>
      <w:pPr>
        <w:pStyle w:val="BodyText"/>
      </w:pPr>
    </w:p>
    <w:bookmarkEnd w:id="25"/>
    <w:bookmarkEnd w:id="26"/>
    <w:bookmarkStart w:id="29" w:name="header-n79"/>
    <w:p>
      <w:pPr>
        <w:pStyle w:val="Heading3"/>
      </w:pPr>
      <w:r>
        <w:t xml:space="preserve">运行流程</w:t>
      </w:r>
    </w:p>
    <w:p>
      <w:pPr>
        <w:numPr>
          <w:ilvl w:val="0"/>
          <w:numId w:val="1002"/>
        </w:numPr>
      </w:pPr>
      <w:r>
        <w:t xml:space="preserve">使用</w:t>
      </w:r>
      <w:r>
        <w:t xml:space="preserve"> </w:t>
      </w:r>
      <m:oMath>
        <m:r>
          <m:t>x</m:t>
        </m:r>
        <m:r>
          <m:t>s</m:t>
        </m:r>
        <m:r>
          <m:t>h</m:t>
        </m:r>
        <m:r>
          <m:t>e</m:t>
        </m:r>
        <m:r>
          <m:t>l</m:t>
        </m:r>
        <m:r>
          <m:t>l</m:t>
        </m:r>
      </m:oMath>
      <w:r>
        <w:t xml:space="preserve"> </w:t>
      </w:r>
      <w:r>
        <w:t xml:space="preserve">进行连接服务器，注意需要将端口号后置，</w:t>
      </w:r>
      <w:hyperlink r:id="rId27">
        <w:r>
          <w:rPr>
            <w:rStyle w:val="Hyperlink"/>
          </w:rPr>
          <w:t xml:space="preserve">查看官方文档</w:t>
        </w:r>
      </w:hyperlink>
      <w:r>
        <w:t xml:space="preserve">。具体为</w:t>
      </w:r>
      <w:r>
        <w:t xml:space="preserve"> </w:t>
      </w:r>
      <w:r>
        <w:rPr>
          <w:rStyle w:val="VerbatimChar"/>
        </w:rPr>
        <w:t xml:space="preserve">ssh root@region-1.autodl.com 44562</w:t>
      </w:r>
      <w:r>
        <w:t xml:space="preserve">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,也可以手动</w:t>
      </w:r>
      <w:r>
        <w:t xml:space="preserve"> </w:t>
      </w:r>
      <w:r>
        <w:rPr>
          <w:rStyle w:val="VerbatimChar"/>
        </w:rPr>
        <w:t xml:space="preserve">pip install requirements.txt</w:t>
      </w:r>
      <w:r>
        <w:t xml:space="preserve"> 中的文件 。</w:t>
      </w:r>
      <w:r>
        <w:rPr>
          <w:rStyle w:val="VerbatimChar"/>
        </w:rPr>
        <w:t xml:space="preserve">conda install</w:t>
      </w:r>
      <w:r>
        <w:t xml:space="preserve"> </w:t>
      </w:r>
      <w:r>
        <w:t xml:space="preserve">也可以执行类似任务。</w:t>
      </w:r>
    </w:p>
    <w:p>
      <w:pPr>
        <w:numPr>
          <w:ilvl w:val="0"/>
          <w:numId w:val="1002"/>
        </w:numPr>
      </w:pPr>
      <w:r>
        <w:t xml:space="preserve">手动在</w:t>
      </w:r>
      <w:r>
        <w:t xml:space="preserve"> </w:t>
      </w:r>
      <m:oMath>
        <m:r>
          <m:t>s</m:t>
        </m:r>
        <m:r>
          <m:t>r</m:t>
        </m:r>
        <m:r>
          <m:t>c</m:t>
        </m:r>
      </m:oMath>
      <w:r>
        <w:t xml:space="preserve"> </w:t>
      </w:r>
      <w:r>
        <w:t xml:space="preserve">目录下</w:t>
      </w:r>
      <w:r>
        <w:t xml:space="preserve"> </w:t>
      </w:r>
      <w:r>
        <w:t xml:space="preserve">$git \space clone\space bashmagic$</w:t>
      </w:r>
      <w:r>
        <w:t xml:space="preserve"> </w:t>
      </w:r>
      <w:r>
        <w:t xml:space="preserve">的</w:t>
      </w:r>
      <w:hyperlink r:id="rId28">
        <w:r>
          <w:rPr>
            <w:rStyle w:val="Hyperlink"/>
          </w:rPr>
          <w:t xml:space="preserve">项目</w:t>
        </w:r>
      </w:hyperlink>
      <w:r>
        <w:t xml:space="preserve">。</w:t>
      </w:r>
    </w:p>
    <w:p>
      <w:pPr>
        <w:numPr>
          <w:ilvl w:val="0"/>
          <w:numId w:val="1002"/>
        </w:numPr>
      </w:pPr>
      <w:r>
        <w:t xml:space="preserve">下载</w:t>
      </w:r>
      <m:oMath>
        <m:r>
          <m:t>e</m:t>
        </m:r>
        <m:r>
          <m:t>n</m:t>
        </m:r>
        <m:r>
          <m:t>_</m:t>
        </m:r>
        <m:r>
          <m:t>c</m:t>
        </m:r>
        <m:r>
          <m:t>o</m:t>
        </m:r>
        <m:r>
          <m:t>r</m:t>
        </m:r>
        <m:r>
          <m:t>e</m:t>
        </m:r>
        <m:r>
          <m:t>_</m:t>
        </m:r>
        <m:r>
          <m:t>w</m:t>
        </m:r>
        <m:r>
          <m:t>e</m:t>
        </m:r>
        <m:r>
          <m:t>b</m:t>
        </m:r>
        <m:r>
          <m:t>_</m:t>
        </m:r>
        <m:r>
          <m:t>s</m:t>
        </m:r>
        <m:r>
          <m:t>m</m:t>
        </m:r>
      </m:oMath>
      <w:r>
        <w:t xml:space="preserve">（而不是en！，因为en过期了），当然输en也可以，系统会自动替换为</w:t>
      </w:r>
      <w:r>
        <w:t xml:space="preserve"> </w:t>
      </w:r>
      <m:oMath>
        <m:r>
          <m:t>e</m:t>
        </m:r>
        <m:r>
          <m:t>n</m:t>
        </m:r>
        <m:r>
          <m:t>_</m:t>
        </m:r>
        <m:r>
          <m:t>c</m:t>
        </m:r>
        <m:r>
          <m:t>o</m:t>
        </m:r>
        <m:r>
          <m:t>r</m:t>
        </m:r>
        <m:r>
          <m:t>e</m:t>
        </m:r>
        <m:r>
          <m:t>_</m:t>
        </m:r>
        <m:r>
          <m:t>w</m:t>
        </m:r>
        <m:r>
          <m:t>e</m:t>
        </m:r>
        <m:r>
          <m:t>b</m:t>
        </m:r>
        <m:r>
          <m:t>_</m:t>
        </m:r>
        <m:r>
          <m:t>s</m:t>
        </m:r>
        <m:r>
          <m:t>m</m:t>
        </m:r>
      </m:oMath>
      <w:r>
        <w:t xml:space="preserve">，并需要手动修改对应代码。使用指令：</w:t>
      </w:r>
      <w:r>
        <w:t xml:space="preserve"> </w:t>
      </w:r>
      <w:r>
        <w:rPr>
          <w:rStyle w:val="VerbatimChar"/>
        </w:rPr>
        <w:t xml:space="preserve">python -m spacy download en.</w:t>
      </w:r>
    </w:p>
    <w:p>
      <w:pPr>
        <w:numPr>
          <w:ilvl w:val="0"/>
          <w:numId w:val="1002"/>
        </w:numPr>
      </w:pPr>
      <w:r>
        <w:t xml:space="preserve">处理数据集：</w:t>
      </w:r>
      <w:r>
        <w:rPr>
          <w:rStyle w:val="VerbatimChar"/>
        </w:rPr>
        <w:t xml:space="preserve">sh preprocess.sh</w:t>
      </w:r>
      <w:r>
        <w:t xml:space="preserve">，此命令脚本处理</w:t>
      </w:r>
      <w:r>
        <w:t xml:space="preserve"> </w:t>
      </w:r>
      <m:oMath>
        <m:r>
          <m:t>F</m:t>
        </m:r>
        <m:r>
          <m:t>B</m:t>
        </m:r>
        <m:r>
          <m:t>15</m:t>
        </m:r>
        <m:r>
          <m:t>k</m:t>
        </m:r>
        <m:r>
          <m:t>−</m:t>
        </m:r>
        <m:r>
          <m:t>237</m:t>
        </m:r>
      </m:oMath>
      <w:r>
        <w:t xml:space="preserve">,</w:t>
      </w:r>
      <w:r>
        <w:t xml:space="preserve"> </w:t>
      </w:r>
      <m:oMath>
        <m:r>
          <m:t>W</m:t>
        </m:r>
        <m:r>
          <m:t>N</m:t>
        </m:r>
        <m:r>
          <m:t>18</m:t>
        </m:r>
        <m:r>
          <m:t>R</m:t>
        </m:r>
        <m:r>
          <m:t>R</m:t>
        </m:r>
      </m:oMath>
      <w:r>
        <w:t xml:space="preserve">,</w:t>
      </w:r>
      <w:r>
        <w:t xml:space="preserve"> </w:t>
      </w:r>
      <m:oMath>
        <m:r>
          <m:t>F</m:t>
        </m:r>
        <m:r>
          <m:t>B</m:t>
        </m:r>
        <m:r>
          <m:t>15</m:t>
        </m:r>
        <m:r>
          <m:t>k</m:t>
        </m:r>
        <m:r>
          <m:t>−</m:t>
        </m:r>
        <m:r>
          <m:t>237</m:t>
        </m:r>
        <m:r>
          <m:t>−</m:t>
        </m:r>
        <m:r>
          <m:t>a</m:t>
        </m:r>
        <m:r>
          <m:t>t</m:t>
        </m:r>
        <m:r>
          <m:t>t</m:t>
        </m:r>
        <m:r>
          <m:t>r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k</m:t>
        </m:r>
        <m:r>
          <m:t>i</m:t>
        </m:r>
        <m:r>
          <m:t>n</m:t>
        </m:r>
        <m:r>
          <m:t>s</m:t>
        </m:r>
        <m:r>
          <m:t>h</m:t>
        </m:r>
        <m:r>
          <m:t>i</m:t>
        </m:r>
        <m:r>
          <m:t>p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2"/>
        </w:numPr>
      </w:pPr>
      <w:r>
        <w:t xml:space="preserve">示例指令：</w:t>
      </w:r>
    </w:p>
    <w:p>
      <w:pPr>
        <w:numPr>
          <w:ilvl w:val="1"/>
          <w:numId w:val="1003"/>
        </w:numPr>
      </w:pPr>
      <w:r>
        <w:t xml:space="preserve">使用</w:t>
      </w:r>
      <w:r>
        <w:t xml:space="preserve"> </w:t>
      </w:r>
      <m:oMath>
        <m:r>
          <m:t>C</m:t>
        </m:r>
        <m:r>
          <m:t>o</m:t>
        </m:r>
        <m:r>
          <m:t>n</m:t>
        </m:r>
        <m:r>
          <m:t>v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E</m:t>
        </m:r>
      </m:oMath>
      <w:r>
        <w:t xml:space="preserve"> </w:t>
      </w:r>
      <w:r>
        <w:t xml:space="preserve">模型与</w:t>
      </w:r>
      <w:r>
        <w:t xml:space="preserve"> </w:t>
      </w:r>
      <m:oMath>
        <m:r>
          <m:t>F</m:t>
        </m:r>
        <m:r>
          <m:t>B</m:t>
        </m:r>
        <m:r>
          <m:t>15</m:t>
        </m:r>
        <m:r>
          <m:t>k</m:t>
        </m:r>
        <m:r>
          <m:t>−</m:t>
        </m:r>
        <m:r>
          <m:t>237</m:t>
        </m:r>
      </m:oMath>
      <w:r>
        <w:t xml:space="preserve"> </w:t>
      </w:r>
      <w:r>
        <w:t xml:space="preserve">数据集，指令如下：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CUDA_VISIBLE_DEVICES=0 python main.py model ConvTransE init_emb_size 100 dropout_rate 0.4 channels 50 lr 0.001 kernel_size 3 dataset FB15k-237 process True</w:t>
      </w:r>
    </w:p>
    <w:p>
      <w:pPr>
        <w:numPr>
          <w:ilvl w:val="1"/>
          <w:numId w:val="1004"/>
        </w:numPr>
      </w:pPr>
      <w:r>
        <w:t xml:space="preserve">使用</w:t>
      </w:r>
      <w:r>
        <w:t xml:space="preserve"> </w:t>
      </w:r>
      <m:oMath>
        <m:r>
          <m:t>S</m:t>
        </m:r>
        <m:r>
          <m:t>A</m:t>
        </m:r>
        <m:r>
          <m:t>C</m:t>
        </m:r>
        <m:r>
          <m:t>N</m:t>
        </m:r>
      </m:oMath>
      <w:r>
        <w:t xml:space="preserve"> </w:t>
      </w:r>
      <w:r>
        <w:t xml:space="preserve">模型与</w:t>
      </w:r>
      <w:r>
        <w:t xml:space="preserve"> </w:t>
      </w:r>
      <m:oMath>
        <m:r>
          <m:t>F</m:t>
        </m:r>
        <m:r>
          <m:t>B</m:t>
        </m:r>
        <m:r>
          <m:t>15</m:t>
        </m:r>
        <m:r>
          <m:t>k</m:t>
        </m:r>
        <m:r>
          <m:t>−</m:t>
        </m:r>
        <m:r>
          <m:t>237</m:t>
        </m:r>
      </m:oMath>
      <w:r>
        <w:t xml:space="preserve"> </w:t>
      </w:r>
      <w:r>
        <w:t xml:space="preserve">数据集，指令如下：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CUDA_VISIBLE_DEVICES=0 python main.py model SACN dataset FB15k-237 process True</w:t>
      </w:r>
    </w:p>
    <w:p>
      <w:pPr>
        <w:numPr>
          <w:ilvl w:val="1"/>
          <w:numId w:val="1005"/>
        </w:numPr>
      </w:pPr>
      <w:r>
        <w:t xml:space="preserve">可以在</w:t>
      </w:r>
      <w:r>
        <w:t xml:space="preserve"> </w:t>
      </w:r>
      <m:oMath>
        <m:r>
          <m:t>s</m:t>
        </m:r>
        <m:r>
          <m:t>r</m:t>
        </m:r>
        <m:r>
          <m:t>c</m:t>
        </m:r>
        <m:r>
          <m:t>.</m:t>
        </m:r>
        <m:r>
          <m:t>s</m:t>
        </m:r>
        <m:r>
          <m:t>p</m:t>
        </m:r>
        <m:r>
          <m:t>o</m:t>
        </m:r>
        <m:r>
          <m:t>d</m:t>
        </m:r>
        <m:r>
          <m:t>e</m:t>
        </m:r>
        <m:r>
          <m:t>r</m:t>
        </m:r>
        <m:r>
          <m:t>n</m:t>
        </m:r>
        <m:r>
          <m:t>e</m:t>
        </m:r>
        <m:r>
          <m:t>t</m:t>
        </m:r>
        <m:r>
          <m:t>.</m:t>
        </m:r>
        <m:r>
          <m:t>s</m:t>
        </m:r>
        <m:r>
          <m:t>p</m:t>
        </m:r>
        <m:r>
          <m:t>o</m:t>
        </m:r>
        <m:r>
          <m:t>d</m:t>
        </m:r>
        <m:r>
          <m:t>e</m:t>
        </m:r>
        <m:r>
          <m:t>r</m:t>
        </m:r>
        <m:r>
          <m:t>n</m:t>
        </m:r>
        <m:r>
          <m:t>e</m:t>
        </m:r>
        <m:r>
          <m:t>t</m:t>
        </m:r>
        <m:r>
          <m:t>.</m:t>
        </m:r>
        <m:r>
          <m:t>u</m:t>
        </m:r>
        <m:r>
          <m:t>t</m:t>
        </m:r>
        <m:r>
          <m:t>i</m:t>
        </m:r>
        <m:r>
          <m:t>l</m:t>
        </m:r>
        <m:r>
          <m:t>s</m:t>
        </m:r>
        <m:r>
          <m:t>.</m:t>
        </m:r>
        <m:r>
          <m:t>g</m:t>
        </m:r>
        <m:r>
          <m:t>l</m:t>
        </m:r>
        <m:r>
          <m:t>o</m:t>
        </m:r>
        <m:r>
          <m:t>b</m:t>
        </m:r>
        <m:r>
          <m:t>a</m:t>
        </m:r>
        <m:r>
          <m:t>l</m:t>
        </m:r>
        <m:r>
          <m:t>_</m:t>
        </m:r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g</m:t>
        </m:r>
        <m:r>
          <m:t>.</m:t>
        </m:r>
        <m:r>
          <m:t>p</m:t>
        </m:r>
        <m:r>
          <m:t>y</m:t>
        </m:r>
      </m:oMath>
      <w:r>
        <w:t xml:space="preserve"> </w:t>
      </w:r>
      <w:r>
        <w:t xml:space="preserve">中调节参数，或者在命令行中指定参数。并且对不同的数据集，需要分别调参。</w:t>
      </w:r>
    </w:p>
    <w:bookmarkEnd w:id="29"/>
    <w:bookmarkStart w:id="32" w:name="header-n104"/>
    <w:p>
      <w:pPr>
        <w:pStyle w:val="Heading3"/>
      </w:pPr>
      <w:r>
        <w:t xml:space="preserve">其他问题</w:t>
      </w:r>
    </w:p>
    <w:p>
      <w:pPr>
        <w:numPr>
          <w:ilvl w:val="0"/>
          <w:numId w:val="1006"/>
        </w:numPr>
      </w:pPr>
      <w:r>
        <w:t xml:space="preserve">加载学术资源慢，使用代理</w:t>
      </w:r>
      <w:hyperlink r:id="rId30">
        <w:r>
          <w:rPr>
            <w:rStyle w:val="Hyperlink"/>
          </w:rPr>
          <w:t xml:space="preserve">加速</w:t>
        </w:r>
      </w:hyperlink>
      <w:r>
        <w:t xml:space="preserve">。</w:t>
      </w:r>
    </w:p>
    <w:p>
      <w:pPr>
        <w:numPr>
          <w:ilvl w:val="0"/>
          <w:numId w:val="1006"/>
        </w:numPr>
      </w:pPr>
      <w:r>
        <w:t xml:space="preserve">查看显卡，输入</w:t>
      </w:r>
      <w:r>
        <w:t xml:space="preserve"> </w:t>
      </w:r>
      <w:r>
        <w:rPr>
          <w:rStyle w:val="VerbatimChar"/>
        </w:rPr>
        <w:t xml:space="preserve">nvidia-smi</w:t>
      </w:r>
      <w:r>
        <w:t xml:space="preserve"> </w:t>
      </w:r>
      <w:r>
        <w:t xml:space="preserve">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5409"/>
            <wp:effectExtent b="0" l="0" r="0" t="0"/>
            <wp:docPr descr="image-20221015094431777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50944317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image-20221015094431777</w:t>
      </w:r>
    </w:p>
    <w:p>
      <w:pPr>
        <w:numPr>
          <w:ilvl w:val="0"/>
          <w:numId w:val="1006"/>
        </w:numPr>
      </w:pPr>
      <w:r>
        <w:t xml:space="preserve">若想缩短时间，可以更改</w:t>
      </w:r>
      <w:r>
        <w:t xml:space="preserve"> </w:t>
      </w:r>
      <m:oMath>
        <m:r>
          <m:t>m</m:t>
        </m:r>
        <m:r>
          <m:t>a</m:t>
        </m:r>
        <m:r>
          <m:t>i</m:t>
        </m:r>
        <m:r>
          <m:t>n</m:t>
        </m:r>
        <m:r>
          <m:t>.</m:t>
        </m:r>
        <m:r>
          <m:t>p</m:t>
        </m:r>
        <m:r>
          <m:t>y</m:t>
        </m:r>
      </m:oMath>
      <w:r>
        <w:t xml:space="preserve"> </w:t>
      </w:r>
      <w:r>
        <w:t xml:space="preserve">中循环次数（如将</w:t>
      </w:r>
      <w:r>
        <w:t xml:space="preserve"> </w:t>
      </w:r>
      <m:oMath>
        <m:r>
          <m:t>e</m:t>
        </m:r>
        <m:r>
          <m:t>p</m:t>
        </m:r>
        <m:r>
          <m:t>o</m:t>
        </m:r>
        <m:r>
          <m:t>c</m:t>
        </m:r>
        <m:r>
          <m:t>h</m:t>
        </m:r>
      </m:oMath>
      <w:r>
        <w:t xml:space="preserve"> </w:t>
      </w:r>
      <w:r>
        <w:t xml:space="preserve">调为 300）。当然结果会受一定影响。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hyperlink" Id="rId28" Target="https://github.com/TimDettmers/bashmagic" TargetMode="External" /><Relationship Type="http://schemas.openxmlformats.org/officeDocument/2006/relationships/hyperlink" Id="rId30" Target="https://www.autodl.com/docs/network_turbo/" TargetMode="External" /><Relationship Type="http://schemas.openxmlformats.org/officeDocument/2006/relationships/hyperlink" Id="rId27" Target="https://www.autodl.com/docs/xshel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TimDettmers/bashmagic" TargetMode="External" /><Relationship Type="http://schemas.openxmlformats.org/officeDocument/2006/relationships/hyperlink" Id="rId30" Target="https://www.autodl.com/docs/network_turbo/" TargetMode="External" /><Relationship Type="http://schemas.openxmlformats.org/officeDocument/2006/relationships/hyperlink" Id="rId27" Target="https://www.autodl.com/docs/xshel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2022-10-18T06:58:23Z</dcterms:created>
  <dcterms:modified xsi:type="dcterms:W3CDTF">2022-10-18T06:58:23Z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