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0EEE" w14:textId="1F28A1A6" w:rsidR="00081264" w:rsidRDefault="00B7781F">
      <w:r>
        <w:t>Tarea 7</w:t>
      </w:r>
    </w:p>
    <w:p w14:paraId="21D3A9E8" w14:textId="73054CA8" w:rsidR="00B7781F" w:rsidRDefault="00BC4B6B">
      <w:pPr>
        <w:rPr>
          <w:b/>
          <w:bCs/>
        </w:rPr>
      </w:pPr>
      <w:r>
        <w:rPr>
          <w:b/>
          <w:bCs/>
        </w:rPr>
        <w:t>1ª.- Marta ha abierto una empresa de informática en su localidad. Indica si tiene la obligación de realizar una evaluación de riesgos. Basándote en la LPRL, debes razonar tu respuesta.</w:t>
      </w:r>
    </w:p>
    <w:p w14:paraId="0F682EA7" w14:textId="4442D4C4" w:rsidR="00BC4B6B" w:rsidRDefault="00120DAA">
      <w:pPr>
        <w:rPr>
          <w:rStyle w:val="hgkelc"/>
        </w:rPr>
      </w:pPr>
      <w:r>
        <w:t>Si Marta ha comenzado su propio negocio de informática, tendrá que hacer una evaluación de riesgos. Es</w:t>
      </w:r>
      <w:r>
        <w:t xml:space="preserve">o </w:t>
      </w:r>
      <w:r>
        <w:t>se establece en la Ley de Prevención de Riesgos Laborales (</w:t>
      </w:r>
      <w:r w:rsidRPr="00120DAA">
        <w:rPr>
          <w:b/>
          <w:bCs/>
        </w:rPr>
        <w:t>Ley 31/1995</w:t>
      </w:r>
      <w:r>
        <w:t>)</w:t>
      </w:r>
      <w:r>
        <w:t xml:space="preserve">. </w:t>
      </w:r>
      <w:r>
        <w:rPr>
          <w:rStyle w:val="hgkelc"/>
        </w:rPr>
        <w:t xml:space="preserve">La ley de prevención de riesgos laborales </w:t>
      </w:r>
      <w:r>
        <w:rPr>
          <w:rStyle w:val="hgkelc"/>
        </w:rPr>
        <w:t>exige al empresario documentar la evaluación de riesgos y conservarla a disposición de la autoridad laboral.</w:t>
      </w:r>
      <w:r>
        <w:t xml:space="preserve"> </w:t>
      </w:r>
      <w:r>
        <w:rPr>
          <w:rStyle w:val="hgkelc"/>
          <w:b/>
          <w:bCs/>
        </w:rPr>
        <w:t>Es responsabilidad de la empresa realizar una evaluación de los riesgos</w:t>
      </w:r>
      <w:r>
        <w:rPr>
          <w:rStyle w:val="hgkelc"/>
        </w:rPr>
        <w:t xml:space="preserve"> y poner en marcha las medidas del Plan de Contingencia resultante, entre ellas, dotar a la plantilla de los equipos de protección individual necesarios o informar sobre el conjunto de actuaciones de seguridad y salud en el trabajo.</w:t>
      </w:r>
    </w:p>
    <w:p w14:paraId="575C31BD" w14:textId="77777777" w:rsidR="00120DAA" w:rsidRDefault="00120DAA">
      <w:pPr>
        <w:rPr>
          <w:rStyle w:val="hgkelc"/>
        </w:rPr>
      </w:pPr>
    </w:p>
    <w:p w14:paraId="6A13872C" w14:textId="77777777" w:rsidR="00120DAA" w:rsidRDefault="00120DAA" w:rsidP="00120DAA">
      <w:pPr>
        <w:pStyle w:val="NormalWeb"/>
      </w:pPr>
      <w:r>
        <w:rPr>
          <w:b/>
          <w:bCs/>
        </w:rPr>
        <w:t>2ª.- Luis y Alba han abierto una empresa de servicios informáticos en su pueblo con la ayuda económica de sus familiares.</w:t>
      </w:r>
    </w:p>
    <w:p w14:paraId="0A358DFC" w14:textId="466F51EB" w:rsidR="00120DAA" w:rsidRDefault="00120DAA" w:rsidP="00120DAA">
      <w:pPr>
        <w:pStyle w:val="NormalWeb"/>
      </w:pPr>
      <w:r>
        <w:rPr>
          <w:b/>
          <w:bCs/>
        </w:rPr>
        <w:t xml:space="preserve">Han contratado los servicios de </w:t>
      </w:r>
      <w:r>
        <w:rPr>
          <w:b/>
          <w:bCs/>
        </w:rPr>
        <w:t>un técnico</w:t>
      </w:r>
      <w:r>
        <w:rPr>
          <w:b/>
          <w:bCs/>
        </w:rPr>
        <w:t xml:space="preserve"> en sistemas microinformáticos en red y una administrativa a tiempo parcial, también han contratado a un programador a jornada completa y ellos dos que también trabajarán como técnicos superiores en desarrollo de aplicaciones web.</w:t>
      </w:r>
    </w:p>
    <w:p w14:paraId="4394BEB5" w14:textId="77777777" w:rsidR="00120DAA" w:rsidRDefault="00120DAA" w:rsidP="00120DAA">
      <w:pPr>
        <w:pStyle w:val="NormalWeb"/>
      </w:pPr>
      <w:r>
        <w:rPr>
          <w:b/>
          <w:bCs/>
        </w:rPr>
        <w:t>¿Qué modalidad para organizar la prevención podrán elegir? Deberás basar tu respuesta en la regulación establecida (Reglamento de los Servicios de Prevención)</w:t>
      </w:r>
    </w:p>
    <w:p w14:paraId="22A93984" w14:textId="77777777" w:rsidR="00120DAA" w:rsidRDefault="00120DAA" w:rsidP="00120DAA">
      <w:pPr>
        <w:pStyle w:val="NormalWeb"/>
      </w:pPr>
      <w:r>
        <w:t>Luis y Alba, al abrir su empresa de servicios informáticos, pueden optar por organizar la prevención de riesgos laborales a través de la modalidad de "Servicio de Prevención Mancomunado". Esta opción está regulada por el Reglamento de los Servicios de Prevención (Real Decreto 39/1997).</w:t>
      </w:r>
    </w:p>
    <w:p w14:paraId="51103EBD" w14:textId="77777777" w:rsidR="00120DAA" w:rsidRDefault="00120DAA" w:rsidP="00120DAA">
      <w:pPr>
        <w:pStyle w:val="NormalWeb"/>
      </w:pPr>
      <w:r>
        <w:t>En un Servicio de Prevención Mancomunado, las empresas que operan en el mismo centro de trabajo o en centros de trabajo cercanos pueden unirse para compartir los recursos y servicios de prevención. En este caso, Luis y Alba podrían colaborar con otras empresas del entorno, si las hubiera, para establecer un único servicio de prevención que cubra las necesidades de todas ellas.</w:t>
      </w:r>
    </w:p>
    <w:p w14:paraId="7743C4EE" w14:textId="77777777" w:rsidR="00120DAA" w:rsidRDefault="00120DAA" w:rsidP="00120DAA">
      <w:pPr>
        <w:pStyle w:val="NormalWeb"/>
      </w:pPr>
      <w:r>
        <w:t>La ventaja de esta modalidad es que permite compartir costos y recursos, facilitando el cumplimiento de las obligaciones en materia de prevención de riesgos laborales de manera más eficiente. Esto puede ser especialmente beneficioso para pequeñas empresas como la de Luis y Alba.</w:t>
      </w:r>
    </w:p>
    <w:p w14:paraId="7DE6CA5B" w14:textId="77777777" w:rsidR="00120DAA" w:rsidRDefault="00120DAA" w:rsidP="00120DAA">
      <w:pPr>
        <w:pStyle w:val="NormalWeb"/>
      </w:pPr>
      <w:r>
        <w:t>Es importante destacar que la elección de la modalidad debe realizarse de acuerdo con las características específicas de la empresa y en cumplimiento con la normativa vigente. En este caso, la regulación establecida en el Reglamento de los Servicios de Prevención proporciona el marco legal para tomar esta decisión.</w:t>
      </w:r>
    </w:p>
    <w:p w14:paraId="3453193A" w14:textId="77777777" w:rsidR="00E13887" w:rsidRDefault="00E13887" w:rsidP="00120DAA">
      <w:pPr>
        <w:pStyle w:val="NormalWeb"/>
      </w:pPr>
    </w:p>
    <w:p w14:paraId="4D23AA0D" w14:textId="482A96C7" w:rsidR="00120DAA" w:rsidRDefault="008F561F">
      <w:pPr>
        <w:rPr>
          <w:b/>
          <w:bCs/>
        </w:rPr>
      </w:pPr>
      <w:r>
        <w:rPr>
          <w:b/>
          <w:bCs/>
        </w:rPr>
        <w:lastRenderedPageBreak/>
        <w:t>3ª.- En una agencia de servicios informáticos y de comunicación trabajan 55 personas. ¿</w:t>
      </w:r>
      <w:r w:rsidR="004E21CB">
        <w:rPr>
          <w:b/>
          <w:bCs/>
        </w:rPr>
        <w:t>Cuántos</w:t>
      </w:r>
      <w:r>
        <w:rPr>
          <w:b/>
          <w:bCs/>
        </w:rPr>
        <w:t xml:space="preserve"> delegados de prevención le corresponden y cuantos miembros tendrá el comité de seguridad y </w:t>
      </w:r>
      <w:r w:rsidR="004E21CB">
        <w:rPr>
          <w:b/>
          <w:bCs/>
        </w:rPr>
        <w:t>salud?</w:t>
      </w:r>
      <w:r>
        <w:rPr>
          <w:b/>
          <w:bCs/>
        </w:rPr>
        <w:t xml:space="preserve"> Precisa la ley y señala el artículo donde se contempla.</w:t>
      </w:r>
    </w:p>
    <w:p w14:paraId="46C26EE6" w14:textId="3BC2BB09" w:rsidR="008F561F" w:rsidRPr="007806C7" w:rsidRDefault="008451CA">
      <w:pPr>
        <w:rPr>
          <w:rFonts w:asciiTheme="majorHAnsi" w:hAnsiTheme="majorHAnsi" w:cstheme="majorHAnsi"/>
        </w:rPr>
      </w:pPr>
      <w:r w:rsidRPr="008451CA">
        <w:rPr>
          <w:rStyle w:val="hgkelc"/>
        </w:rPr>
        <w:t>En una empresa d</w:t>
      </w:r>
      <w:r w:rsidRPr="008451CA">
        <w:rPr>
          <w:rStyle w:val="hgkelc"/>
        </w:rPr>
        <w:t>e 50 a 100 trabajadores: 2 delegados de prevención.</w:t>
      </w:r>
      <w:r w:rsidR="007806C7">
        <w:rPr>
          <w:rStyle w:val="hgkelc"/>
        </w:rPr>
        <w:t xml:space="preserve"> </w:t>
      </w:r>
      <w:r w:rsidR="007806C7">
        <w:t xml:space="preserve">Esto se contempla en el </w:t>
      </w:r>
      <w:r w:rsidR="007806C7" w:rsidRPr="007806C7">
        <w:rPr>
          <w:rFonts w:asciiTheme="majorHAnsi" w:hAnsiTheme="majorHAnsi" w:cstheme="majorHAnsi"/>
          <w:b/>
          <w:bCs/>
        </w:rPr>
        <w:t>artículo 35.1 de la Ley 31/1995</w:t>
      </w:r>
      <w:r w:rsidR="007806C7" w:rsidRPr="007806C7">
        <w:rPr>
          <w:rFonts w:asciiTheme="majorHAnsi" w:hAnsiTheme="majorHAnsi" w:cstheme="majorHAnsi"/>
        </w:rPr>
        <w:t>.</w:t>
      </w:r>
    </w:p>
    <w:p w14:paraId="7CC515D4" w14:textId="3F784D7D" w:rsidR="007806C7" w:rsidRPr="007806C7" w:rsidRDefault="007806C7" w:rsidP="007806C7">
      <w:pPr>
        <w:rPr>
          <w:rFonts w:asciiTheme="majorHAnsi" w:hAnsiTheme="majorHAnsi" w:cstheme="majorHAnsi"/>
        </w:rPr>
      </w:pPr>
      <w:r w:rsidRPr="007806C7">
        <w:rPr>
          <w:rStyle w:val="hgkelc"/>
          <w:rFonts w:asciiTheme="majorHAnsi" w:hAnsiTheme="majorHAnsi" w:cstheme="majorHAnsi"/>
        </w:rPr>
        <w:t xml:space="preserve">Comité de Seguridad y Salud </w:t>
      </w:r>
      <w:r w:rsidRPr="007806C7">
        <w:rPr>
          <w:rStyle w:val="hgkelc"/>
          <w:rFonts w:asciiTheme="majorHAnsi" w:hAnsiTheme="majorHAnsi" w:cstheme="majorHAnsi"/>
        </w:rPr>
        <w:t>en una</w:t>
      </w:r>
      <w:r w:rsidRPr="007806C7">
        <w:rPr>
          <w:rStyle w:val="hgkelc"/>
          <w:rFonts w:asciiTheme="majorHAnsi" w:hAnsiTheme="majorHAnsi" w:cstheme="majorHAnsi"/>
        </w:rPr>
        <w:t xml:space="preserve"> </w:t>
      </w:r>
      <w:r w:rsidRPr="007806C7">
        <w:rPr>
          <w:rStyle w:val="hgkelc"/>
          <w:rFonts w:asciiTheme="majorHAnsi" w:hAnsiTheme="majorHAnsi" w:cstheme="majorHAnsi"/>
        </w:rPr>
        <w:t>empresa que</w:t>
      </w:r>
      <w:r w:rsidRPr="007806C7">
        <w:rPr>
          <w:rStyle w:val="hgkelc"/>
          <w:rFonts w:asciiTheme="majorHAnsi" w:hAnsiTheme="majorHAnsi" w:cstheme="majorHAnsi"/>
        </w:rPr>
        <w:t xml:space="preserve"> cuente </w:t>
      </w:r>
      <w:r w:rsidRPr="007806C7">
        <w:rPr>
          <w:rStyle w:val="hgkelc"/>
          <w:rFonts w:asciiTheme="majorHAnsi" w:hAnsiTheme="majorHAnsi" w:cstheme="majorHAnsi"/>
        </w:rPr>
        <w:t>con</w:t>
      </w:r>
      <w:r w:rsidRPr="007806C7">
        <w:rPr>
          <w:rStyle w:val="hgkelc"/>
          <w:rFonts w:asciiTheme="majorHAnsi" w:hAnsiTheme="majorHAnsi" w:cstheme="majorHAnsi"/>
        </w:rPr>
        <w:t xml:space="preserve"> 5</w:t>
      </w:r>
      <w:r w:rsidRPr="007806C7">
        <w:rPr>
          <w:rStyle w:val="hgkelc"/>
          <w:rFonts w:asciiTheme="majorHAnsi" w:hAnsiTheme="majorHAnsi" w:cstheme="majorHAnsi"/>
        </w:rPr>
        <w:t>5</w:t>
      </w:r>
      <w:r w:rsidRPr="007806C7">
        <w:rPr>
          <w:rStyle w:val="hgkelc"/>
          <w:rFonts w:asciiTheme="majorHAnsi" w:hAnsiTheme="majorHAnsi" w:cstheme="majorHAnsi"/>
        </w:rPr>
        <w:t xml:space="preserve"> trabajadores</w:t>
      </w:r>
      <w:r w:rsidRPr="007806C7">
        <w:rPr>
          <w:rStyle w:val="hgkelc"/>
          <w:rFonts w:asciiTheme="majorHAnsi" w:hAnsiTheme="majorHAnsi" w:cstheme="majorHAnsi"/>
        </w:rPr>
        <w:t xml:space="preserve"> </w:t>
      </w:r>
      <w:r w:rsidRPr="007806C7">
        <w:rPr>
          <w:rStyle w:val="hgkelc"/>
          <w:rFonts w:asciiTheme="majorHAnsi" w:hAnsiTheme="majorHAnsi" w:cstheme="majorHAnsi"/>
        </w:rPr>
        <w:t xml:space="preserve">estará formado por los </w:t>
      </w:r>
      <w:r w:rsidRPr="007806C7">
        <w:rPr>
          <w:rStyle w:val="hgkelc"/>
          <w:rFonts w:asciiTheme="majorHAnsi" w:hAnsiTheme="majorHAnsi" w:cstheme="majorHAnsi"/>
        </w:rPr>
        <w:t>delegados</w:t>
      </w:r>
      <w:r w:rsidRPr="007806C7">
        <w:rPr>
          <w:rStyle w:val="hgkelc"/>
          <w:rFonts w:asciiTheme="majorHAnsi" w:hAnsiTheme="majorHAnsi" w:cstheme="majorHAnsi"/>
        </w:rPr>
        <w:t xml:space="preserve"> de Prevención, de una parte, y por el empresario y/o sus representantes en número igual al de los </w:t>
      </w:r>
      <w:r w:rsidRPr="007806C7">
        <w:rPr>
          <w:rStyle w:val="hgkelc"/>
          <w:rFonts w:asciiTheme="majorHAnsi" w:hAnsiTheme="majorHAnsi" w:cstheme="majorHAnsi"/>
        </w:rPr>
        <w:t>delegados</w:t>
      </w:r>
      <w:r w:rsidRPr="007806C7">
        <w:rPr>
          <w:rStyle w:val="hgkelc"/>
          <w:rFonts w:asciiTheme="majorHAnsi" w:hAnsiTheme="majorHAnsi" w:cstheme="majorHAnsi"/>
        </w:rPr>
        <w:t xml:space="preserve"> de Prevención, de la otra</w:t>
      </w:r>
      <w:r w:rsidRPr="007806C7">
        <w:rPr>
          <w:rStyle w:val="hgkelc"/>
          <w:rFonts w:asciiTheme="majorHAnsi" w:hAnsiTheme="majorHAnsi" w:cstheme="majorHAnsi"/>
        </w:rPr>
        <w:t>.</w:t>
      </w:r>
      <w:r w:rsidRPr="007806C7">
        <w:rPr>
          <w:rFonts w:asciiTheme="majorHAnsi" w:hAnsiTheme="majorHAnsi" w:cstheme="majorHAnsi"/>
        </w:rPr>
        <w:t xml:space="preserve"> </w:t>
      </w:r>
      <w:r w:rsidRPr="007806C7">
        <w:rPr>
          <w:rFonts w:asciiTheme="majorHAnsi" w:hAnsiTheme="majorHAnsi" w:cstheme="majorHAnsi"/>
          <w:b/>
          <w:bCs/>
        </w:rPr>
        <w:t>E</w:t>
      </w:r>
      <w:r w:rsidRPr="007806C7">
        <w:rPr>
          <w:rFonts w:asciiTheme="majorHAnsi" w:hAnsiTheme="majorHAnsi" w:cstheme="majorHAnsi"/>
          <w:b/>
          <w:bCs/>
        </w:rPr>
        <w:t>l artículo 38 del Real Decreto 39/1997</w:t>
      </w:r>
      <w:r w:rsidRPr="007806C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7806C7">
        <w:rPr>
          <w:rFonts w:asciiTheme="majorHAnsi" w:hAnsiTheme="majorHAnsi" w:cstheme="majorHAnsi"/>
        </w:rPr>
        <w:t xml:space="preserve">En total, el comité de seguridad y salud tendría </w:t>
      </w:r>
      <w:r w:rsidRPr="007806C7">
        <w:rPr>
          <w:rFonts w:asciiTheme="majorHAnsi" w:hAnsiTheme="majorHAnsi" w:cstheme="majorHAnsi"/>
          <w:b/>
          <w:bCs/>
        </w:rPr>
        <w:t xml:space="preserve">cuatro </w:t>
      </w:r>
      <w:r w:rsidRPr="007806C7">
        <w:rPr>
          <w:rFonts w:asciiTheme="majorHAnsi" w:hAnsiTheme="majorHAnsi" w:cstheme="majorHAnsi"/>
          <w:b/>
          <w:bCs/>
        </w:rPr>
        <w:t>personas</w:t>
      </w:r>
      <w:r w:rsidRPr="007806C7">
        <w:rPr>
          <w:rFonts w:asciiTheme="majorHAnsi" w:hAnsiTheme="majorHAnsi" w:cstheme="majorHAnsi"/>
        </w:rPr>
        <w:t>.</w:t>
      </w:r>
    </w:p>
    <w:p w14:paraId="6A312C85" w14:textId="77777777" w:rsidR="007806C7" w:rsidRDefault="007806C7"/>
    <w:p w14:paraId="3D140181" w14:textId="6665DFFC" w:rsidR="00E13887" w:rsidRDefault="00E13887">
      <w:pPr>
        <w:rPr>
          <w:b/>
          <w:bCs/>
        </w:rPr>
      </w:pPr>
      <w:r>
        <w:rPr>
          <w:b/>
          <w:bCs/>
        </w:rPr>
        <w:t xml:space="preserve">4ª.- En la Norma Básica de Autoprotección (Real Decreto 393/2007), se recoge un conjunto de obligaciones en relación con el Plan de Autoprotección. A </w:t>
      </w:r>
      <w:r>
        <w:rPr>
          <w:b/>
          <w:bCs/>
        </w:rPr>
        <w:t>continuación,</w:t>
      </w:r>
      <w:r>
        <w:rPr>
          <w:b/>
          <w:bCs/>
        </w:rPr>
        <w:t xml:space="preserve"> se exponen algunas de ellas y debes señalar quien es el responsable o responsables.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para rellenar"/>
      </w:tblPr>
      <w:tblGrid>
        <w:gridCol w:w="3598"/>
        <w:gridCol w:w="4890"/>
      </w:tblGrid>
      <w:tr w:rsidR="00E13887" w:rsidRPr="00E13887" w14:paraId="5735D951" w14:textId="77777777" w:rsidTr="00E1388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6B343" w14:textId="77777777" w:rsidR="00E13887" w:rsidRPr="00E13887" w:rsidRDefault="00E13887" w:rsidP="00E13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OBLIGACIONES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7FB70" w14:textId="77777777" w:rsidR="00E13887" w:rsidRPr="00E13887" w:rsidRDefault="00E13887" w:rsidP="00E13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 RESPONSABLES </w:t>
            </w:r>
          </w:p>
        </w:tc>
      </w:tr>
      <w:tr w:rsidR="00E13887" w:rsidRPr="00E13887" w14:paraId="73316052" w14:textId="77777777" w:rsidTr="00E1388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EEC44" w14:textId="7777777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Elabora, implantar y revisar el Plan de autoprotección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BF80" w14:textId="776E1A94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A569E3">
              <w:t>El titular de la actividad o instalación. Este es el individuo o entidad responsable de la gestión y operación del lugar o actividad que requiere un Plan de Autoprotección. Es su deber desarrollar, implementar y actualizar el Plan para garantizar la seguridad en el lugar.</w:t>
            </w:r>
          </w:p>
        </w:tc>
      </w:tr>
      <w:tr w:rsidR="00E13887" w:rsidRPr="00E13887" w14:paraId="59E61E5D" w14:textId="77777777" w:rsidTr="00E1388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92D4A" w14:textId="7777777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Proponer criterios técnicos para la correcta aplicación de las normas de autoprotección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B4155" w14:textId="788490F3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A569E3">
              <w:t>La autoridad competente en materia de protección civil. Esta entidad gubernamental es responsable de establecer directrices técnicas y normativas para garantizar la adecuada aplicación de las medidas de autoprotección. Su papel es proporcionar orientación técnica a los titulares de las actividades.</w:t>
            </w:r>
          </w:p>
        </w:tc>
      </w:tr>
      <w:tr w:rsidR="00E13887" w:rsidRPr="00E13887" w14:paraId="04C6B469" w14:textId="77777777" w:rsidTr="00E1388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7B05F" w14:textId="7777777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Informar y sensibilizar a los ciudadanos en materia de prevención de riesgos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61D81" w14:textId="7190C7B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A569E3">
              <w:t>El titular de la actividad o instalación, en colaboración con la autoridad competente en materia de protección civil. Ambos tienen la responsabilidad de informar y sensibilizar a los ciudadanos sobre las medidas de autoprotección, con el fin de fomentar la conciencia y la participación en la prevención de riesgos.</w:t>
            </w:r>
          </w:p>
        </w:tc>
      </w:tr>
      <w:tr w:rsidR="00E13887" w:rsidRPr="00E13887" w14:paraId="75D1A931" w14:textId="77777777" w:rsidTr="00E1388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3CBC0" w14:textId="7777777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Ser el punto de contacto y autoridad competente en todo lo relativo a autoprotección en relación con la Unión Europea y otros organismos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C7A03" w14:textId="23D28CA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A569E3">
              <w:t>La autoridad competente en materia de protección civil. Esta entidad es la responsable de representar y comunicarse en temas de autoprotección a nivel internacional, incluida la Unión Europea y otros organismos internacionales.</w:t>
            </w:r>
          </w:p>
        </w:tc>
      </w:tr>
      <w:tr w:rsidR="00E13887" w:rsidRPr="00E13887" w14:paraId="517311E6" w14:textId="77777777" w:rsidTr="00E1388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4B06B" w14:textId="7777777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Ejercen la inspección y el control de la autoprotección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0B6D6" w14:textId="5EA432BA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A569E3">
              <w:t>La autoridad competente en materia de protección civil y otros órganos de control establecidos por la legislación. Estos organismos tienen la tarea de realizar inspecciones y controles para asegurar el cumplimiento efectivo de las medidas de autoprotección.</w:t>
            </w:r>
          </w:p>
        </w:tc>
      </w:tr>
      <w:tr w:rsidR="00E13887" w:rsidRPr="00E13887" w14:paraId="1CCE9A05" w14:textId="77777777" w:rsidTr="00E1388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27C72" w14:textId="7777777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Facilitar la información necesaria para posibilitar la integración del Plan de Autoprotección en otros Planes de Autoprotección de nivel superior y en los planes de protección civil.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CFDBB" w14:textId="0E014BCE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A569E3">
              <w:t>El titular de la actividad o instalación, en colaboración con la autoridad competente en materia de protección civil. Su responsabilidad es proporcionar la información necesaria para integrar el Plan de Autoprotección en otros planes superiores y en los planes de protección civil.</w:t>
            </w:r>
          </w:p>
        </w:tc>
      </w:tr>
      <w:tr w:rsidR="00E13887" w:rsidRPr="00E13887" w14:paraId="2C4058F1" w14:textId="77777777" w:rsidTr="00E1388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7764D" w14:textId="77777777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Asumir las funciones que le sean asignadas en el Plan de Autoprotección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428F" w14:textId="6C0DD1E5" w:rsidR="00E13887" w:rsidRPr="00E13887" w:rsidRDefault="00E13887" w:rsidP="00E138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138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A569E3">
              <w:t>El personal designado en el Plan de Autoprotección. Cada individuo o equipo designado en el plan tiene la responsabilidad de asumir funciones específicas para la implementación y ejecución del Plan de Autoprotección. Estas funciones pueden variar según las necesidades y características de la actividad o instalación.</w:t>
            </w:r>
          </w:p>
        </w:tc>
      </w:tr>
    </w:tbl>
    <w:p w14:paraId="7D1B1FBF" w14:textId="77777777" w:rsidR="00E13887" w:rsidRPr="008451CA" w:rsidRDefault="00E13887"/>
    <w:sectPr w:rsidR="00E13887" w:rsidRPr="00845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1F"/>
    <w:rsid w:val="00081264"/>
    <w:rsid w:val="00120DAA"/>
    <w:rsid w:val="00250FBE"/>
    <w:rsid w:val="003415D7"/>
    <w:rsid w:val="004E21CB"/>
    <w:rsid w:val="006A2F6B"/>
    <w:rsid w:val="007806C7"/>
    <w:rsid w:val="008451CA"/>
    <w:rsid w:val="008D200B"/>
    <w:rsid w:val="008F561F"/>
    <w:rsid w:val="00A569E3"/>
    <w:rsid w:val="00B7781F"/>
    <w:rsid w:val="00BC4B6B"/>
    <w:rsid w:val="00D950D4"/>
    <w:rsid w:val="00DF200E"/>
    <w:rsid w:val="00E1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8FB3"/>
  <w15:chartTrackingRefBased/>
  <w15:docId w15:val="{AFBF8788-9E31-4C41-A5C7-E1E87AEA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120DAA"/>
  </w:style>
  <w:style w:type="paragraph" w:styleId="NormalWeb">
    <w:name w:val="Normal (Web)"/>
    <w:basedOn w:val="Normal"/>
    <w:uiPriority w:val="99"/>
    <w:semiHidden/>
    <w:unhideWhenUsed/>
    <w:rsid w:val="00120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48</cp:revision>
  <dcterms:created xsi:type="dcterms:W3CDTF">2024-03-10T17:15:00Z</dcterms:created>
  <dcterms:modified xsi:type="dcterms:W3CDTF">2024-03-10T20:15:00Z</dcterms:modified>
</cp:coreProperties>
</file>