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TAREA PARA SI01</w:t>
      </w:r>
    </w:p>
    <w:p>
      <w:pPr>
        <w:spacing w:before="0" w:after="160" w:line="259"/>
        <w:ind w:right="0" w:left="0" w:firstLine="0"/>
        <w:jc w:val="center"/>
        <w:rPr>
          <w:rFonts w:ascii="Calibri" w:hAnsi="Calibri" w:cs="Calibri" w:eastAsia="Calibri"/>
          <w:b/>
          <w:color w:val="auto"/>
          <w:spacing w:val="0"/>
          <w:position w:val="0"/>
          <w:sz w:val="40"/>
          <w:shd w:fill="auto" w:val="clear"/>
        </w:rPr>
      </w:pPr>
    </w:p>
    <w:p>
      <w:pPr>
        <w:keepNext w:val="true"/>
        <w:keepLines w:val="true"/>
        <w:numPr>
          <w:ilvl w:val="0"/>
          <w:numId w:val="3"/>
        </w:numPr>
        <w:spacing w:before="240" w:after="120" w:line="259"/>
        <w:ind w:right="0" w:left="0" w:firstLine="0"/>
        <w:jc w:val="both"/>
        <w:rPr>
          <w:rFonts w:ascii="Calibri" w:hAnsi="Calibri" w:cs="Calibri" w:eastAsia="Calibri"/>
          <w:b/>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Actividad 1</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 ayuda de Internet, rellena la siguiente tabla con ejemplos de software propietario y su </w:t>
      </w:r>
      <w:r>
        <w:rPr>
          <w:rFonts w:ascii="Calibri" w:hAnsi="Calibri" w:cs="Calibri" w:eastAsia="Calibri"/>
          <w:color w:val="auto"/>
          <w:spacing w:val="0"/>
          <w:position w:val="0"/>
          <w:sz w:val="28"/>
          <w:u w:val="single"/>
          <w:shd w:fill="auto" w:val="clear"/>
        </w:rPr>
        <w:t xml:space="preserve">alternativa</w:t>
      </w:r>
      <w:r>
        <w:rPr>
          <w:rFonts w:ascii="Calibri" w:hAnsi="Calibri" w:cs="Calibri" w:eastAsia="Calibri"/>
          <w:color w:val="auto"/>
          <w:spacing w:val="0"/>
          <w:position w:val="0"/>
          <w:sz w:val="28"/>
          <w:shd w:fill="auto" w:val="clear"/>
        </w:rPr>
        <w:t xml:space="preserve"> en software libre. Indica también la plataforma (o plataformas) en las que se pueden ejecutar cada uno de ellos.</w:t>
      </w:r>
    </w:p>
    <w:p>
      <w:pPr>
        <w:spacing w:before="0" w:after="160" w:line="259"/>
        <w:ind w:right="0" w:left="0" w:firstLine="0"/>
        <w:jc w:val="both"/>
        <w:rPr>
          <w:rFonts w:ascii="Calibri" w:hAnsi="Calibri" w:cs="Calibri" w:eastAsia="Calibri"/>
          <w:color w:val="auto"/>
          <w:spacing w:val="0"/>
          <w:position w:val="0"/>
          <w:sz w:val="28"/>
          <w:shd w:fill="auto" w:val="clear"/>
        </w:rPr>
      </w:pPr>
    </w:p>
    <w:tbl>
      <w:tblPr/>
      <w:tblGrid>
        <w:gridCol w:w="3256"/>
        <w:gridCol w:w="2976"/>
        <w:gridCol w:w="2919"/>
      </w:tblGrid>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Propietario/plataforma</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Libre/plataforma</w:t>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Paquete ofimático</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Office</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LibreOffice, OpenOffice</w:t>
              <w:tab/>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Navegador Web</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Edge</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Mozilla Firefox</w:t>
              <w:tab/>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Editor de imágenes</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Photoshop</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GIMP</w:t>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Reproductor Multimedia</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Media Player</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VLC Media Player</w:t>
              <w:tab/>
            </w:r>
          </w:p>
        </w:tc>
      </w:tr>
      <w:tr>
        <w:trPr>
          <w:trHeight w:val="405"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Editor de video</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Premiere, Camtasia Studio</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Kdenlive</w:t>
              <w:tab/>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Cliente de correo electrónico</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Workspace</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Mozilla Thunderbird </w:t>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Diseño 3D</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Autodesk - Autodesk Maya</w:t>
            </w: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Fundación Blender - Blender</w:t>
            </w: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Antivirus</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90"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Grabación y creación de música</w:t>
            </w:r>
          </w:p>
        </w:tc>
        <w:tc>
          <w:tcPr>
            <w:tcW w:w="2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8"/>
          <w:shd w:fill="auto" w:val="clear"/>
        </w:rPr>
      </w:pPr>
    </w:p>
    <w:p>
      <w:pPr>
        <w:keepNext w:val="true"/>
        <w:keepLines w:val="true"/>
        <w:numPr>
          <w:ilvl w:val="0"/>
          <w:numId w:val="38"/>
        </w:numPr>
        <w:spacing w:before="240" w:after="120" w:line="259"/>
        <w:ind w:right="0" w:left="0" w:firstLine="0"/>
        <w:jc w:val="both"/>
        <w:rPr>
          <w:rFonts w:ascii="Calibri" w:hAnsi="Calibri" w:cs="Calibri" w:eastAsia="Calibri"/>
          <w:b/>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Actividad 2.</w:t>
      </w:r>
    </w:p>
    <w:p>
      <w:pPr>
        <w:keepNext w:val="true"/>
        <w:keepLines w:val="true"/>
        <w:numPr>
          <w:ilvl w:val="0"/>
          <w:numId w:val="38"/>
        </w:numPr>
        <w:spacing w:before="40" w:after="0" w:line="259"/>
        <w:ind w:right="0" w:left="780" w:hanging="4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Procesos en Windows.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Partimos de una máquina con sistema operativo MS Windows 10 o MS Windows 11 y abrimos la consola </w:t>
      </w:r>
      <w:r>
        <w:rPr>
          <w:rFonts w:ascii="Calibri" w:hAnsi="Calibri" w:cs="Calibri" w:eastAsia="Calibri"/>
          <w:i/>
          <w:color w:val="auto"/>
          <w:spacing w:val="0"/>
          <w:position w:val="0"/>
          <w:sz w:val="28"/>
          <w:shd w:fill="auto" w:val="clear"/>
        </w:rPr>
        <w:t xml:space="preserve">Administrador de tareas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NOTA: Acompañar las capturas de pantalla necesarias que muestren que se ha realizado:</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Abrir el programa </w:t>
      </w:r>
      <w:r>
        <w:rPr>
          <w:rFonts w:ascii="Calibri" w:hAnsi="Calibri" w:cs="Calibri" w:eastAsia="Calibri"/>
          <w:i/>
          <w:color w:val="auto"/>
          <w:spacing w:val="0"/>
          <w:position w:val="0"/>
          <w:sz w:val="28"/>
          <w:shd w:fill="auto" w:val="clear"/>
        </w:rPr>
        <w:t xml:space="preserve">Calculadora</w:t>
      </w:r>
      <w:r>
        <w:rPr>
          <w:rFonts w:ascii="Calibri" w:hAnsi="Calibri" w:cs="Calibri" w:eastAsia="Calibri"/>
          <w:color w:val="auto"/>
          <w:spacing w:val="0"/>
          <w:position w:val="0"/>
          <w:sz w:val="28"/>
          <w:shd w:fill="auto" w:val="clear"/>
        </w:rPr>
        <w:t xml:space="preserve"> y </w:t>
      </w:r>
      <w:r>
        <w:rPr>
          <w:rFonts w:ascii="Calibri" w:hAnsi="Calibri" w:cs="Calibri" w:eastAsia="Calibri"/>
          <w:i/>
          <w:color w:val="auto"/>
          <w:spacing w:val="0"/>
          <w:position w:val="0"/>
          <w:sz w:val="28"/>
          <w:shd w:fill="auto" w:val="clear"/>
        </w:rPr>
        <w:t xml:space="preserve">Bloc de notas</w:t>
      </w:r>
      <w:r>
        <w:rPr>
          <w:rFonts w:ascii="Calibri" w:hAnsi="Calibri" w:cs="Calibri" w:eastAsia="Calibri"/>
          <w:color w:val="auto"/>
          <w:spacing w:val="0"/>
          <w:position w:val="0"/>
          <w:sz w:val="28"/>
          <w:shd w:fill="auto" w:val="clear"/>
        </w:rPr>
        <w:t xml:space="preserve">. Una vez abiertos, abrir el administrador de tareas e indicar el PID de cada uno.</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desde la consola </w:t>
      </w:r>
      <w:r>
        <w:rPr>
          <w:rFonts w:ascii="Consolas" w:hAnsi="Consolas" w:cs="Consolas" w:eastAsia="Consolas"/>
          <w:color w:val="auto"/>
          <w:spacing w:val="0"/>
          <w:position w:val="0"/>
          <w:sz w:val="28"/>
          <w:shd w:fill="auto" w:val="clear"/>
        </w:rPr>
        <w:t xml:space="preserve">CMD</w:t>
      </w:r>
      <w:r>
        <w:rPr>
          <w:rFonts w:ascii="Calibri" w:hAnsi="Calibri" w:cs="Calibri" w:eastAsia="Calibri"/>
          <w:color w:val="auto"/>
          <w:spacing w:val="0"/>
          <w:position w:val="0"/>
          <w:sz w:val="28"/>
          <w:shd w:fill="auto" w:val="clear"/>
        </w:rPr>
        <w:t xml:space="preserve"> buscar un comando que liste los procesos y confirmar que coincide el PID con el anterior.</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Finalmente, desde la consola </w:t>
      </w:r>
      <w:r>
        <w:rPr>
          <w:rFonts w:ascii="Consolas" w:hAnsi="Consolas" w:cs="Consolas" w:eastAsia="Consolas"/>
          <w:color w:val="auto"/>
          <w:spacing w:val="0"/>
          <w:position w:val="0"/>
          <w:sz w:val="28"/>
          <w:shd w:fill="auto" w:val="clear"/>
        </w:rPr>
        <w:t xml:space="preserve">Powershell</w:t>
      </w:r>
      <w:r>
        <w:rPr>
          <w:rFonts w:ascii="Calibri" w:hAnsi="Calibri" w:cs="Calibri" w:eastAsia="Calibri"/>
          <w:color w:val="auto"/>
          <w:spacing w:val="0"/>
          <w:position w:val="0"/>
          <w:sz w:val="28"/>
          <w:shd w:fill="auto" w:val="clear"/>
        </w:rPr>
        <w:t xml:space="preserve"> listar los procesos y filtrar para que solo se muestre primero la </w:t>
      </w:r>
      <w:r>
        <w:rPr>
          <w:rFonts w:ascii="Consolas" w:hAnsi="Consolas" w:cs="Consolas" w:eastAsia="Consolas"/>
          <w:color w:val="auto"/>
          <w:spacing w:val="0"/>
          <w:position w:val="0"/>
          <w:sz w:val="28"/>
          <w:shd w:fill="auto" w:val="clear"/>
        </w:rPr>
        <w:t xml:space="preserve">Calculadora</w:t>
      </w:r>
      <w:r>
        <w:rPr>
          <w:rFonts w:ascii="Calibri" w:hAnsi="Calibri" w:cs="Calibri" w:eastAsia="Calibri"/>
          <w:color w:val="auto"/>
          <w:spacing w:val="0"/>
          <w:position w:val="0"/>
          <w:sz w:val="28"/>
          <w:shd w:fill="auto" w:val="clear"/>
        </w:rPr>
        <w:t xml:space="preserve"> y luego el </w:t>
      </w:r>
      <w:r>
        <w:rPr>
          <w:rFonts w:ascii="Consolas" w:hAnsi="Consolas" w:cs="Consolas" w:eastAsia="Consolas"/>
          <w:color w:val="auto"/>
          <w:spacing w:val="0"/>
          <w:position w:val="0"/>
          <w:sz w:val="28"/>
          <w:shd w:fill="auto" w:val="clear"/>
        </w:rPr>
        <w:t xml:space="preserve">Bloc de notas</w:t>
      </w:r>
      <w:r>
        <w:rPr>
          <w:rFonts w:ascii="Calibri" w:hAnsi="Calibri" w:cs="Calibri" w:eastAsia="Calibri"/>
          <w:color w:val="auto"/>
          <w:spacing w:val="0"/>
          <w:position w:val="0"/>
          <w:sz w:val="28"/>
          <w:shd w:fill="auto" w:val="clear"/>
        </w:rPr>
        <w:t xml:space="preserve">.</w:t>
      </w:r>
    </w:p>
    <w:p>
      <w:pPr>
        <w:keepNext w:val="true"/>
        <w:keepLines w:val="true"/>
        <w:numPr>
          <w:ilvl w:val="0"/>
          <w:numId w:val="41"/>
        </w:numPr>
        <w:spacing w:before="40" w:after="0" w:line="259"/>
        <w:ind w:right="0" w:left="780" w:hanging="4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Procesos Linux</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Indica y explica brevemente su funcionamiento de al menos tres comandos Linux para la gestión de procesos.</w:t>
      </w:r>
    </w:p>
    <w:p>
      <w:pPr>
        <w:spacing w:before="0" w:after="160" w:line="259"/>
        <w:ind w:right="0" w:left="0" w:firstLine="0"/>
        <w:jc w:val="both"/>
        <w:rPr>
          <w:rFonts w:ascii="Calibri" w:hAnsi="Calibri" w:cs="Calibri" w:eastAsia="Calibri"/>
          <w:color w:val="auto"/>
          <w:spacing w:val="0"/>
          <w:position w:val="0"/>
          <w:sz w:val="28"/>
          <w:shd w:fill="auto" w:val="clear"/>
        </w:rPr>
      </w:pPr>
    </w:p>
    <w:p>
      <w:pPr>
        <w:keepNext w:val="true"/>
        <w:keepLines w:val="true"/>
        <w:numPr>
          <w:ilvl w:val="0"/>
          <w:numId w:val="43"/>
        </w:numPr>
        <w:spacing w:before="240" w:after="120" w:line="259"/>
        <w:ind w:right="0" w:left="0" w:firstLine="0"/>
        <w:jc w:val="both"/>
        <w:rPr>
          <w:rFonts w:ascii="Calibri" w:hAnsi="Calibri" w:cs="Calibri" w:eastAsia="Calibri"/>
          <w:b/>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Actividad 3</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Entra en la BIOS (seguramente sea UEFI) y muestra las opciones (instrucciones) de virtualización que tienes y habilítalas.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Indica tu modelo de microprocesador y muestra cuales son los conjuntos de instrucciones de virtualización que tiene. Explica con tus palabras cuál es su función.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NOTA: la captura de la BIOS la podéis realizar con el teléfono móvil.</w:t>
      </w:r>
    </w:p>
    <w:p>
      <w:pPr>
        <w:keepNext w:val="true"/>
        <w:keepLines w:val="true"/>
        <w:numPr>
          <w:ilvl w:val="0"/>
          <w:numId w:val="45"/>
        </w:numPr>
        <w:spacing w:before="240" w:after="120" w:line="259"/>
        <w:ind w:right="0" w:left="0" w:firstLine="0"/>
        <w:jc w:val="both"/>
        <w:rPr>
          <w:rFonts w:ascii="Calibri" w:hAnsi="Calibri" w:cs="Calibri" w:eastAsia="Calibri"/>
          <w:b/>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Actividad 4.</w:t>
      </w:r>
    </w:p>
    <w:p>
      <w:pPr>
        <w:keepNext w:val="true"/>
        <w:keepLines w:val="true"/>
        <w:spacing w:before="40" w:after="0" w:line="259"/>
        <w:ind w:right="0" w:left="0" w:firstLine="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Instalar una máquina con Windows Server en VirtualBox</w:t>
      </w:r>
    </w:p>
    <w:p>
      <w:pPr>
        <w:numPr>
          <w:ilvl w:val="0"/>
          <w:numId w:val="47"/>
        </w:numPr>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Instala VirtualBox 7 y el paquete Extension Pack.</w:t>
      </w:r>
    </w:p>
    <w:p>
      <w:pPr>
        <w:numPr>
          <w:ilvl w:val="0"/>
          <w:numId w:val="47"/>
        </w:numPr>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Instalar </w:t>
      </w:r>
      <w:r>
        <w:rPr>
          <w:rFonts w:ascii="Calibri" w:hAnsi="Calibri" w:cs="Calibri" w:eastAsia="Calibri"/>
          <w:i/>
          <w:color w:val="auto"/>
          <w:spacing w:val="0"/>
          <w:position w:val="0"/>
          <w:sz w:val="28"/>
          <w:shd w:fill="auto" w:val="clear"/>
        </w:rPr>
        <w:t xml:space="preserve">MS Windows Server 2022 Standard (GUI)</w:t>
      </w:r>
      <w:r>
        <w:rPr>
          <w:rFonts w:ascii="Calibri" w:hAnsi="Calibri" w:cs="Calibri" w:eastAsia="Calibri"/>
          <w:color w:val="auto"/>
          <w:spacing w:val="0"/>
          <w:position w:val="0"/>
          <w:sz w:val="28"/>
          <w:shd w:fill="auto" w:val="clear"/>
        </w:rPr>
        <w:t xml:space="preserve">:</w:t>
      </w:r>
    </w:p>
    <w:p>
      <w:pPr>
        <w:numPr>
          <w:ilvl w:val="0"/>
          <w:numId w:val="4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Descarga la ISO correspondiente.</w:t>
      </w:r>
    </w:p>
    <w:p>
      <w:pPr>
        <w:numPr>
          <w:ilvl w:val="0"/>
          <w:numId w:val="4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Nombre máquina a crear: WS2023_SI_tuapellido1</w:t>
      </w:r>
    </w:p>
    <w:p>
      <w:pPr>
        <w:numPr>
          <w:ilvl w:val="0"/>
          <w:numId w:val="4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Memoria RAM de 2GB.</w:t>
      </w:r>
    </w:p>
    <w:p>
      <w:pPr>
        <w:numPr>
          <w:ilvl w:val="0"/>
          <w:numId w:val="4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Disco duro: 60GB</w:t>
      </w:r>
    </w:p>
    <w:p>
      <w:pPr>
        <w:numPr>
          <w:ilvl w:val="0"/>
          <w:numId w:val="4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Tarjeta de red: Modo NAT.</w:t>
      </w:r>
    </w:p>
    <w:p>
      <w:pPr>
        <w:numPr>
          <w:ilvl w:val="0"/>
          <w:numId w:val="47"/>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Nombre usuario: “Apellido 1 del alumno”</w:t>
      </w:r>
    </w:p>
    <w:p>
      <w:pPr>
        <w:numPr>
          <w:ilvl w:val="0"/>
          <w:numId w:val="47"/>
        </w:numPr>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Instalar Guest Adittions.</w:t>
      </w:r>
    </w:p>
    <w:p>
      <w:pPr>
        <w:numPr>
          <w:ilvl w:val="0"/>
          <w:numId w:val="47"/>
        </w:numPr>
        <w:spacing w:before="0" w:after="160" w:line="259"/>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Logueate con tu usuario y cambia el nombre del equipo a “SI-tuapellido1”</w:t>
      </w: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spacing w:before="0" w:after="160" w:line="259"/>
        <w:ind w:right="0" w:left="360" w:firstLine="0"/>
        <w:jc w:val="both"/>
        <w:rPr>
          <w:rFonts w:ascii="Calibri" w:hAnsi="Calibri" w:cs="Calibri" w:eastAsia="Calibri"/>
          <w:color w:val="auto"/>
          <w:spacing w:val="0"/>
          <w:position w:val="0"/>
          <w:sz w:val="28"/>
          <w:shd w:fill="auto" w:val="clear"/>
        </w:rPr>
      </w:pPr>
    </w:p>
    <w:p>
      <w:pPr>
        <w:keepNext w:val="true"/>
        <w:keepLines w:val="true"/>
        <w:numPr>
          <w:ilvl w:val="0"/>
          <w:numId w:val="51"/>
        </w:numPr>
        <w:spacing w:before="240" w:after="120" w:line="259"/>
        <w:ind w:right="0" w:left="0" w:firstLine="0"/>
        <w:jc w:val="both"/>
        <w:rPr>
          <w:rFonts w:ascii="Calibri" w:hAnsi="Calibri" w:cs="Calibri" w:eastAsia="Calibri"/>
          <w:b/>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Actividad 5</w:t>
      </w:r>
    </w:p>
    <w:p>
      <w:pPr>
        <w:keepNext w:val="true"/>
        <w:keepLines w:val="true"/>
        <w:spacing w:before="40" w:after="0" w:line="259"/>
        <w:ind w:right="0" w:left="0" w:firstLine="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5.1 VirtualBox: Clonación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Realiza una clonación </w:t>
      </w:r>
      <w:r>
        <w:rPr>
          <w:rFonts w:ascii="Calibri" w:hAnsi="Calibri" w:cs="Calibri" w:eastAsia="Calibri"/>
          <w:color w:val="auto"/>
          <w:spacing w:val="0"/>
          <w:position w:val="0"/>
          <w:sz w:val="28"/>
          <w:u w:val="single"/>
          <w:shd w:fill="auto" w:val="clear"/>
        </w:rPr>
        <w:t xml:space="preserve">enlazada</w:t>
      </w:r>
      <w:r>
        <w:rPr>
          <w:rFonts w:ascii="Calibri" w:hAnsi="Calibri" w:cs="Calibri" w:eastAsia="Calibri"/>
          <w:color w:val="auto"/>
          <w:spacing w:val="0"/>
          <w:position w:val="0"/>
          <w:sz w:val="28"/>
          <w:shd w:fill="auto" w:val="clear"/>
        </w:rPr>
        <w:t xml:space="preserve"> de la MV anterior. Denomina a la MV clonada como “</w:t>
      </w:r>
      <w:r>
        <w:rPr>
          <w:rFonts w:ascii="Calibri" w:hAnsi="Calibri" w:cs="Calibri" w:eastAsia="Calibri"/>
          <w:b/>
          <w:color w:val="auto"/>
          <w:spacing w:val="0"/>
          <w:position w:val="0"/>
          <w:sz w:val="28"/>
          <w:shd w:fill="auto" w:val="clear"/>
        </w:rPr>
        <w:t xml:space="preserve">SI_tuapellido1_link</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Realiza una clonación completa de la MV anterior. Denomina a la MV clonada como “</w:t>
      </w:r>
      <w:r>
        <w:rPr>
          <w:rFonts w:ascii="Calibri" w:hAnsi="Calibri" w:cs="Calibri" w:eastAsia="Calibri"/>
          <w:b/>
          <w:color w:val="auto"/>
          <w:spacing w:val="0"/>
          <w:position w:val="0"/>
          <w:sz w:val="28"/>
          <w:shd w:fill="auto" w:val="clear"/>
        </w:rPr>
        <w:t xml:space="preserve">SI_tuapellido1_completa</w:t>
      </w:r>
      <w:r>
        <w:rPr>
          <w:rFonts w:ascii="Calibri" w:hAnsi="Calibri" w:cs="Calibri" w:eastAsia="Calibri"/>
          <w:color w:val="auto"/>
          <w:spacing w:val="0"/>
          <w:position w:val="0"/>
          <w:sz w:val="28"/>
          <w:shd w:fill="auto" w:val="clear"/>
        </w:rPr>
        <w:t xml:space="preserv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¿Qué diferencia existe entre ambos tipos de clonaciones? Indica las ventajas e inconvenientes de cada uno de ellos.</w:t>
      </w:r>
    </w:p>
    <w:p>
      <w:pPr>
        <w:keepNext w:val="true"/>
        <w:keepLines w:val="true"/>
        <w:spacing w:before="40" w:after="0" w:line="259"/>
        <w:ind w:right="0" w:left="0" w:firstLine="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5.2 VirtualBox: Instantáneas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Crear una instantánea de tu máquina virtual y llámala “</w:t>
      </w:r>
      <w:r>
        <w:rPr>
          <w:rFonts w:ascii="Calibri" w:hAnsi="Calibri" w:cs="Calibri" w:eastAsia="Calibri"/>
          <w:b/>
          <w:color w:val="auto"/>
          <w:spacing w:val="0"/>
          <w:position w:val="0"/>
          <w:sz w:val="28"/>
          <w:shd w:fill="auto" w:val="clear"/>
        </w:rPr>
        <w:t xml:space="preserve">Recién Instalado Windows</w:t>
      </w:r>
      <w:r>
        <w:rPr>
          <w:rFonts w:ascii="Calibri" w:hAnsi="Calibri" w:cs="Calibri" w:eastAsia="Calibri"/>
          <w:color w:val="auto"/>
          <w:spacing w:val="0"/>
          <w:position w:val="0"/>
          <w:sz w:val="28"/>
          <w:shd w:fill="auto" w:val="clear"/>
        </w:rPr>
        <w:t xml:space="preserve">”. De esta forma, si en otra unidad de trabajo posterior, deja de funcionar esta máquina, podríamos restaurar la instantánea.</w:t>
      </w:r>
    </w:p>
    <w:p>
      <w:pPr>
        <w:keepNext w:val="true"/>
        <w:keepLines w:val="true"/>
        <w:spacing w:before="40" w:after="0" w:line="259"/>
        <w:ind w:right="0" w:left="0" w:firstLine="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5.3 VirtualBox: Hardware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Finalmente, agrega un segundo disco a la máquina virtual original de 5GB. Desde el sistema operativo (consola “Administración de discos”) crea una unidad con la letra “E:” y formato NTFS.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¿Aparece este segundo disco en las maquinas clonadas?</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C00000"/>
          <w:spacing w:val="0"/>
          <w:position w:val="0"/>
          <w:sz w:val="36"/>
          <w:shd w:fill="auto" w:val="clear"/>
        </w:rPr>
      </w:pPr>
      <w:r>
        <w:rPr>
          <w:rFonts w:ascii="Calibri" w:hAnsi="Calibri" w:cs="Calibri" w:eastAsia="Calibri"/>
          <w:b/>
          <w:color w:val="C00000"/>
          <w:spacing w:val="0"/>
          <w:position w:val="0"/>
          <w:sz w:val="36"/>
          <w:shd w:fill="auto" w:val="clear"/>
        </w:rPr>
        <w:t xml:space="preserve">[CAPTURA LAS PANTALLAS que justifiquen los solicitado]</w:t>
      </w:r>
    </w:p>
    <w:p>
      <w:pPr>
        <w:spacing w:before="0" w:after="160" w:line="259"/>
        <w:ind w:right="0" w:left="0" w:firstLine="0"/>
        <w:jc w:val="both"/>
        <w:rPr>
          <w:rFonts w:ascii="Calibri" w:hAnsi="Calibri" w:cs="Calibri" w:eastAsia="Calibri"/>
          <w:b/>
          <w:color w:val="C00000"/>
          <w:spacing w:val="0"/>
          <w:position w:val="0"/>
          <w:sz w:val="36"/>
          <w:shd w:fill="auto" w:val="clear"/>
        </w:rPr>
      </w:pPr>
      <w:r>
        <w:rPr>
          <w:rFonts w:ascii="Calibri" w:hAnsi="Calibri" w:cs="Calibri" w:eastAsia="Calibri"/>
          <w:b/>
          <w:color w:val="C00000"/>
          <w:spacing w:val="0"/>
          <w:position w:val="0"/>
          <w:sz w:val="36"/>
          <w:shd w:fill="auto" w:val="clear"/>
        </w:rPr>
        <w:t xml:space="preserve">IDENTIFICATE EN TODAS LAS CAPTURAS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Criterios de puntuación.: total 10 puntos.</w:t>
      </w: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24"/>
          <w:shd w:fill="auto" w:val="clear"/>
        </w:rPr>
        <w:t xml:space="preserve">La tarea consta de </w:t>
      </w:r>
      <w:r>
        <w:rPr>
          <w:rFonts w:ascii="Times New Roman" w:hAnsi="Times New Roman" w:cs="Times New Roman" w:eastAsia="Times New Roman"/>
          <w:b/>
          <w:color w:val="auto"/>
          <w:spacing w:val="0"/>
          <w:position w:val="0"/>
          <w:sz w:val="24"/>
          <w:shd w:fill="auto" w:val="clear"/>
        </w:rPr>
        <w:t xml:space="preserve">cinco actividades</w:t>
      </w:r>
      <w:r>
        <w:rPr>
          <w:rFonts w:ascii="Times New Roman" w:hAnsi="Times New Roman" w:cs="Times New Roman" w:eastAsia="Times New Roman"/>
          <w:color w:val="auto"/>
          <w:spacing w:val="0"/>
          <w:position w:val="0"/>
          <w:sz w:val="24"/>
          <w:shd w:fill="auto" w:val="clear"/>
        </w:rPr>
        <w:t xml:space="preserve"> con la siguiente </w:t>
      </w:r>
      <w:r>
        <w:rPr>
          <w:rFonts w:ascii="Times New Roman" w:hAnsi="Times New Roman" w:cs="Times New Roman" w:eastAsia="Times New Roman"/>
          <w:b/>
          <w:color w:val="auto"/>
          <w:spacing w:val="0"/>
          <w:position w:val="0"/>
          <w:sz w:val="24"/>
          <w:shd w:fill="auto" w:val="clear"/>
        </w:rPr>
        <w:t xml:space="preserve">puntuación</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 1. apartado = 1 punto</w:t>
      </w: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 2. apartado 2.1 = 1 punto</w:t>
      </w: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 2. apartado 2.2 = 0,5 puntos</w:t>
      </w:r>
    </w:p>
    <w:p>
      <w:pPr>
        <w:spacing w:before="0" w:after="15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 3 = 1 punto</w:t>
      </w:r>
    </w:p>
    <w:p>
      <w:pPr>
        <w:spacing w:before="0" w:after="15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 4 = 3,5 puntos</w:t>
      </w: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 5 = 3 puntos (cada apartado vale 1 punto)</w:t>
      </w: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5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Consejos y recomendaciones:</w:t>
      </w:r>
    </w:p>
    <w:p>
      <w:pPr>
        <w:spacing w:before="0" w:after="0" w:line="63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Recursos necesarios para realizar la Tarea.</w:t>
      </w: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realizar esta tarea puedes utilizar como fuente de información Internet. Por ejemplo, algunos enlaces útiles son:</w:t>
      </w:r>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Ubuntu-es.</w:t>
        </w:r>
      </w:hyperlink>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Debian.</w:t>
        </w:r>
      </w:hyperlink>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HispaLinux</w:t>
        </w:r>
        <w:r>
          <w:rPr>
            <w:rFonts w:ascii="Times New Roman" w:hAnsi="Times New Roman" w:cs="Times New Roman" w:eastAsia="Times New Roman"/>
            <w:color w:val="0000FF"/>
            <w:spacing w:val="0"/>
            <w:position w:val="0"/>
            <w:sz w:val="24"/>
            <w:u w:val="single"/>
            <w:shd w:fill="auto" w:val="clear"/>
          </w:rPr>
          <w:t xml:space="preserve"> HYPERLINK "http://www.hispalinux.es/"</w:t>
        </w:r>
        <w:r>
          <w:rPr>
            <w:rFonts w:ascii="Times New Roman" w:hAnsi="Times New Roman" w:cs="Times New Roman" w:eastAsia="Times New Roman"/>
            <w:color w:val="0000FF"/>
            <w:spacing w:val="0"/>
            <w:position w:val="0"/>
            <w:sz w:val="24"/>
            <w:u w:val="single"/>
            <w:shd w:fill="auto" w:val="clear"/>
          </w:rPr>
          <w:t xml:space="preserve">.</w:t>
        </w:r>
      </w:hyperlink>
    </w:p>
    <w:p>
      <w:pPr>
        <w:spacing w:before="0" w:after="15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Microsoft Windows.</w:t>
        </w:r>
      </w:hyperlink>
    </w:p>
    <w:p>
      <w:pPr>
        <w:spacing w:before="0" w:after="150" w:line="240"/>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Apple.</w:t>
        </w:r>
      </w:hyperlink>
    </w:p>
    <w:p>
      <w:pPr>
        <w:spacing w:before="0" w:after="150" w:line="240"/>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Virtual Box</w:t>
        </w:r>
      </w:hyperlink>
    </w:p>
    <w:p>
      <w:pPr>
        <w:spacing w:before="0" w:after="15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Consejos y recomendaciones.</w:t>
      </w:r>
    </w:p>
    <w:p>
      <w:pPr>
        <w:spacing w:before="0" w:after="15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realizar las capturas de pantalla de las actividades se recomienda el uso de la herramienta recortes de Windows y las combinaciones de teclas: Ctrl + C (copiar) y Ctrl + V (pegar) para avanzar más rápido.</w:t>
      </w:r>
    </w:p>
    <w:p>
      <w:pPr>
        <w:spacing w:before="0" w:after="15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Así mismo para la realización de la actividad 4 se recomienda seguir lo indicado en el punto 9 de los contenidos de la unidad, pero en este caso con Windows Server.</w:t>
      </w:r>
    </w:p>
    <w:p>
      <w:pPr>
        <w:spacing w:before="0" w:after="15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Indicaciones de entrega</w:t>
      </w:r>
    </w:p>
    <w:p>
      <w:pPr>
        <w:spacing w:before="0" w:after="15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vez realizada la tarea elaborarás un </w:t>
      </w:r>
      <w:r>
        <w:rPr>
          <w:rFonts w:ascii="Times New Roman" w:hAnsi="Times New Roman" w:cs="Times New Roman" w:eastAsia="Times New Roman"/>
          <w:b/>
          <w:color w:val="auto"/>
          <w:spacing w:val="0"/>
          <w:position w:val="0"/>
          <w:sz w:val="24"/>
          <w:shd w:fill="auto" w:val="clear"/>
        </w:rPr>
        <w:t xml:space="preserve">único documento</w:t>
      </w:r>
      <w:r>
        <w:rPr>
          <w:rFonts w:ascii="Times New Roman" w:hAnsi="Times New Roman" w:cs="Times New Roman" w:eastAsia="Times New Roman"/>
          <w:color w:val="auto"/>
          <w:spacing w:val="0"/>
          <w:position w:val="0"/>
          <w:sz w:val="24"/>
          <w:shd w:fill="auto" w:val="clear"/>
        </w:rPr>
        <w:t xml:space="preserve"> en formato: .pdf donde figuren las respuestas correspondientes. </w:t>
      </w:r>
    </w:p>
    <w:p>
      <w:pPr>
        <w:numPr>
          <w:ilvl w:val="0"/>
          <w:numId w:val="63"/>
        </w:numPr>
        <w:tabs>
          <w:tab w:val="left" w:pos="720" w:leader="none"/>
        </w:tabs>
        <w:spacing w:before="0" w:after="0" w:line="240"/>
        <w:ind w:right="0" w:left="714" w:hanging="357"/>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Si utilizas Microsoft Word, pulsar “Guardar como” y seleccionar en tipo “pdf”.</w:t>
      </w:r>
    </w:p>
    <w:p>
      <w:pPr>
        <w:numPr>
          <w:ilvl w:val="0"/>
          <w:numId w:val="63"/>
        </w:numPr>
        <w:tabs>
          <w:tab w:val="left" w:pos="720" w:leader="none"/>
        </w:tabs>
        <w:spacing w:before="0" w:after="0" w:line="240"/>
        <w:ind w:right="0" w:left="714" w:hanging="357"/>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Si utilizas LibreOffice Writer, selecciona “Archivo/Exportar como pdf…”</w:t>
      </w:r>
    </w:p>
    <w:p>
      <w:pPr>
        <w:spacing w:before="0" w:after="15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5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envío se realizará a través de la plataforma de la forma establecida para ello, y el archivo se nombrará siguiendo las siguientes pautas:</w:t>
      </w:r>
    </w:p>
    <w:p>
      <w:pPr>
        <w:spacing w:before="0" w:after="15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apellido1_apellido2_nombre_SIGxx_Tarea</w:t>
      </w:r>
    </w:p>
    <w:p>
      <w:pPr>
        <w:spacing w:before="0" w:after="15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Asegúrate que el nombre no contenga la letra ñ, tildes ni caracteres especiales extraños. Así por ejemplo la alumna Begoña Sánchez Mañas para la primera unidad del MP de SI, deberá nombrar esta tarea como...</w:t>
      </w:r>
    </w:p>
    <w:p>
      <w:pPr>
        <w:spacing w:before="0" w:after="15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sanchez_manas_begona_SI01_Tarea</w:t>
      </w:r>
    </w:p>
    <w:p>
      <w:pPr>
        <w:spacing w:before="0" w:after="160" w:line="259"/>
        <w:ind w:right="0" w:left="0" w:firstLine="0"/>
        <w:jc w:val="both"/>
        <w:rPr>
          <w:rFonts w:ascii="Calibri" w:hAnsi="Calibri" w:cs="Calibri" w:eastAsia="Calibri"/>
          <w:b/>
          <w:color w:val="C00000"/>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38">
    <w:abstractNumId w:val="36"/>
  </w:num>
  <w:num w:numId="41">
    <w:abstractNumId w:val="30"/>
  </w:num>
  <w:num w:numId="43">
    <w:abstractNumId w:val="24"/>
  </w:num>
  <w:num w:numId="45">
    <w:abstractNumId w:val="18"/>
  </w:num>
  <w:num w:numId="47">
    <w:abstractNumId w:val="12"/>
  </w:num>
  <w:num w:numId="51">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ebian.com/" Id="docRId1" Type="http://schemas.openxmlformats.org/officeDocument/2006/relationships/hyperlink" /><Relationship TargetMode="External" Target="http://www.microsoft.com/spain/windows/" Id="docRId3" Type="http://schemas.openxmlformats.org/officeDocument/2006/relationships/hyperlink" /><Relationship TargetMode="External" Target="https://www.virtualbox.org/wiki/Downloads" Id="docRId5" Type="http://schemas.openxmlformats.org/officeDocument/2006/relationships/hyperlink" /><Relationship Target="styles.xml" Id="docRId7" Type="http://schemas.openxmlformats.org/officeDocument/2006/relationships/styles" /><Relationship TargetMode="External" Target="http://www.ubuntu-es.org/" Id="docRId0" Type="http://schemas.openxmlformats.org/officeDocument/2006/relationships/hyperlink" /><Relationship TargetMode="External" Target="http://www.hispalinux.es/" Id="docRId2" Type="http://schemas.openxmlformats.org/officeDocument/2006/relationships/hyperlink" /><Relationship TargetMode="External" Target="http://www.apple.com/es/mac/" Id="docRId4" Type="http://schemas.openxmlformats.org/officeDocument/2006/relationships/hyperlink" /><Relationship Target="numbering.xml" Id="docRId6" Type="http://schemas.openxmlformats.org/officeDocument/2006/relationships/numbering" /></Relationships>
</file>