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6BE4B" w14:textId="71B0C650" w:rsidR="000F2C24" w:rsidRDefault="000F2C24">
      <w:r>
        <w:t>Хэмминг-1.</w:t>
      </w:r>
    </w:p>
    <w:p w14:paraId="25B4D53D" w14:textId="45758346" w:rsidR="000F2C24" w:rsidRPr="000F2C24" w:rsidRDefault="000F2C24">
      <w:r>
        <w:t>Сд</w:t>
      </w:r>
      <w:r w:rsidR="007A3774">
        <w:t>еляль. Только зачем всё переворачивать?(</w:t>
      </w:r>
    </w:p>
    <w:p w14:paraId="7D9EC298" w14:textId="77777777" w:rsidR="000F2C24" w:rsidRDefault="000F2C24"/>
    <w:p w14:paraId="7A2CEC5A" w14:textId="32FF0CE7" w:rsidR="00D4254C" w:rsidRDefault="00193F11">
      <w:r>
        <w:t>Хэмминг-2.</w:t>
      </w:r>
    </w:p>
    <w:p w14:paraId="28742CC3" w14:textId="77777777" w:rsidR="00193F11" w:rsidRDefault="00193F11" w:rsidP="00193F11">
      <w:pPr>
        <w:pStyle w:val="a3"/>
        <w:numPr>
          <w:ilvl w:val="0"/>
          <w:numId w:val="1"/>
        </w:numPr>
      </w:pPr>
      <w:r>
        <w:t>Код Хэмминга позволяет обнаруживать до 2 (или больше, если дополнить битом чётности) ошибок, а исправлять одну. Бит чётности может не определить чётное число ошибок, а также не способен исправлять их.</w:t>
      </w:r>
    </w:p>
    <w:p w14:paraId="0BE5F641" w14:textId="77777777" w:rsidR="00193F11" w:rsidRPr="00193F11" w:rsidRDefault="00193F11" w:rsidP="00193F11">
      <w:pPr>
        <w:pStyle w:val="a3"/>
        <w:numPr>
          <w:ilvl w:val="0"/>
          <w:numId w:val="1"/>
        </w:numPr>
      </w:pPr>
      <w:r>
        <w:t>Код Хэмминга может обнаружить 1-2 ошибки (правда, неизвестно, когда 1, а когда 2 – разницы нет), а исправить может одну.</w:t>
      </w:r>
      <w:r>
        <w:br/>
      </w:r>
      <w:r>
        <w:rPr>
          <w:lang w:val="en-US"/>
        </w:rPr>
        <w:t>Wiki:</w:t>
      </w:r>
    </w:p>
    <w:p w14:paraId="1024E50C" w14:textId="77777777" w:rsidR="00193F11" w:rsidRDefault="00193F11" w:rsidP="00193F11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193F1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Hamming codes have a minimum distance of 3, which means that the decoder can detect and correct a single error, but it cannot distinguish a double bit error of some codeword from a single bit error of a different codeword. Thus, some double-bit errors will be incorrectly decoded as if they were single bit errors and therefore go undetected, unless no correction is attempted.</w:t>
      </w:r>
    </w:p>
    <w:p w14:paraId="7273B122" w14:textId="77777777" w:rsidR="00193F11" w:rsidRDefault="00193F11" w:rsidP="00193F11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193F1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</w:p>
    <w:p w14:paraId="5B5F52E5" w14:textId="77777777" w:rsidR="00193F11" w:rsidRPr="00193F11" w:rsidRDefault="00193F11" w:rsidP="00193F11">
      <w:pPr>
        <w:pStyle w:val="a3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193F1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To remedy this shortcoming, Hamming codes can be extended by an extra parity bit.</w:t>
      </w:r>
      <w:r w:rsidRPr="00193F11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  <w:lang w:val="en-US"/>
        </w:rPr>
        <w:t>]</w:t>
      </w:r>
      <w:r w:rsidRPr="00193F11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This way, it is possible to increase the minimum distance of the Hamming code to 4, which allows the decoder to distinguish between single bit errors and two-bit errors. Thus the decoder can detect and correct a single error and at the same time detect (but not correct) a double error.</w:t>
      </w:r>
    </w:p>
    <w:p w14:paraId="72FC0A9B" w14:textId="77777777" w:rsidR="00193F11" w:rsidRDefault="00193F11" w:rsidP="00193F11">
      <w:pPr>
        <w:ind w:left="360"/>
        <w:rPr>
          <w:lang w:val="en-US"/>
        </w:rPr>
      </w:pPr>
    </w:p>
    <w:p w14:paraId="4A2FE055" w14:textId="77777777" w:rsidR="0074533E" w:rsidRPr="00777B19" w:rsidRDefault="0074533E" w:rsidP="00193F11">
      <w:pPr>
        <w:ind w:left="360"/>
      </w:pPr>
      <w:r>
        <w:rPr>
          <w:lang w:val="en-US"/>
        </w:rPr>
        <w:t>CRC</w:t>
      </w:r>
      <w:r w:rsidRPr="00777B19">
        <w:t>-1.</w:t>
      </w:r>
    </w:p>
    <w:p w14:paraId="29BDF8D1" w14:textId="306E3965" w:rsidR="0074533E" w:rsidRPr="00777B19" w:rsidRDefault="00E66ABF" w:rsidP="00193F11">
      <w:pPr>
        <w:ind w:left="360"/>
      </w:pPr>
      <w:r>
        <w:t xml:space="preserve">Всё сделал по </w:t>
      </w:r>
      <w:r>
        <w:rPr>
          <w:lang w:val="en-US"/>
        </w:rPr>
        <w:t>ARP</w:t>
      </w:r>
      <w:r w:rsidRPr="00E66ABF">
        <w:t>-</w:t>
      </w:r>
      <w:r>
        <w:t>пакету, что тут описывать. Рассчитывал по гайдам в интернете.</w:t>
      </w:r>
      <w:r w:rsidR="0074533E">
        <w:br/>
      </w:r>
      <w:r w:rsidR="0074533E">
        <w:rPr>
          <w:lang w:val="en-US"/>
        </w:rPr>
        <w:t>CRC</w:t>
      </w:r>
      <w:r w:rsidR="0074533E" w:rsidRPr="00777B19">
        <w:t>-2.</w:t>
      </w:r>
    </w:p>
    <w:p w14:paraId="77FF3EE4" w14:textId="7FFB7A27" w:rsidR="0074533E" w:rsidRPr="00E66ABF" w:rsidRDefault="00E66ABF" w:rsidP="00193F11">
      <w:pPr>
        <w:ind w:left="360"/>
      </w:pPr>
      <w:r>
        <w:t xml:space="preserve">Маг. Номер – дополнение от </w:t>
      </w:r>
      <w:r>
        <w:rPr>
          <w:lang w:val="en-US"/>
        </w:rPr>
        <w:t>CRC</w:t>
      </w:r>
      <w:r w:rsidRPr="00E66ABF">
        <w:t xml:space="preserve"> </w:t>
      </w:r>
      <w:r>
        <w:t xml:space="preserve">к ПОЛНОМУ кадру, к которому добавлена </w:t>
      </w:r>
      <w:r>
        <w:rPr>
          <w:lang w:val="en-US"/>
        </w:rPr>
        <w:t>FCS</w:t>
      </w:r>
      <w:r w:rsidRPr="00E66ABF">
        <w:t>.</w:t>
      </w:r>
      <w:r>
        <w:t xml:space="preserve"> Сохраняется для всех возможных кадров.</w:t>
      </w:r>
      <w:bookmarkStart w:id="0" w:name="_GoBack"/>
      <w:bookmarkEnd w:id="0"/>
    </w:p>
    <w:p w14:paraId="161CB049" w14:textId="50926F93" w:rsidR="0074533E" w:rsidRPr="00777B19" w:rsidRDefault="0074533E" w:rsidP="00193F11">
      <w:pPr>
        <w:ind w:left="360"/>
      </w:pPr>
      <w:r>
        <w:t>Кошак.</w:t>
      </w:r>
      <w:r>
        <w:br/>
        <w:t>Программа проверяет вероятность успеха при каждом событии (получение/потеря) рекурсивно</w:t>
      </w:r>
      <w:r w:rsidR="00777B19" w:rsidRPr="00777B19">
        <w:t xml:space="preserve">, </w:t>
      </w:r>
      <w:r w:rsidR="00777B19">
        <w:t>используя заданные в коде константы. Возможно, есть более красивый способ, но оно работает, а нам сразу кучу заданий свалили.</w:t>
      </w:r>
    </w:p>
    <w:sectPr w:rsidR="0074533E" w:rsidRPr="00777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796D"/>
    <w:multiLevelType w:val="hybridMultilevel"/>
    <w:tmpl w:val="9118B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4C"/>
    <w:rsid w:val="000F2C24"/>
    <w:rsid w:val="00193F11"/>
    <w:rsid w:val="0074533E"/>
    <w:rsid w:val="00777B19"/>
    <w:rsid w:val="007A3774"/>
    <w:rsid w:val="00D4254C"/>
    <w:rsid w:val="00E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311E"/>
  <w15:chartTrackingRefBased/>
  <w15:docId w15:val="{293B8E9E-B6A5-45D0-B3FB-CD2EB8E9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F1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93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Потапов</dc:creator>
  <cp:keywords/>
  <dc:description/>
  <cp:lastModifiedBy>Евгений Потапов</cp:lastModifiedBy>
  <cp:revision>7</cp:revision>
  <dcterms:created xsi:type="dcterms:W3CDTF">2020-03-08T15:09:00Z</dcterms:created>
  <dcterms:modified xsi:type="dcterms:W3CDTF">2020-03-22T21:32:00Z</dcterms:modified>
</cp:coreProperties>
</file>