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6F" w:rsidRPr="001D25FA" w:rsidRDefault="00D30A58" w:rsidP="001D25F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25FA">
        <w:rPr>
          <w:rFonts w:ascii="Times New Roman" w:hAnsi="Times New Roman" w:cs="Times New Roman"/>
          <w:b/>
          <w:sz w:val="32"/>
          <w:szCs w:val="32"/>
        </w:rPr>
        <w:t>Описание структуры данных</w:t>
      </w:r>
    </w:p>
    <w:p w:rsidR="004B7D54" w:rsidRPr="001D25FA" w:rsidRDefault="00BF196F" w:rsidP="001D25F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5FA">
        <w:rPr>
          <w:rFonts w:ascii="Times New Roman" w:hAnsi="Times New Roman" w:cs="Times New Roman"/>
          <w:sz w:val="32"/>
          <w:szCs w:val="32"/>
        </w:rPr>
        <w:t xml:space="preserve">База данных, представленная в файле </w:t>
      </w:r>
      <w:r w:rsidR="00FC74E1" w:rsidRPr="001D25FA">
        <w:rPr>
          <w:rFonts w:ascii="Times New Roman" w:hAnsi="Times New Roman" w:cs="Times New Roman"/>
          <w:sz w:val="32"/>
          <w:szCs w:val="32"/>
        </w:rPr>
        <w:t>«SCM_Train_Brake_DATABASE_2018_16_11.xlsx»</w:t>
      </w:r>
      <w:r w:rsidRPr="001D25FA">
        <w:rPr>
          <w:rFonts w:ascii="Times New Roman" w:hAnsi="Times New Roman" w:cs="Times New Roman"/>
          <w:sz w:val="32"/>
          <w:szCs w:val="32"/>
        </w:rPr>
        <w:t xml:space="preserve"> содержит</w:t>
      </w:r>
      <w:r w:rsidR="004B7D54" w:rsidRPr="001D25FA">
        <w:rPr>
          <w:rFonts w:ascii="Times New Roman" w:hAnsi="Times New Roman" w:cs="Times New Roman"/>
          <w:sz w:val="32"/>
          <w:szCs w:val="32"/>
        </w:rPr>
        <w:t xml:space="preserve"> </w:t>
      </w:r>
      <w:r w:rsidR="004B7D54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26682 последовательностей аварийного торможения</w:t>
      </w:r>
      <w:r w:rsidR="002E3D7F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47 поездов, относящихся к уникальной подземной линии</w:t>
      </w:r>
      <w:r w:rsidR="004B7D54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:rsidR="00FC74E1" w:rsidRPr="001D25FA" w:rsidRDefault="00BF196F" w:rsidP="001D25FA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 xml:space="preserve">Последовательность аварийного торможения </w:t>
      </w:r>
      <w:r w:rsidR="00FC74E1" w:rsidRPr="001D25FA">
        <w:rPr>
          <w:rFonts w:ascii="Times New Roman" w:hAnsi="Times New Roman" w:cs="Times New Roman"/>
          <w:sz w:val="32"/>
          <w:szCs w:val="32"/>
        </w:rPr>
        <w:t>представляет собой</w:t>
      </w:r>
      <w:r w:rsidRPr="001D25FA">
        <w:rPr>
          <w:rFonts w:ascii="Times New Roman" w:hAnsi="Times New Roman" w:cs="Times New Roman"/>
          <w:sz w:val="32"/>
          <w:szCs w:val="32"/>
        </w:rPr>
        <w:t xml:space="preserve"> запись скорости, положения и времени между оповещением (тормоза начинают затягивать колеса) и полной остановкой поезда. </w:t>
      </w:r>
      <w:r w:rsidR="00FC74E1" w:rsidRPr="001D25FA">
        <w:rPr>
          <w:rFonts w:ascii="Times New Roman" w:hAnsi="Times New Roman" w:cs="Times New Roman"/>
          <w:sz w:val="32"/>
          <w:szCs w:val="32"/>
        </w:rPr>
        <w:t>Последовательнос</w:t>
      </w:r>
      <w:r w:rsidR="00B87259" w:rsidRPr="001D25FA">
        <w:rPr>
          <w:rFonts w:ascii="Times New Roman" w:hAnsi="Times New Roman" w:cs="Times New Roman"/>
          <w:sz w:val="32"/>
          <w:szCs w:val="32"/>
        </w:rPr>
        <w:t>ть состоит из нескольких строк и имеет номер, указываемый в столбце «</w:t>
      </w:r>
      <w:r w:rsidR="00B87259" w:rsidRPr="001D25FA">
        <w:rPr>
          <w:rFonts w:ascii="Times New Roman" w:hAnsi="Times New Roman" w:cs="Times New Roman"/>
          <w:sz w:val="32"/>
          <w:szCs w:val="32"/>
          <w:lang w:val="en-US"/>
        </w:rPr>
        <w:t>Run</w:t>
      </w:r>
      <w:r w:rsidR="00B87259" w:rsidRPr="001D25FA">
        <w:rPr>
          <w:rFonts w:ascii="Times New Roman" w:hAnsi="Times New Roman" w:cs="Times New Roman"/>
          <w:sz w:val="32"/>
          <w:szCs w:val="32"/>
        </w:rPr>
        <w:t>» (см. рис. 1)</w:t>
      </w:r>
    </w:p>
    <w:p w:rsidR="00B87259" w:rsidRPr="001D25FA" w:rsidRDefault="00BF196F" w:rsidP="001D25FA">
      <w:pPr>
        <w:tabs>
          <w:tab w:val="left" w:pos="1316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544211" cy="20997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31" cy="210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06F" w:rsidRPr="001D25FA">
        <w:rPr>
          <w:rFonts w:ascii="Times New Roman" w:hAnsi="Times New Roman" w:cs="Times New Roman"/>
          <w:sz w:val="32"/>
          <w:szCs w:val="32"/>
        </w:rPr>
        <w:tab/>
      </w:r>
    </w:p>
    <w:p w:rsidR="00B87259" w:rsidRPr="001D25FA" w:rsidRDefault="00B87259" w:rsidP="001D25FA">
      <w:pPr>
        <w:tabs>
          <w:tab w:val="left" w:pos="3568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ab/>
        <w:t>Рис. 1. Последовательности</w:t>
      </w:r>
    </w:p>
    <w:p w:rsidR="00B87259" w:rsidRPr="001D25FA" w:rsidRDefault="00B87259" w:rsidP="001D25FA">
      <w:pPr>
        <w:tabs>
          <w:tab w:val="left" w:pos="3568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Пояснения к рисунку 1:</w:t>
      </w:r>
    </w:p>
    <w:p w:rsidR="00B87259" w:rsidRPr="001D25FA" w:rsidRDefault="00B87259" w:rsidP="001D25FA">
      <w:pPr>
        <w:pStyle w:val="a5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- «Run»: уникальный ключ для последовательности аварийного торможения;</w:t>
      </w:r>
    </w:p>
    <w:p w:rsidR="00B87259" w:rsidRPr="001D25FA" w:rsidRDefault="00B87259" w:rsidP="001D25FA">
      <w:pPr>
        <w:pStyle w:val="a5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- «</w:t>
      </w:r>
      <w:r w:rsidRPr="001D25FA">
        <w:rPr>
          <w:rFonts w:ascii="Times New Roman" w:hAnsi="Times New Roman" w:cs="Times New Roman"/>
          <w:sz w:val="32"/>
          <w:szCs w:val="32"/>
          <w:lang w:val="en-US"/>
        </w:rPr>
        <w:t>Date</w:t>
      </w:r>
      <w:r w:rsidRPr="001D25FA">
        <w:rPr>
          <w:rFonts w:ascii="Times New Roman" w:hAnsi="Times New Roman" w:cs="Times New Roman"/>
          <w:sz w:val="32"/>
          <w:szCs w:val="32"/>
        </w:rPr>
        <w:t>»: временная метка последовательности. Обычно одна запись в секунду;</w:t>
      </w:r>
    </w:p>
    <w:p w:rsidR="00B87259" w:rsidRPr="001D25FA" w:rsidRDefault="00B87259" w:rsidP="001D25FA">
      <w:pPr>
        <w:pStyle w:val="a5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 xml:space="preserve">- «Train N °»: номер поезда. </w:t>
      </w:r>
    </w:p>
    <w:p w:rsidR="00B87259" w:rsidRPr="001D25FA" w:rsidRDefault="00B87259" w:rsidP="001D25FA">
      <w:pPr>
        <w:pStyle w:val="a5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- «</w:t>
      </w:r>
      <w:r w:rsidRPr="001D25FA">
        <w:rPr>
          <w:rFonts w:ascii="Times New Roman" w:hAnsi="Times New Roman" w:cs="Times New Roman"/>
          <w:sz w:val="32"/>
          <w:szCs w:val="32"/>
          <w:lang w:val="en-US"/>
        </w:rPr>
        <w:t>Speed</w:t>
      </w:r>
      <w:r w:rsidRPr="001D25FA">
        <w:rPr>
          <w:rFonts w:ascii="Times New Roman" w:hAnsi="Times New Roman" w:cs="Times New Roman"/>
          <w:sz w:val="32"/>
          <w:szCs w:val="32"/>
        </w:rPr>
        <w:t>»: мгновенная скорость поезда (точность: 0,5 м / с);</w:t>
      </w:r>
    </w:p>
    <w:p w:rsidR="00B87259" w:rsidRPr="001D25FA" w:rsidRDefault="00B87259" w:rsidP="001D25FA">
      <w:pPr>
        <w:pStyle w:val="a5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- «</w:t>
      </w:r>
      <w:r w:rsidRPr="001D25FA">
        <w:rPr>
          <w:rFonts w:ascii="Times New Roman" w:hAnsi="Times New Roman" w:cs="Times New Roman"/>
          <w:sz w:val="32"/>
          <w:szCs w:val="32"/>
          <w:lang w:val="en-US"/>
        </w:rPr>
        <w:t>Abscissa</w:t>
      </w:r>
      <w:r w:rsidRPr="001D25FA">
        <w:rPr>
          <w:rFonts w:ascii="Times New Roman" w:hAnsi="Times New Roman" w:cs="Times New Roman"/>
          <w:sz w:val="32"/>
          <w:szCs w:val="32"/>
        </w:rPr>
        <w:t>»: точка пробега на линии. Используется для расчета расстояния, пройденного поездом;</w:t>
      </w:r>
    </w:p>
    <w:p w:rsidR="0056498E" w:rsidRPr="001D25FA" w:rsidRDefault="00B87259" w:rsidP="001D25FA">
      <w:pPr>
        <w:pStyle w:val="a5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- «</w:t>
      </w:r>
      <w:r w:rsidRPr="001D25FA">
        <w:rPr>
          <w:rFonts w:ascii="Times New Roman" w:hAnsi="Times New Roman" w:cs="Times New Roman"/>
          <w:sz w:val="32"/>
          <w:szCs w:val="32"/>
          <w:lang w:val="en-US"/>
        </w:rPr>
        <w:t>Slope</w:t>
      </w:r>
      <w:r w:rsidRPr="001D25FA">
        <w:rPr>
          <w:rFonts w:ascii="Times New Roman" w:hAnsi="Times New Roman" w:cs="Times New Roman"/>
          <w:sz w:val="32"/>
          <w:szCs w:val="32"/>
        </w:rPr>
        <w:t>»: уклон трассы в процентах. +4% означает, что поезд будет подниматься на 4 м каждые 100 м.</w:t>
      </w:r>
    </w:p>
    <w:p w:rsidR="0056498E" w:rsidRPr="001D25FA" w:rsidRDefault="0056498E" w:rsidP="001D25FA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Введём следующие обозначения</w:t>
      </w:r>
      <w:r w:rsidR="00C03885" w:rsidRPr="001D25FA">
        <w:rPr>
          <w:rFonts w:ascii="Times New Roman" w:hAnsi="Times New Roman" w:cs="Times New Roman"/>
          <w:sz w:val="32"/>
          <w:szCs w:val="32"/>
        </w:rPr>
        <w:t xml:space="preserve"> дискретных функций</w:t>
      </w:r>
      <w:r w:rsidRPr="001D25FA">
        <w:rPr>
          <w:rFonts w:ascii="Times New Roman" w:hAnsi="Times New Roman" w:cs="Times New Roman"/>
          <w:sz w:val="32"/>
          <w:szCs w:val="32"/>
        </w:rPr>
        <w:t>:</w:t>
      </w:r>
    </w:p>
    <w:p w:rsidR="0056498E" w:rsidRPr="001D25FA" w:rsidRDefault="0056498E" w:rsidP="001D25F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D25FA">
        <w:rPr>
          <w:rFonts w:ascii="Times New Roman" w:hAnsi="Times New Roman" w:cs="Times New Roman"/>
          <w:sz w:val="32"/>
          <w:szCs w:val="32"/>
        </w:rPr>
        <w:t>(</w:t>
      </w:r>
      <w:r w:rsidRPr="001D25FA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1D25FA">
        <w:rPr>
          <w:rFonts w:ascii="Times New Roman" w:hAnsi="Times New Roman" w:cs="Times New Roman"/>
          <w:sz w:val="32"/>
          <w:szCs w:val="32"/>
        </w:rPr>
        <w:t>) – функция расстояния</w:t>
      </w:r>
      <w:r w:rsidR="001D25FA">
        <w:rPr>
          <w:rFonts w:ascii="Times New Roman" w:hAnsi="Times New Roman" w:cs="Times New Roman"/>
          <w:sz w:val="32"/>
          <w:szCs w:val="32"/>
        </w:rPr>
        <w:t>;</w:t>
      </w:r>
    </w:p>
    <w:p w:rsidR="0056498E" w:rsidRPr="001D25FA" w:rsidRDefault="0056498E" w:rsidP="001D25F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1D25FA">
        <w:rPr>
          <w:rFonts w:ascii="Times New Roman" w:hAnsi="Times New Roman" w:cs="Times New Roman"/>
          <w:sz w:val="32"/>
          <w:szCs w:val="32"/>
        </w:rPr>
        <w:t>(</w:t>
      </w:r>
      <w:r w:rsidRPr="001D25FA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1D25FA">
        <w:rPr>
          <w:rFonts w:ascii="Times New Roman" w:hAnsi="Times New Roman" w:cs="Times New Roman"/>
          <w:sz w:val="32"/>
          <w:szCs w:val="32"/>
        </w:rPr>
        <w:t>) – функция скорости</w:t>
      </w:r>
      <w:r w:rsidR="001D25FA">
        <w:rPr>
          <w:rFonts w:ascii="Times New Roman" w:hAnsi="Times New Roman" w:cs="Times New Roman"/>
          <w:sz w:val="32"/>
          <w:szCs w:val="32"/>
        </w:rPr>
        <w:t>;</w:t>
      </w:r>
    </w:p>
    <w:p w:rsidR="00C03885" w:rsidRPr="001D25FA" w:rsidRDefault="0056498E" w:rsidP="001D25F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  <w:lang w:val="en-US"/>
        </w:rPr>
        <w:lastRenderedPageBreak/>
        <w:t>t</w:t>
      </w:r>
      <w:r w:rsidRPr="001D25FA">
        <w:rPr>
          <w:rFonts w:ascii="Times New Roman" w:hAnsi="Times New Roman" w:cs="Times New Roman"/>
          <w:sz w:val="32"/>
          <w:szCs w:val="32"/>
        </w:rPr>
        <w:t xml:space="preserve"> – </w:t>
      </w:r>
      <w:r w:rsidR="007639F7" w:rsidRPr="001D25FA">
        <w:rPr>
          <w:rFonts w:ascii="Times New Roman" w:hAnsi="Times New Roman" w:cs="Times New Roman"/>
          <w:sz w:val="32"/>
          <w:szCs w:val="32"/>
        </w:rPr>
        <w:t>время</w:t>
      </w:r>
      <w:r w:rsidR="001D25FA">
        <w:rPr>
          <w:rFonts w:ascii="Times New Roman" w:hAnsi="Times New Roman" w:cs="Times New Roman"/>
          <w:sz w:val="32"/>
          <w:szCs w:val="32"/>
        </w:rPr>
        <w:t xml:space="preserve">. </w:t>
      </w:r>
      <w:r w:rsidR="007639F7" w:rsidRPr="001D25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6498E" w:rsidRPr="001D25FA" w:rsidRDefault="00BF5505" w:rsidP="001D25F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bSup>
      </m:oMath>
      <w:r w:rsidR="00C03885" w:rsidRPr="001D25FA">
        <w:rPr>
          <w:rFonts w:ascii="Times New Roman" w:hAnsi="Times New Roman" w:cs="Times New Roman"/>
          <w:sz w:val="32"/>
          <w:szCs w:val="32"/>
        </w:rPr>
        <w:t xml:space="preserve"> – абсцисса </w:t>
      </w:r>
      <w:r w:rsidR="007639F7" w:rsidRPr="001D25FA">
        <w:rPr>
          <w:rFonts w:ascii="Times New Roman" w:hAnsi="Times New Roman" w:cs="Times New Roman"/>
          <w:sz w:val="32"/>
          <w:szCs w:val="32"/>
        </w:rPr>
        <w:t xml:space="preserve">в </w:t>
      </w:r>
      <w:r w:rsidR="00C03885" w:rsidRPr="001D25FA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C03885" w:rsidRPr="001D25FA">
        <w:rPr>
          <w:rFonts w:ascii="Times New Roman" w:hAnsi="Times New Roman" w:cs="Times New Roman"/>
          <w:sz w:val="32"/>
          <w:szCs w:val="32"/>
        </w:rPr>
        <w:t>-</w:t>
      </w:r>
      <w:r w:rsidR="00261389" w:rsidRPr="001D25FA">
        <w:rPr>
          <w:rFonts w:ascii="Times New Roman" w:hAnsi="Times New Roman" w:cs="Times New Roman"/>
          <w:sz w:val="32"/>
          <w:szCs w:val="32"/>
        </w:rPr>
        <w:t>ой строчке</w:t>
      </w:r>
      <w:r w:rsidR="00C03885" w:rsidRPr="001D25FA">
        <w:rPr>
          <w:rFonts w:ascii="Times New Roman" w:hAnsi="Times New Roman" w:cs="Times New Roman"/>
          <w:sz w:val="32"/>
          <w:szCs w:val="32"/>
        </w:rPr>
        <w:t xml:space="preserve"> последовательности с номером </w:t>
      </w:r>
      <w:r w:rsidR="00C03885" w:rsidRPr="001D25FA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C03885" w:rsidRPr="001D25FA">
        <w:rPr>
          <w:rFonts w:ascii="Times New Roman" w:hAnsi="Times New Roman" w:cs="Times New Roman"/>
          <w:sz w:val="32"/>
          <w:szCs w:val="32"/>
        </w:rPr>
        <w:t xml:space="preserve"> поезда с номером </w:t>
      </w:r>
      <w:r w:rsidR="00C03885" w:rsidRPr="001D25F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C03885" w:rsidRPr="001D25FA">
        <w:rPr>
          <w:rFonts w:ascii="Times New Roman" w:hAnsi="Times New Roman" w:cs="Times New Roman"/>
          <w:sz w:val="32"/>
          <w:szCs w:val="32"/>
        </w:rPr>
        <w:t>.</w:t>
      </w:r>
    </w:p>
    <w:p w:rsidR="007639F7" w:rsidRPr="001D25FA" w:rsidRDefault="00BF5505" w:rsidP="001D25F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bSup>
      </m:oMath>
      <w:r w:rsidR="007639F7" w:rsidRPr="001D25FA">
        <w:rPr>
          <w:rFonts w:ascii="Times New Roman" w:hAnsi="Times New Roman" w:cs="Times New Roman"/>
          <w:sz w:val="32"/>
          <w:szCs w:val="32"/>
        </w:rPr>
        <w:t xml:space="preserve"> – величина скорости </w:t>
      </w:r>
      <w:r w:rsidR="00261389" w:rsidRPr="001D25FA">
        <w:rPr>
          <w:rFonts w:ascii="Times New Roman" w:hAnsi="Times New Roman" w:cs="Times New Roman"/>
          <w:sz w:val="32"/>
          <w:szCs w:val="32"/>
        </w:rPr>
        <w:t xml:space="preserve">в </w:t>
      </w:r>
      <w:r w:rsidR="00261389" w:rsidRPr="001D25FA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261389" w:rsidRPr="001D25FA">
        <w:rPr>
          <w:rFonts w:ascii="Times New Roman" w:hAnsi="Times New Roman" w:cs="Times New Roman"/>
          <w:sz w:val="32"/>
          <w:szCs w:val="32"/>
        </w:rPr>
        <w:t xml:space="preserve">-ой строчке последовательности с номером </w:t>
      </w:r>
      <w:r w:rsidR="00261389" w:rsidRPr="001D25FA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261389" w:rsidRPr="001D25FA">
        <w:rPr>
          <w:rFonts w:ascii="Times New Roman" w:hAnsi="Times New Roman" w:cs="Times New Roman"/>
          <w:sz w:val="32"/>
          <w:szCs w:val="32"/>
        </w:rPr>
        <w:t xml:space="preserve"> поезда с номером </w:t>
      </w:r>
      <w:r w:rsidR="00261389" w:rsidRPr="001D25F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61389" w:rsidRPr="001D25FA">
        <w:rPr>
          <w:rFonts w:ascii="Times New Roman" w:hAnsi="Times New Roman" w:cs="Times New Roman"/>
          <w:sz w:val="32"/>
          <w:szCs w:val="32"/>
        </w:rPr>
        <w:t>.</w:t>
      </w:r>
    </w:p>
    <w:p w:rsidR="006D0949" w:rsidRPr="001D25FA" w:rsidRDefault="00BF5505" w:rsidP="001D25FA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bSup>
      </m:oMath>
      <w:r w:rsidR="00261389" w:rsidRPr="001D25FA">
        <w:rPr>
          <w:rFonts w:ascii="Times New Roman" w:hAnsi="Times New Roman" w:cs="Times New Roman"/>
          <w:sz w:val="32"/>
          <w:szCs w:val="32"/>
        </w:rPr>
        <w:t xml:space="preserve">– время в </w:t>
      </w:r>
      <w:r w:rsidR="00261389" w:rsidRPr="001D25FA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261389" w:rsidRPr="001D25FA">
        <w:rPr>
          <w:rFonts w:ascii="Times New Roman" w:hAnsi="Times New Roman" w:cs="Times New Roman"/>
          <w:sz w:val="32"/>
          <w:szCs w:val="32"/>
        </w:rPr>
        <w:t xml:space="preserve">-ой строчке последовательности с номером </w:t>
      </w:r>
      <w:r w:rsidR="00261389" w:rsidRPr="001D25FA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261389" w:rsidRPr="001D25FA">
        <w:rPr>
          <w:rFonts w:ascii="Times New Roman" w:hAnsi="Times New Roman" w:cs="Times New Roman"/>
          <w:sz w:val="32"/>
          <w:szCs w:val="32"/>
        </w:rPr>
        <w:t xml:space="preserve"> поезда с номером </w:t>
      </w:r>
      <w:r w:rsidR="00261389" w:rsidRPr="001D25F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D0949" w:rsidRPr="001D25FA">
        <w:rPr>
          <w:rFonts w:ascii="Times New Roman" w:hAnsi="Times New Roman" w:cs="Times New Roman"/>
          <w:sz w:val="32"/>
          <w:szCs w:val="32"/>
        </w:rPr>
        <w:t>.</w:t>
      </w:r>
    </w:p>
    <w:p w:rsidR="00351827" w:rsidRPr="001D25FA" w:rsidRDefault="00BF5505" w:rsidP="001D25FA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bSup>
      </m:oMath>
      <w:r w:rsidR="00351827" w:rsidRPr="001D25FA">
        <w:rPr>
          <w:rFonts w:ascii="Times New Roman" w:hAnsi="Times New Roman" w:cs="Times New Roman"/>
          <w:sz w:val="32"/>
          <w:szCs w:val="32"/>
        </w:rPr>
        <w:t xml:space="preserve">– торможение в </w:t>
      </w:r>
      <w:r w:rsidR="00351827" w:rsidRPr="001D25FA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351827" w:rsidRPr="001D25FA">
        <w:rPr>
          <w:rFonts w:ascii="Times New Roman" w:hAnsi="Times New Roman" w:cs="Times New Roman"/>
          <w:sz w:val="32"/>
          <w:szCs w:val="32"/>
        </w:rPr>
        <w:t xml:space="preserve">-ой строчке последовательности с номером </w:t>
      </w:r>
      <w:r w:rsidR="00351827" w:rsidRPr="001D25FA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351827" w:rsidRPr="001D25FA">
        <w:rPr>
          <w:rFonts w:ascii="Times New Roman" w:hAnsi="Times New Roman" w:cs="Times New Roman"/>
          <w:sz w:val="32"/>
          <w:szCs w:val="32"/>
        </w:rPr>
        <w:t xml:space="preserve"> поезда с номером </w:t>
      </w:r>
      <w:r w:rsidR="00351827" w:rsidRPr="001D25F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351827" w:rsidRPr="001D25FA">
        <w:rPr>
          <w:rFonts w:ascii="Times New Roman" w:hAnsi="Times New Roman" w:cs="Times New Roman"/>
          <w:sz w:val="32"/>
          <w:szCs w:val="32"/>
        </w:rPr>
        <w:t>.</w:t>
      </w:r>
    </w:p>
    <w:p w:rsidR="00351827" w:rsidRPr="001D25FA" w:rsidRDefault="00351827" w:rsidP="001D25F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Торможение вычисляется по следующей формуле:</w:t>
      </w:r>
    </w:p>
    <w:p w:rsidR="000E43CA" w:rsidRPr="001D25FA" w:rsidRDefault="00BF5505" w:rsidP="00D26E9B">
      <w:pPr>
        <w:pStyle w:val="a5"/>
        <w:spacing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bSup>
      </m:oMath>
      <w:r w:rsidR="00351827" w:rsidRPr="001D25FA">
        <w:rPr>
          <w:rFonts w:ascii="Times New Roman" w:hAnsi="Times New Roman" w:cs="Times New Roman"/>
          <w:i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</m:sSubSup>
          </m:den>
        </m:f>
      </m:oMath>
    </w:p>
    <w:p w:rsidR="006D0949" w:rsidRPr="00D26E9B" w:rsidRDefault="00D26E9B" w:rsidP="00D26E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0E43CA" w:rsidRPr="00D26E9B">
        <w:rPr>
          <w:rFonts w:ascii="Times New Roman" w:hAnsi="Times New Roman" w:cs="Times New Roman"/>
          <w:sz w:val="32"/>
          <w:szCs w:val="32"/>
        </w:rPr>
        <w:t xml:space="preserve"> предыдущих обозначениях: </w:t>
      </w:r>
      <m:r>
        <m:rPr>
          <m:sty m:val="p"/>
        </m:rPr>
        <w:rPr>
          <w:rFonts w:ascii="Cambria Math" w:hAnsi="Cambria Math" w:cs="Times New Roman"/>
          <w:sz w:val="32"/>
          <w:szCs w:val="32"/>
        </w:rPr>
        <w:br/>
      </m: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deceleration=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:rsidR="0028293D" w:rsidRPr="001D25FA" w:rsidRDefault="003751F6" w:rsidP="001D25F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25FA">
        <w:rPr>
          <w:rFonts w:ascii="Times New Roman" w:hAnsi="Times New Roman" w:cs="Times New Roman"/>
          <w:sz w:val="32"/>
          <w:szCs w:val="32"/>
        </w:rPr>
        <w:t>Скорость</w:t>
      </w:r>
      <w:r w:rsidR="0056498E" w:rsidRPr="001D25FA">
        <w:rPr>
          <w:rFonts w:ascii="Times New Roman" w:hAnsi="Times New Roman" w:cs="Times New Roman"/>
          <w:sz w:val="32"/>
          <w:szCs w:val="32"/>
        </w:rPr>
        <w:t xml:space="preserve"> изменяется в пределах</w:t>
      </w:r>
      <w:r w:rsidR="00C510D3" w:rsidRPr="001D25FA">
        <w:rPr>
          <w:rFonts w:ascii="Times New Roman" w:hAnsi="Times New Roman" w:cs="Times New Roman"/>
          <w:sz w:val="32"/>
          <w:szCs w:val="32"/>
        </w:rPr>
        <w:t xml:space="preserve"> от 0 до </w:t>
      </w:r>
      <w:r w:rsidR="00C510D3" w:rsidRPr="001D25FA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C510D3" w:rsidRPr="001D25FA">
        <w:rPr>
          <w:rFonts w:ascii="Times New Roman" w:hAnsi="Times New Roman" w:cs="Times New Roman"/>
          <w:sz w:val="32"/>
          <w:szCs w:val="32"/>
        </w:rPr>
        <w:t>/</w:t>
      </w:r>
      <w:r w:rsidR="00C510D3" w:rsidRPr="001D25F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C510D3" w:rsidRPr="001D25FA">
        <w:rPr>
          <w:rFonts w:ascii="Times New Roman" w:hAnsi="Times New Roman" w:cs="Times New Roman"/>
          <w:sz w:val="32"/>
          <w:szCs w:val="32"/>
        </w:rPr>
        <w:t xml:space="preserve"> до 17,5 </w:t>
      </w:r>
      <w:r w:rsidR="00C510D3" w:rsidRPr="001D25FA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C510D3" w:rsidRPr="001D25FA">
        <w:rPr>
          <w:rFonts w:ascii="Times New Roman" w:hAnsi="Times New Roman" w:cs="Times New Roman"/>
          <w:sz w:val="32"/>
          <w:szCs w:val="32"/>
        </w:rPr>
        <w:t>/</w:t>
      </w:r>
      <w:r w:rsidR="00C510D3" w:rsidRPr="001D25F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C510D3" w:rsidRPr="001D25FA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26F6D" w:rsidRDefault="003751F6" w:rsidP="001D25F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5FA">
        <w:rPr>
          <w:rFonts w:ascii="Times New Roman" w:hAnsi="Times New Roman" w:cs="Times New Roman"/>
          <w:sz w:val="32"/>
          <w:szCs w:val="32"/>
        </w:rPr>
        <w:t xml:space="preserve">Абсцисса изменяется </w:t>
      </w:r>
      <w:r w:rsidR="00A54F92" w:rsidRPr="001D25FA">
        <w:rPr>
          <w:rFonts w:ascii="Times New Roman" w:hAnsi="Times New Roman" w:cs="Times New Roman"/>
          <w:sz w:val="32"/>
          <w:szCs w:val="32"/>
        </w:rPr>
        <w:t xml:space="preserve"> в пределах </w:t>
      </w:r>
      <w:r w:rsidRPr="001D25FA">
        <w:rPr>
          <w:rFonts w:ascii="Times New Roman" w:hAnsi="Times New Roman" w:cs="Times New Roman"/>
          <w:sz w:val="32"/>
          <w:szCs w:val="32"/>
        </w:rPr>
        <w:t>от</w:t>
      </w:r>
      <w:r w:rsidR="00BE0D95" w:rsidRPr="001D25FA">
        <w:rPr>
          <w:rFonts w:ascii="Times New Roman" w:hAnsi="Times New Roman" w:cs="Times New Roman"/>
          <w:sz w:val="32"/>
          <w:szCs w:val="32"/>
        </w:rPr>
        <w:t xml:space="preserve"> </w:t>
      </w:r>
      <w:r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10080,28 </w:t>
      </w:r>
      <w:r w:rsidR="00826F6D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</w:t>
      </w:r>
      <w:r w:rsidR="00826F6D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</w:t>
      </w:r>
      <w:r w:rsidR="00826F6D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21812,28 </w:t>
      </w:r>
      <w:r w:rsidR="00826F6D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</w:t>
      </w:r>
      <w:r w:rsidR="00826F6D" w:rsidRPr="001D25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:rsidR="00E83EF9" w:rsidRDefault="00E83EF9" w:rsidP="001D25F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751F6" w:rsidRPr="003751F6" w:rsidRDefault="003751F6" w:rsidP="001D25FA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1C5324" w:rsidRDefault="001C5324" w:rsidP="001D25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0D95" w:rsidRPr="001C5324" w:rsidRDefault="00BE0D95" w:rsidP="001C532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E0D95" w:rsidRPr="001C5324" w:rsidSect="00BF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characterSpacingControl w:val="doNotCompress"/>
  <w:compat/>
  <w:rsids>
    <w:rsidRoot w:val="006A31DB"/>
    <w:rsid w:val="000E43CA"/>
    <w:rsid w:val="000F5F8A"/>
    <w:rsid w:val="001C5324"/>
    <w:rsid w:val="001D25FA"/>
    <w:rsid w:val="001E278E"/>
    <w:rsid w:val="00261389"/>
    <w:rsid w:val="002E3D7F"/>
    <w:rsid w:val="00351827"/>
    <w:rsid w:val="003549AA"/>
    <w:rsid w:val="003751F6"/>
    <w:rsid w:val="003869DC"/>
    <w:rsid w:val="00417026"/>
    <w:rsid w:val="004B7D54"/>
    <w:rsid w:val="0056498E"/>
    <w:rsid w:val="006A31DB"/>
    <w:rsid w:val="006D0949"/>
    <w:rsid w:val="00715600"/>
    <w:rsid w:val="007639F7"/>
    <w:rsid w:val="00826F6D"/>
    <w:rsid w:val="0090106F"/>
    <w:rsid w:val="00A21A21"/>
    <w:rsid w:val="00A54F92"/>
    <w:rsid w:val="00B87259"/>
    <w:rsid w:val="00BE0D95"/>
    <w:rsid w:val="00BF196F"/>
    <w:rsid w:val="00BF5505"/>
    <w:rsid w:val="00C03885"/>
    <w:rsid w:val="00C510D3"/>
    <w:rsid w:val="00D26E9B"/>
    <w:rsid w:val="00D30A58"/>
    <w:rsid w:val="00E83EF9"/>
    <w:rsid w:val="00EC3DA2"/>
    <w:rsid w:val="00FC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06F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BF196F"/>
    <w:pPr>
      <w:ind w:left="720"/>
      <w:contextualSpacing/>
    </w:pPr>
    <w:rPr>
      <w:rFonts w:eastAsiaTheme="minorEastAsia"/>
      <w:lang w:eastAsia="ru-RU"/>
    </w:rPr>
  </w:style>
  <w:style w:type="character" w:customStyle="1" w:styleId="a6">
    <w:name w:val="Абзац списка Знак"/>
    <w:link w:val="a5"/>
    <w:uiPriority w:val="34"/>
    <w:rsid w:val="00BF196F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5649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06F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BF196F"/>
    <w:pPr>
      <w:ind w:left="720"/>
      <w:contextualSpacing/>
    </w:pPr>
    <w:rPr>
      <w:rFonts w:eastAsiaTheme="minorEastAsia"/>
      <w:lang w:eastAsia="ru-RU"/>
    </w:rPr>
  </w:style>
  <w:style w:type="character" w:customStyle="1" w:styleId="a6">
    <w:name w:val="Абзац списка Знак"/>
    <w:link w:val="a5"/>
    <w:uiPriority w:val="34"/>
    <w:rsid w:val="00BF196F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5649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Португальская</dc:creator>
  <cp:keywords/>
  <dc:description/>
  <cp:lastModifiedBy>Windows User</cp:lastModifiedBy>
  <cp:revision>38</cp:revision>
  <dcterms:created xsi:type="dcterms:W3CDTF">2019-03-21T19:08:00Z</dcterms:created>
  <dcterms:modified xsi:type="dcterms:W3CDTF">2019-11-04T09:08:00Z</dcterms:modified>
</cp:coreProperties>
</file>