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Πρόβλημα 1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Άσκηση 2,3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Άσκηση 4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3048000</wp:posOffset>
            </wp:positionV>
            <wp:extent cx="7476744" cy="2717167"/>
            <wp:effectExtent b="0" l="0" r="0" t="0"/>
            <wp:wrapSquare wrapText="bothSides" distB="19050" distT="19050" distL="19050" distR="1905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6744" cy="2717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-930111</wp:posOffset>
            </wp:positionH>
            <wp:positionV relativeFrom="paragraph">
              <wp:posOffset>40100</wp:posOffset>
            </wp:positionV>
            <wp:extent cx="7590028" cy="2759681"/>
            <wp:effectExtent b="0" l="0" r="0" t="0"/>
            <wp:wrapTopAndBottom distB="19050" distT="1905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0028" cy="2759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Άσκηση 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Ο αλγόριθμος alpha-beta κόβει τους 3 τελευταία φύλλα στο πιο δεξιά node. Όταν ελέγχει την utility function του αριστερού παιδιού-φύλλου , βρίσκει πως είναι 0 (0 &lt; 1) , δεν ελέγχει τις υπόλοιπες και αναθέτει την τιμή minimax 1 στη ρίζα.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Αν οι κόμβοι παράγονται με την αντίθετη σειρά θα κόψει τα τελευταία 4 φύλλα (από δεξιά στα αριστερά) από το πιο αριστερό παιδί. Βλέπει πως η utility function είναι 0(0&lt;1) , οπότε δεν ελέγχει τις υπόλοιπες και αναθέτει την minimax 1 στη ρίζα.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Στην προκειμένη περίπτωση , η δεύτερη μέθοδος είναι καλύτερη καθώς παράγει 11 nodes και η πρώτη παράγει 12 nodes. </w:t>
      </w:r>
    </w:p>
    <w:p w:rsidR="00000000" w:rsidDel="00000000" w:rsidP="00000000" w:rsidRDefault="00000000" w:rsidRPr="00000000" w14:paraId="0000000A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Πρόβλημα 2</w:t>
      </w:r>
    </w:p>
    <w:p w:rsidR="00000000" w:rsidDel="00000000" w:rsidP="00000000" w:rsidRDefault="00000000" w:rsidRPr="00000000" w14:paraId="0000000E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Για να είναι βέλτιστος ο alpha-beta αλγόριθμος , πρέπει να παράγονται πρώτα οι κόμβοι που αποτελούν την καλύτερη λύση για τον κάθε παίκτη. Δηλαδή όταν παίζει ο παίκτης X , να παράγονται με φθίνουσα σειρά οι κόμβοι και όταν παίζει ο Ο να παράγονται με αύξουσα σειρά.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Για την αντίθετη περίπτωση παρατηρείται η μέγιστη παραγωγή κόμβων από τον αλγόριθμο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Πρόβλημα 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Στη ρίζα θα διαλέξει τον αριστερό κόμβο ,καθώς έχει το μεγαλύτερο minimax value.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-935531</wp:posOffset>
            </wp:positionH>
            <wp:positionV relativeFrom="paragraph">
              <wp:posOffset>171450</wp:posOffset>
            </wp:positionV>
            <wp:extent cx="7536357" cy="3178797"/>
            <wp:effectExtent b="0" l="0" r="0" t="0"/>
            <wp:wrapTopAndBottom distB="19050" distT="1905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6357" cy="3178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Alpha-Beta: </w:t>
      </w:r>
    </w:p>
    <w:p w:rsidR="00000000" w:rsidDel="00000000" w:rsidP="00000000" w:rsidRDefault="00000000" w:rsidRPr="00000000" w14:paraId="00000019">
      <w:pPr>
        <w:rPr>
          <w:b w:val="1"/>
        </w:rPr>
      </w:pPr>
      <w:hyperlink r:id="rId9">
        <w:r w:rsidDel="00000000" w:rsidR="00000000" w:rsidRPr="00000000">
          <w:rPr>
            <w:b w:val="1"/>
          </w:rPr>
          <w:drawing>
            <wp:inline distB="19050" distT="19050" distL="19050" distR="19050">
              <wp:extent cx="6473442" cy="2727150"/>
              <wp:effectExtent b="0" l="0" r="0" t="0"/>
              <wp:docPr id="2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3442" cy="27271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">
        <w:r w:rsidDel="00000000" w:rsidR="00000000" w:rsidRPr="00000000">
          <w:rPr>
            <w:b w:val="1"/>
          </w:rPr>
          <w:drawing>
            <wp:inline distB="19050" distT="19050" distL="19050" distR="19050">
              <wp:extent cx="6294264" cy="2654399"/>
              <wp:effectExtent b="0" l="0" r="0" t="0"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4264" cy="265439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">
        <w:r w:rsidDel="00000000" w:rsidR="00000000" w:rsidRPr="00000000">
          <w:rPr>
            <w:b w:val="1"/>
          </w:rPr>
          <w:drawing>
            <wp:inline distB="19050" distT="19050" distL="19050" distR="19050">
              <wp:extent cx="6415375" cy="2705474"/>
              <wp:effectExtent b="0" l="0" r="0" t="0"/>
              <wp:docPr id="6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5375" cy="27054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b w:val="1"/>
          </w:rPr>
          <w:drawing>
            <wp:inline distB="19050" distT="19050" distL="19050" distR="19050">
              <wp:extent cx="6468726" cy="2727973"/>
              <wp:effectExtent b="0" l="0" r="0" t="0"/>
              <wp:docPr id="19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68726" cy="272797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7">
        <w:r w:rsidDel="00000000" w:rsidR="00000000" w:rsidRPr="00000000">
          <w:rPr>
            <w:b w:val="1"/>
          </w:rPr>
          <w:drawing>
            <wp:inline distB="19050" distT="19050" distL="19050" distR="19050">
              <wp:extent cx="6416340" cy="2711549"/>
              <wp:effectExtent b="0" l="0" r="0" t="0"/>
              <wp:docPr id="4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6340" cy="271154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9">
        <w:r w:rsidDel="00000000" w:rsidR="00000000" w:rsidRPr="00000000">
          <w:rPr>
            <w:b w:val="1"/>
          </w:rPr>
          <w:drawing>
            <wp:inline distB="19050" distT="19050" distL="19050" distR="19050">
              <wp:extent cx="6548438" cy="2757736"/>
              <wp:effectExtent b="0" l="0" r="0" t="0"/>
              <wp:docPr id="1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8438" cy="275773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1">
        <w:r w:rsidDel="00000000" w:rsidR="00000000" w:rsidRPr="00000000">
          <w:rPr>
            <w:b w:val="1"/>
          </w:rPr>
          <w:drawing>
            <wp:inline distB="19050" distT="19050" distL="19050" distR="19050">
              <wp:extent cx="6416047" cy="2835374"/>
              <wp:effectExtent b="0" l="0" r="0" t="0"/>
              <wp:docPr id="7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6047" cy="28353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3">
        <w:r w:rsidDel="00000000" w:rsidR="00000000" w:rsidRPr="00000000">
          <w:rPr>
            <w:b w:val="1"/>
          </w:rPr>
          <w:drawing>
            <wp:inline distB="19050" distT="19050" distL="19050" distR="19050">
              <wp:extent cx="6205192" cy="2743574"/>
              <wp:effectExtent b="0" l="0" r="0" t="0"/>
              <wp:docPr id="2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5192" cy="27435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5">
        <w:r w:rsidDel="00000000" w:rsidR="00000000" w:rsidRPr="00000000">
          <w:rPr>
            <w:b w:val="1"/>
          </w:rPr>
          <w:drawing>
            <wp:inline distB="19050" distT="19050" distL="19050" distR="19050">
              <wp:extent cx="6206899" cy="2686424"/>
              <wp:effectExtent b="0" l="0" r="0" t="0"/>
              <wp:docPr id="1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6899" cy="268642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7">
        <w:r w:rsidDel="00000000" w:rsidR="00000000" w:rsidRPr="00000000">
          <w:rPr>
            <w:b w:val="1"/>
          </w:rPr>
          <w:drawing>
            <wp:inline distB="19050" distT="19050" distL="19050" distR="19050">
              <wp:extent cx="6175417" cy="2644874"/>
              <wp:effectExtent b="0" l="0" r="0" t="0"/>
              <wp:docPr id="14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5417" cy="26448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9">
        <w:r w:rsidDel="00000000" w:rsidR="00000000" w:rsidRPr="00000000">
          <w:rPr>
            <w:b w:val="1"/>
          </w:rPr>
          <w:drawing>
            <wp:inline distB="19050" distT="19050" distL="19050" distR="19050">
              <wp:extent cx="6316912" cy="2736675"/>
              <wp:effectExtent b="0" l="0" r="0" t="0"/>
              <wp:docPr id="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3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16912" cy="27366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31">
        <w:r w:rsidDel="00000000" w:rsidR="00000000" w:rsidRPr="00000000">
          <w:rPr>
            <w:b w:val="1"/>
          </w:rPr>
          <w:drawing>
            <wp:inline distB="19050" distT="19050" distL="19050" distR="19050">
              <wp:extent cx="6205538" cy="2701549"/>
              <wp:effectExtent b="0" l="0" r="0" t="0"/>
              <wp:docPr id="9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3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5538" cy="270154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Πρόβλημα 4</w:t>
      </w:r>
    </w:p>
    <w:p w:rsidR="00000000" w:rsidDel="00000000" w:rsidP="00000000" w:rsidRDefault="00000000" w:rsidRPr="00000000" w14:paraId="00000023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α)</w:t>
      </w:r>
      <w:r w:rsidDel="00000000" w:rsidR="00000000" w:rsidRPr="00000000">
        <w:rPr>
          <w:rtl w:val="0"/>
        </w:rPr>
        <w:t xml:space="preserve"> Δεν υπάρχει κάποιος αλγόριθμος για να κλαδέψουμε ένα unordered max-tree καθώς δεν υπάρχει ένα upper bound στα values των παιδιών  ενός node . Αν όμως παράγουμε τα nodes με σειρά από το βέλτιστο στο λιγότερο χρήσιμο , τότα εμφανίζεται ένα upper bound για τα παιδιά του κάθε node. Συγκεκριμένα θα είναι , με c</w:t>
      </w:r>
      <w:r w:rsidDel="00000000" w:rsidR="00000000" w:rsidRPr="00000000">
        <w:rPr>
          <w:vertAlign w:val="subscript"/>
          <w:rtl w:val="0"/>
        </w:rPr>
        <w:t xml:space="preserve">0,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… , c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παιδιά:</w:t>
      </w:r>
    </w:p>
    <w:p w:rsidR="00000000" w:rsidDel="00000000" w:rsidP="00000000" w:rsidRDefault="00000000" w:rsidRPr="00000000" w14:paraId="00000025">
      <w:pPr>
        <w:ind w:left="1440" w:firstLine="720"/>
        <w:rPr/>
      </w:pPr>
      <w:r w:rsidDel="00000000" w:rsidR="00000000" w:rsidRPr="00000000">
        <w:rPr>
          <w:rtl w:val="0"/>
        </w:rPr>
        <w:t xml:space="preserve">eval(c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)&gt;= eval(c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…, &gt;= eval(c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Έτσι μπορούμε να κρατάμε ένα γενικό max με το οποίο θα ελέγχουμε το eval(c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). Αν είναι η eval είναι μικρότερη , τότε , δεν θα παράγουμε τα υπόλοιπα nodes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β) </w:t>
      </w:r>
      <w:r w:rsidDel="00000000" w:rsidR="00000000" w:rsidRPr="00000000">
        <w:rPr>
          <w:rtl w:val="0"/>
        </w:rPr>
        <w:t xml:space="preserve">Δεν υπάρχει κάποιος αλγόριθμος να κλαδέψουμε ένα expectiamax tree καθώς από τον ορισμό , πρέπει να παραχθούν όλα τα nodes για να έχουμε τιμές.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γ)</w:t>
      </w:r>
      <w:r w:rsidDel="00000000" w:rsidR="00000000" w:rsidRPr="00000000">
        <w:rPr>
          <w:rtl w:val="0"/>
        </w:rPr>
        <w:t xml:space="preserve"> Ναι καθώς τώρα υπάρχει upper bound το 0.(αν υποθέσουμε ότι δεν έχουμε ισοπαλίες) Πχ: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495300</wp:posOffset>
            </wp:positionV>
            <wp:extent cx="3771900" cy="1841500"/>
            <wp:effectExtent b="0" l="0" r="0" t="0"/>
            <wp:wrapSquare wrapText="bothSides" distB="19050" distT="19050" distL="19050" distR="1905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Πηγαίνοντας στα αριστερά βρίσκουμε το 0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1905000</wp:posOffset>
            </wp:positionV>
            <wp:extent cx="3771900" cy="1841500"/>
            <wp:effectExtent b="0" l="0" r="0" t="0"/>
            <wp:wrapSquare wrapText="bothSides" distB="19050" distT="19050" distL="19050" distR="1905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Άρα ο κόμβος έχει τιμή σίγουρα [0,+∞] , άρα 0 , αφού έχουμε upper bound το 0. Έτσι δεν χρειάζεται να παράξουμε το node με τιμή -2.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3771900" cy="2019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3)Ομοίως για το parent node. Έχει τιμή μεγαλύτερη ή ίση του 0 , άρα ίση του μηδενός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δ) </w:t>
      </w:r>
      <w:r w:rsidDel="00000000" w:rsidR="00000000" w:rsidRPr="00000000">
        <w:rPr>
          <w:rtl w:val="0"/>
        </w:rPr>
        <w:t xml:space="preserve">Ναι.(αν υποθέσουμε ότι δεν έχουμε ισοπαλίες) Πχ: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Υπολογίζουμε τον αριστερά κόμβο.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342900</wp:posOffset>
            </wp:positionV>
            <wp:extent cx="3771900" cy="2057400"/>
            <wp:effectExtent b="0" l="0" r="0" t="0"/>
            <wp:wrapTopAndBottom distB="19050" distT="1905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Είναι ίσος με 0. Το 0 είναι upper bound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400050</wp:posOffset>
            </wp:positionV>
            <wp:extent cx="3771900" cy="2032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3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3771900" cy="2235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Το max ειναι μεγαλύτερο ή ίσο του 0 , δηλαδή ίσο με το 0 και άρα ίσο με την max τιμή . Οπότε δεν χρειάζεται να παράξουμε το δεξί παιδί.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ε) </w:t>
      </w:r>
      <w:r w:rsidDel="00000000" w:rsidR="00000000" w:rsidRPr="00000000">
        <w:rPr>
          <w:rtl w:val="0"/>
        </w:rPr>
        <w:t xml:space="preserve">Όχι καθώς δεν υπάρχει upper bound , άρα πρέπει να παραχθούν όλοι οι κόμβοι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στ) </w:t>
      </w:r>
      <w:r w:rsidDel="00000000" w:rsidR="00000000" w:rsidRPr="00000000">
        <w:rPr>
          <w:rtl w:val="0"/>
        </w:rPr>
        <w:t xml:space="preserve">Όχι καθώς δεν υπάρχει upper bound , άρα πρέπει να υπολογίσουμε όλες τις τιμές , άρα να παραχθούν όλοι οι κόμβοι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ζ)</w:t>
      </w:r>
      <w:r w:rsidDel="00000000" w:rsidR="00000000" w:rsidRPr="00000000">
        <w:rPr>
          <w:rtl w:val="0"/>
        </w:rPr>
        <w:t xml:space="preserve"> Ναι. Κάθε φορά που σε κάποιο childNode συναντάμε το 1 (δηλαδή το μέγιστο) ,δεν χρειάζεται να παράξουμε και τα υπόλοιπα παιδιά , αφού η τιμή θα είναι σίγουρα 1. 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η) </w:t>
      </w:r>
      <w:r w:rsidDel="00000000" w:rsidR="00000000" w:rsidRPr="00000000">
        <w:rPr>
          <w:rtl w:val="0"/>
        </w:rPr>
        <w:t xml:space="preserve">Μπορούμε μόνο αν συναντήσουμε κάποιο chanceNode με τιμή 1, δηλαδή όλα τα παιδιά του είναι ίσα με 1. Άρα η τιμή του κόμβου max θα είναι μεγαλύτερη ή ίση του 1 , άρα 1. Αν δεν έχουμε ισοπαλίες , τότε ο αλγόριθμος θα σταματούσε εκεί . Αν μπορεί να έχουμε , τότε θα έπρεπε να παράγουμε τα childNodes του επόμενου chanceNode μέχρι να βρούμε 0 . Όταν βρούμε 0 , είναι σίγουρο πως η τιμή του chanceNode θα είναι λιγότερο από 1 , άρα ο αλγόριθμος προχωράει.  </w:t>
      </w:r>
      <w:r w:rsidDel="00000000" w:rsidR="00000000" w:rsidRPr="00000000">
        <w:rPr>
          <w:rtl w:val="0"/>
        </w:rPr>
      </w:r>
    </w:p>
    <w:sectPr>
      <w:head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>
        <w:b w:val="1"/>
        <w:color w:val="a61c00"/>
      </w:rPr>
    </w:pPr>
    <w:r w:rsidDel="00000000" w:rsidR="00000000" w:rsidRPr="00000000">
      <w:rPr>
        <w:b w:val="1"/>
        <w:color w:val="a61c00"/>
        <w:rtl w:val="0"/>
      </w:rPr>
      <w:t xml:space="preserve">Εργασία 2 </w:t>
    </w:r>
  </w:p>
  <w:p w:rsidR="00000000" w:rsidDel="00000000" w:rsidP="00000000" w:rsidRDefault="00000000" w:rsidRPr="00000000" w14:paraId="00000056">
    <w:pPr>
      <w:rPr>
        <w:b w:val="1"/>
        <w:color w:val="a61c00"/>
      </w:rPr>
    </w:pPr>
    <w:r w:rsidDel="00000000" w:rsidR="00000000" w:rsidRPr="00000000">
      <w:rPr>
        <w:b w:val="1"/>
        <w:color w:val="a61c00"/>
        <w:rtl w:val="0"/>
      </w:rPr>
      <w:t xml:space="preserve">Χαράλαμπος Τσιτσιρίγγος</w:t>
    </w:r>
  </w:p>
  <w:p w:rsidR="00000000" w:rsidDel="00000000" w:rsidP="00000000" w:rsidRDefault="00000000" w:rsidRPr="00000000" w14:paraId="00000057">
    <w:pPr>
      <w:rPr>
        <w:color w:val="a61c00"/>
      </w:rPr>
    </w:pPr>
    <w:r w:rsidDel="00000000" w:rsidR="00000000" w:rsidRPr="00000000">
      <w:rPr>
        <w:b w:val="1"/>
        <w:color w:val="a61c00"/>
        <w:rtl w:val="0"/>
      </w:rPr>
      <w:t xml:space="preserve">sdi1900198</w:t>
    </w:r>
    <w:r w:rsidDel="00000000" w:rsidR="00000000" w:rsidRPr="00000000">
      <w:rPr>
        <w:color w:val="a61c00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2.png"/><Relationship Id="rId21" Type="http://schemas.openxmlformats.org/officeDocument/2006/relationships/hyperlink" Target="https://app.diagrams.net/?page-id=Z4VcTurFBH9Ln4F-BN5L&amp;scale=auto#G1_IW4kH8LIuMh7yo9CNfihZYjkR-X1SFY" TargetMode="External"/><Relationship Id="rId24" Type="http://schemas.openxmlformats.org/officeDocument/2006/relationships/image" Target="media/image17.png"/><Relationship Id="rId23" Type="http://schemas.openxmlformats.org/officeDocument/2006/relationships/hyperlink" Target="https://app.diagrams.net/?page-id=O36UgRjGpJI0BpBGt3S0&amp;scale=auto#G145qrjcwVZsnkwX2TilO1IZDOq8hvfAK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?page-id=OoKW7DDXZDSTqMmgrEnk&amp;scale=auto#G1eiDXP7FsI9eu1-bCaFPa66lChni9U4jW" TargetMode="External"/><Relationship Id="rId26" Type="http://schemas.openxmlformats.org/officeDocument/2006/relationships/image" Target="media/image15.png"/><Relationship Id="rId25" Type="http://schemas.openxmlformats.org/officeDocument/2006/relationships/hyperlink" Target="https://app.diagrams.net/?page-id=rcdV2eh3sLm53mzwsz9N&amp;scale=auto#G1rGKBfT0U0Jv3HqDHafBVkBetVS514VN5" TargetMode="External"/><Relationship Id="rId28" Type="http://schemas.openxmlformats.org/officeDocument/2006/relationships/image" Target="media/image10.png"/><Relationship Id="rId27" Type="http://schemas.openxmlformats.org/officeDocument/2006/relationships/hyperlink" Target="https://app.diagrams.net/?page-id=kutjIJI7g_CnITSe394i&amp;scale=auto#G1Jtb9H1Loxsv8zVGARk4U_x3d9NJFompk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app.diagrams.net/?page-id=U7dW7HhQj8_AhFC-yUj2&amp;scale=auto#G1r8EwzSGkMQhdGpv289Emg3OvsDlPG07x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3.png"/><Relationship Id="rId31" Type="http://schemas.openxmlformats.org/officeDocument/2006/relationships/hyperlink" Target="https://app.diagrams.net/?page-id=5Mmfw-qmKTKlJ_WGS0Iv&amp;scale=auto#G19Ew3t6t1p5PAFwRTaWFX518LlodhwesQ" TargetMode="External"/><Relationship Id="rId30" Type="http://schemas.openxmlformats.org/officeDocument/2006/relationships/image" Target="media/image11.png"/><Relationship Id="rId11" Type="http://schemas.openxmlformats.org/officeDocument/2006/relationships/hyperlink" Target="https://app.diagrams.net/?page-id=Y6pLFM6LxnQfQsFkFSQL&amp;scale=auto#G1gSsimIZpGCMdnm7NST5173B5cZMdhcdj" TargetMode="External"/><Relationship Id="rId33" Type="http://schemas.openxmlformats.org/officeDocument/2006/relationships/image" Target="media/image19.png"/><Relationship Id="rId10" Type="http://schemas.openxmlformats.org/officeDocument/2006/relationships/image" Target="media/image20.png"/><Relationship Id="rId32" Type="http://schemas.openxmlformats.org/officeDocument/2006/relationships/image" Target="media/image14.png"/><Relationship Id="rId13" Type="http://schemas.openxmlformats.org/officeDocument/2006/relationships/hyperlink" Target="https://app.diagrams.net/?page-id=n1T0hnqcHCtAlnQF-i0T&amp;scale=auto#G1J3ScGwBAjHgl4P9zE9DixryFCP-DzDAl" TargetMode="External"/><Relationship Id="rId35" Type="http://schemas.openxmlformats.org/officeDocument/2006/relationships/image" Target="media/image21.png"/><Relationship Id="rId12" Type="http://schemas.openxmlformats.org/officeDocument/2006/relationships/image" Target="media/image6.png"/><Relationship Id="rId34" Type="http://schemas.openxmlformats.org/officeDocument/2006/relationships/image" Target="media/image9.png"/><Relationship Id="rId15" Type="http://schemas.openxmlformats.org/officeDocument/2006/relationships/hyperlink" Target="https://app.diagrams.net/?page-id=CDi2ldtt9o_8o_J7fLZC&amp;scale=auto#G1VZLn4pFfUM0bIQVMXk7KMRpTAy0_ejGk" TargetMode="External"/><Relationship Id="rId37" Type="http://schemas.openxmlformats.org/officeDocument/2006/relationships/image" Target="media/image3.png"/><Relationship Id="rId14" Type="http://schemas.openxmlformats.org/officeDocument/2006/relationships/image" Target="media/image18.png"/><Relationship Id="rId36" Type="http://schemas.openxmlformats.org/officeDocument/2006/relationships/image" Target="media/image4.png"/><Relationship Id="rId17" Type="http://schemas.openxmlformats.org/officeDocument/2006/relationships/hyperlink" Target="https://app.diagrams.net/?page-id=L4b6YfHuil3FBDmgfrWC&amp;scale=auto#G1wldPSzN5vPgl3oA4tJpbnUL1ShV9TY1O" TargetMode="External"/><Relationship Id="rId39" Type="http://schemas.openxmlformats.org/officeDocument/2006/relationships/header" Target="header1.xml"/><Relationship Id="rId16" Type="http://schemas.openxmlformats.org/officeDocument/2006/relationships/image" Target="media/image8.png"/><Relationship Id="rId38" Type="http://schemas.openxmlformats.org/officeDocument/2006/relationships/image" Target="media/image1.png"/><Relationship Id="rId19" Type="http://schemas.openxmlformats.org/officeDocument/2006/relationships/hyperlink" Target="https://app.diagrams.net/?page-id=UXbv1N3stlVKA7iOwN4m&amp;scale=auto#G1nLAHZaVXAkeyLR99YDhsLn3ZqmPmmPpY" TargetMode="External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