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Pr="00667225" w:rsidRDefault="00777EC3" w:rsidP="005C082D">
      <w:pPr>
        <w:rPr>
          <w:noProof/>
          <w:shd w:val="clear" w:color="auto" w:fill="DDD9C3" w:themeFill="background2" w:themeFillShade="E6"/>
          <w:lang w:eastAsia="de-DE"/>
        </w:rPr>
      </w:pPr>
      <w:r>
        <w:rPr>
          <w:noProof/>
          <w:lang w:eastAsia="de-DE"/>
        </w:rPr>
        <w:t xml:space="preserve">Alternativ können unter Linux die Pakete manuell über das Terminal installiert werden. </w:t>
      </w:r>
      <w:r w:rsidRPr="00667225">
        <w:rPr>
          <w:noProof/>
          <w:lang w:eastAsia="de-DE"/>
        </w:rPr>
        <w:t>Unter Ubuntu geschieht dies mittels:</w:t>
      </w:r>
      <w:r w:rsidR="005C082D" w:rsidRPr="00667225">
        <w:rPr>
          <w:noProof/>
          <w:lang w:eastAsia="de-DE"/>
        </w:rPr>
        <w:br/>
      </w:r>
    </w:p>
    <w:p w:rsidR="005B441A" w:rsidRPr="00667225" w:rsidRDefault="005C082D" w:rsidP="005C082D">
      <w:pPr>
        <w:shd w:val="clear" w:color="auto" w:fill="DDD9C3" w:themeFill="background2" w:themeFillShade="E6"/>
        <w:rPr>
          <w:noProof/>
          <w:lang w:eastAsia="de-DE"/>
        </w:rPr>
      </w:pPr>
      <w:r w:rsidRPr="00667225">
        <w:rPr>
          <w:noProof/>
          <w:lang w:eastAsia="de-DE"/>
        </w:rPr>
        <w:t xml:space="preserve"># sudo apt-get install </w:t>
      </w:r>
      <w:r w:rsidRPr="00667225">
        <w:rPr>
          <w:noProof/>
          <w:shd w:val="clear" w:color="auto" w:fill="DDD9C3" w:themeFill="background2" w:themeFillShade="E6"/>
          <w:lang w:eastAsia="de-DE"/>
        </w:rPr>
        <w:t>apache2 php5 php5-mysql  mysql-server libapache2-mod-php5</w:t>
      </w:r>
      <w:r w:rsidRPr="00667225">
        <w:rPr>
          <w:noProof/>
          <w:lang w:eastAsia="de-DE"/>
        </w:rPr>
        <w:br/>
        <w:t># sudo service apache2 start</w:t>
      </w:r>
      <w:r w:rsidRPr="00667225">
        <w:rPr>
          <w:noProof/>
          <w:lang w:eastAsia="de-DE"/>
        </w:rPr>
        <w:br/>
        <w:t xml:space="preserve"># sudo service mysql start </w:t>
      </w:r>
      <w:r w:rsidR="005B441A" w:rsidRPr="00667225">
        <w:rPr>
          <w:noProof/>
          <w:lang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667225" w:rsidRDefault="009F1165" w:rsidP="009F1165">
      <w:pPr>
        <w:shd w:val="clear" w:color="auto" w:fill="DDD9C3" w:themeFill="background2" w:themeFillShade="E6"/>
        <w:rPr>
          <w:noProof/>
          <w:lang w:eastAsia="de-DE"/>
        </w:rPr>
      </w:pPr>
      <w:r w:rsidRPr="00667225">
        <w:rPr>
          <w:noProof/>
          <w:lang w:eastAsia="de-DE"/>
        </w:rPr>
        <w:t># mysql –u root –p requirement &lt; /</w:t>
      </w:r>
      <w:r w:rsidR="006E00FF" w:rsidRPr="00667225">
        <w:rPr>
          <w:noProof/>
          <w:lang w:eastAsia="de-DE"/>
        </w:rPr>
        <w:t>&lt;</w:t>
      </w:r>
      <w:r w:rsidRPr="00667225">
        <w:rPr>
          <w:noProof/>
          <w:lang w:eastAsia="de-DE"/>
        </w:rPr>
        <w:t>pfad</w:t>
      </w:r>
      <w:r w:rsidR="006E00FF" w:rsidRPr="00667225">
        <w:rPr>
          <w:noProof/>
          <w:lang w:eastAsia="de-DE"/>
        </w:rPr>
        <w:t>&gt;</w:t>
      </w:r>
      <w:r w:rsidRPr="00667225">
        <w:rPr>
          <w:noProof/>
          <w:lang w:eastAsia="de-DE"/>
        </w:rPr>
        <w:t>/DB_Template.sql</w:t>
      </w:r>
    </w:p>
    <w:p w:rsidR="009F1165" w:rsidRDefault="009F1165" w:rsidP="009F1165">
      <w:pPr>
        <w:shd w:val="clear" w:color="auto" w:fill="FFFFFF" w:themeFill="background1"/>
        <w:rPr>
          <w:noProof/>
          <w:lang w:eastAsia="de-DE"/>
        </w:rPr>
      </w:pPr>
      <w:r w:rsidRPr="00667225">
        <w:rPr>
          <w:noProof/>
          <w:lang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344721"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p>
    <w:p w:rsidR="006E00FF" w:rsidRDefault="006E00FF" w:rsidP="006E00FF">
      <w:pPr>
        <w:shd w:val="clear" w:color="auto" w:fill="FFFFFF" w:themeFill="background1"/>
        <w:rPr>
          <w:noProof/>
          <w:lang w:eastAsia="de-DE"/>
        </w:rPr>
      </w:pPr>
    </w:p>
    <w:p w:rsidR="00667225" w:rsidRPr="00667225" w:rsidRDefault="00667225" w:rsidP="006E00FF">
      <w:pPr>
        <w:shd w:val="clear" w:color="auto" w:fill="FFFFFF" w:themeFill="background1"/>
        <w:rPr>
          <w:noProof/>
          <w:u w:val="single"/>
          <w:lang w:eastAsia="de-DE"/>
        </w:rPr>
      </w:pPr>
    </w:p>
    <w:p w:rsidR="00667225" w:rsidRDefault="00667225" w:rsidP="006E00FF">
      <w:pPr>
        <w:shd w:val="clear" w:color="auto" w:fill="FFFFFF" w:themeFill="background1"/>
        <w:rPr>
          <w:noProof/>
          <w:u w:val="single"/>
          <w:lang w:eastAsia="de-DE"/>
        </w:rPr>
      </w:pPr>
      <w:r w:rsidRPr="00667225">
        <w:rPr>
          <w:noProof/>
          <w:u w:val="single"/>
          <w:lang w:eastAsia="de-DE"/>
        </w:rPr>
        <w:t>Entwicklung (hinten anfügen</w:t>
      </w:r>
      <w:r w:rsidR="00126476">
        <w:rPr>
          <w:noProof/>
          <w:u w:val="single"/>
          <w:lang w:eastAsia="de-DE"/>
        </w:rPr>
        <w:t xml:space="preserve"> mit Absatz</w:t>
      </w:r>
      <w:r w:rsidRPr="00667225">
        <w:rPr>
          <w:noProof/>
          <w:u w:val="single"/>
          <w:lang w:eastAsia="de-DE"/>
        </w:rPr>
        <w:t>)</w:t>
      </w:r>
    </w:p>
    <w:p w:rsidR="00667225" w:rsidRDefault="00667225" w:rsidP="006E00FF">
      <w:pPr>
        <w:shd w:val="clear" w:color="auto" w:fill="FFFFFF" w:themeFill="background1"/>
        <w:rPr>
          <w:noProof/>
          <w:lang w:eastAsia="de-DE"/>
        </w:rPr>
      </w:pPr>
      <w:r>
        <w:rPr>
          <w:noProof/>
          <w:lang w:eastAsia="de-DE"/>
        </w:rPr>
        <w:t>Im Folgenden wird das zu erarbeitende Konzept erläutert. Dazu wird die Funktionsweise einiger exemplarischer Websites evaluiert. Dies dient des besseren Verständnisses für den Aufbau / das Layout und die aktuell gängigen Bedienkonzepte</w:t>
      </w:r>
      <w:r w:rsidR="00E22492">
        <w:rPr>
          <w:noProof/>
          <w:lang w:eastAsia="de-DE"/>
        </w:rPr>
        <w:t xml:space="preserve"> erfolgreicher,</w:t>
      </w:r>
      <w:r w:rsidR="00682E0D">
        <w:rPr>
          <w:noProof/>
          <w:lang w:eastAsia="de-DE"/>
        </w:rPr>
        <w:t xml:space="preserve"> bzw. populärer Website-Systeme</w:t>
      </w:r>
      <w:r>
        <w:rPr>
          <w:noProof/>
          <w:lang w:eastAsia="de-DE"/>
        </w:rPr>
        <w:t>.</w:t>
      </w:r>
    </w:p>
    <w:p w:rsidR="00682E0D" w:rsidRDefault="00682E0D" w:rsidP="006E00FF">
      <w:pPr>
        <w:shd w:val="clear" w:color="auto" w:fill="FFFFFF" w:themeFill="background1"/>
        <w:rPr>
          <w:noProof/>
          <w:lang w:eastAsia="de-DE"/>
        </w:rPr>
      </w:pPr>
    </w:p>
    <w:p w:rsidR="00682E0D" w:rsidRDefault="00682E0D" w:rsidP="006E00FF">
      <w:pPr>
        <w:shd w:val="clear" w:color="auto" w:fill="FFFFFF" w:themeFill="background1"/>
        <w:rPr>
          <w:noProof/>
          <w:u w:val="single"/>
          <w:lang w:eastAsia="de-DE"/>
        </w:rPr>
      </w:pPr>
      <w:r>
        <w:rPr>
          <w:noProof/>
          <w:u w:val="single"/>
          <w:lang w:eastAsia="de-DE"/>
        </w:rPr>
        <w:t>Webanwendung Red:Wire</w:t>
      </w:r>
    </w:p>
    <w:p w:rsidR="00682E0D" w:rsidRDefault="00682E0D" w:rsidP="006E00FF">
      <w:pPr>
        <w:shd w:val="clear" w:color="auto" w:fill="FFFFFF" w:themeFill="background1"/>
        <w:rPr>
          <w:noProof/>
          <w:lang w:eastAsia="de-DE"/>
        </w:rPr>
      </w:pPr>
      <w:r>
        <w:rPr>
          <w:noProof/>
          <w:lang w:eastAsia="de-DE"/>
        </w:rPr>
        <w:t>Die Webapplikation Red:Wire hat ihren Namen aus der Wichtigkeit der Planungsphase für ein erfolgreiches Projekt. Als zu deutsch „Roter Faden“ ziehen sich die Auswirkungen der Planung durch den ganzen Projektzeitraum. Des Weiteren besteht in diesem Wortspiel auch eine Ähnlich zu dem englischen Verb „Require“ (dt. „Anfordern / Voraussetzen“), welches das Thema dieser Anwendung ist: Anforderungen aufnehmen. Aus diesem Grund bekommt das Tool eben diesen Namen.</w:t>
      </w:r>
    </w:p>
    <w:p w:rsidR="005C1A1B" w:rsidRDefault="005C1A1B" w:rsidP="006E00FF">
      <w:pPr>
        <w:shd w:val="clear" w:color="auto" w:fill="FFFFFF" w:themeFill="background1"/>
        <w:rPr>
          <w:noProof/>
          <w:lang w:eastAsia="de-DE"/>
        </w:rPr>
      </w:pPr>
      <w:r>
        <w:rPr>
          <w:noProof/>
          <w:lang w:eastAsia="de-DE"/>
        </w:rPr>
        <w:lastRenderedPageBreak/>
        <w:t>Die Voraussetzungen an den Server sind, wie Oben erklärt, zusammengefasst ein Webserver mit einer MySQL-Datenbank und PHP-Anbindung.</w:t>
      </w:r>
      <w:r w:rsidR="002E21C3">
        <w:rPr>
          <w:noProof/>
          <w:lang w:eastAsia="de-DE"/>
        </w:rPr>
        <w:t xml:space="preserve"> Eine genaue Anleitung zur Installation der Webapplikation finden Sie im Anhang.</w:t>
      </w:r>
    </w:p>
    <w:p w:rsidR="005C1A1B" w:rsidRDefault="005C1A1B" w:rsidP="006E00FF">
      <w:pPr>
        <w:shd w:val="clear" w:color="auto" w:fill="FFFFFF" w:themeFill="background1"/>
        <w:rPr>
          <w:noProof/>
          <w:lang w:eastAsia="de-DE"/>
        </w:rPr>
      </w:pPr>
      <w:r>
        <w:rPr>
          <w:noProof/>
          <w:lang w:eastAsia="de-DE"/>
        </w:rPr>
        <w:t>Die Voraussetzungen für den Client (Browser) sind aktiviertes Javascript, da das Tool ohne die Möglichkeit der Javascript-Ausführung nicht genutzt werden kann.</w:t>
      </w:r>
      <w:r w:rsidR="002E21C3">
        <w:rPr>
          <w:noProof/>
          <w:lang w:eastAsia="de-DE"/>
        </w:rPr>
        <w:t xml:space="preserve"> Es kann sonst jeder aktuellere Browser (IE 9+, Firefox, Chrome) zum Aufrufen der Applikation genutzt werden.</w:t>
      </w:r>
    </w:p>
    <w:p w:rsidR="002E21C3" w:rsidRDefault="002E21C3" w:rsidP="006E00FF">
      <w:pPr>
        <w:shd w:val="clear" w:color="auto" w:fill="FFFFFF" w:themeFill="background1"/>
        <w:rPr>
          <w:noProof/>
          <w:lang w:eastAsia="de-DE"/>
        </w:rPr>
      </w:pPr>
      <w:r>
        <w:rPr>
          <w:noProof/>
          <w:lang w:eastAsia="de-DE"/>
        </w:rPr>
        <w:t xml:space="preserve">Die Gestaltung sowie die Funktionalitäten werden im nächsten Abschnitt genauer erklärt. Die exakte Funktionsweise aller Komponenten finden Sie in der Bedienungsanleitung zu der Webapplikation im Anhang. </w:t>
      </w:r>
    </w:p>
    <w:p w:rsidR="005F173B" w:rsidRDefault="005F173B" w:rsidP="006E00FF">
      <w:pPr>
        <w:shd w:val="clear" w:color="auto" w:fill="FFFFFF" w:themeFill="background1"/>
        <w:rPr>
          <w:noProof/>
          <w:u w:val="single"/>
          <w:lang w:eastAsia="de-DE"/>
        </w:rPr>
      </w:pPr>
      <w:r>
        <w:rPr>
          <w:noProof/>
          <w:u w:val="single"/>
          <w:lang w:eastAsia="de-DE"/>
        </w:rPr>
        <w:t>Features</w:t>
      </w:r>
    </w:p>
    <w:p w:rsidR="005F173B" w:rsidRDefault="005F173B" w:rsidP="006E00FF">
      <w:pPr>
        <w:shd w:val="clear" w:color="auto" w:fill="FFFFFF" w:themeFill="background1"/>
        <w:rPr>
          <w:noProof/>
          <w:lang w:eastAsia="de-DE"/>
        </w:rPr>
      </w:pPr>
      <w:r>
        <w:rPr>
          <w:noProof/>
          <w:lang w:eastAsia="de-DE"/>
        </w:rPr>
        <w:t xml:space="preserve">Die Hauptfunktion der Software ist es, Anforderungen in Form der Rupp-Schablone aufzunehmen und persistent zu speichern. Doch Red:Wire bietet umfangreiche zusätzliche Features, um das Arbeiten sehr viel zu erleichtern. </w:t>
      </w:r>
    </w:p>
    <w:p w:rsidR="005F173B" w:rsidRDefault="005F173B" w:rsidP="006E00FF">
      <w:pPr>
        <w:shd w:val="clear" w:color="auto" w:fill="FFFFFF" w:themeFill="background1"/>
        <w:rPr>
          <w:noProof/>
          <w:lang w:eastAsia="de-DE"/>
        </w:rPr>
      </w:pPr>
      <w:r>
        <w:rPr>
          <w:noProof/>
          <w:lang w:eastAsia="de-DE"/>
        </w:rPr>
        <w:t>Red:Wire baut auf ein Team-System auf. Das bedeutet, dass alle durchgeführten Aktionen in einem Teamkontext geschehen. Erstellt ein Anwender eine Anforderung, werden alle anderen Mitglieder seines Teams benachrichtigt, sollten sie zeitgleich auch mit dem Tool arbeiten.</w:t>
      </w:r>
    </w:p>
    <w:p w:rsidR="00C622FA" w:rsidRDefault="00430D70" w:rsidP="006E00FF">
      <w:pPr>
        <w:shd w:val="clear" w:color="auto" w:fill="FFFFFF" w:themeFill="background1"/>
        <w:rPr>
          <w:noProof/>
          <w:lang w:eastAsia="de-DE"/>
        </w:rPr>
      </w:pPr>
      <w:r>
        <w:rPr>
          <w:noProof/>
          <w:lang w:eastAsia="de-DE"/>
        </w:rPr>
        <w:t xml:space="preserve">Jeder Nutzer kann beliebig viele Teams erstellen und </w:t>
      </w:r>
      <w:r w:rsidR="00C622FA">
        <w:rPr>
          <w:noProof/>
          <w:lang w:eastAsia="de-DE"/>
        </w:rPr>
        <w:t xml:space="preserve">mit zwei Mausklicks </w:t>
      </w:r>
      <w:r>
        <w:rPr>
          <w:noProof/>
          <w:lang w:eastAsia="de-DE"/>
        </w:rPr>
        <w:t xml:space="preserve">zwischen ihnen wechseln. </w:t>
      </w:r>
      <w:r w:rsidR="00C622FA">
        <w:rPr>
          <w:noProof/>
          <w:lang w:eastAsia="de-DE"/>
        </w:rPr>
        <w:t>Jedes Team kann beliebig viele Mitglieder haben. Jeder Nutzer kann sich jedoch zeitgleich nur in einem Team befinden.</w:t>
      </w:r>
      <w:r w:rsidR="00483A0C">
        <w:rPr>
          <w:noProof/>
          <w:lang w:eastAsia="de-DE"/>
        </w:rPr>
        <w:t xml:space="preserve"> Jedes Teammitglieder hat vollen Zugriff auf die erstellen Anforderungen aller anderen Mitglieder.</w:t>
      </w:r>
      <w:bookmarkStart w:id="0" w:name="_GoBack"/>
      <w:bookmarkEnd w:id="0"/>
      <w:r w:rsidR="00483A0C">
        <w:rPr>
          <w:noProof/>
          <w:lang w:eastAsia="de-DE"/>
        </w:rPr>
        <w:t xml:space="preserve"> </w:t>
      </w:r>
    </w:p>
    <w:p w:rsidR="009B212F" w:rsidRPr="005F173B" w:rsidRDefault="009B212F" w:rsidP="006E00FF">
      <w:pPr>
        <w:shd w:val="clear" w:color="auto" w:fill="FFFFFF" w:themeFill="background1"/>
        <w:rPr>
          <w:noProof/>
          <w:lang w:eastAsia="de-DE"/>
        </w:rPr>
      </w:pPr>
      <w:r>
        <w:rPr>
          <w:noProof/>
          <w:lang w:eastAsia="de-DE"/>
        </w:rPr>
        <w:t>Zur Sicherheit der in der Anwendung behandelten Informationen und zur Identifikation der Anwender zur Teambildung/-arbeit wird ein Authentifikationssystem basierend auf Nutzername und Passwort genutzt. Jeder registrierte Nutzer kann sich so einfach in die Anwendung einloggen. Nicht registrierte Nutzer können sich</w:t>
      </w:r>
      <w:r w:rsidR="00D742CA" w:rsidRPr="00D742CA">
        <w:rPr>
          <w:noProof/>
          <w:lang w:eastAsia="de-DE"/>
        </w:rPr>
        <w:t xml:space="preserve"> </w:t>
      </w:r>
      <w:r w:rsidR="00D742CA">
        <w:rPr>
          <w:noProof/>
          <w:lang w:eastAsia="de-DE"/>
        </w:rPr>
        <w:t>einen Account</w:t>
      </w:r>
      <w:r>
        <w:rPr>
          <w:noProof/>
          <w:lang w:eastAsia="de-DE"/>
        </w:rPr>
        <w:t xml:space="preserve"> über die Registrierungsfunktion anlegen und sofort anmelden.</w:t>
      </w:r>
    </w:p>
    <w:p w:rsidR="002E21C3" w:rsidRPr="00682E0D" w:rsidRDefault="00430D70" w:rsidP="006E00FF">
      <w:pPr>
        <w:shd w:val="clear" w:color="auto" w:fill="FFFFFF" w:themeFill="background1"/>
        <w:rPr>
          <w:noProof/>
          <w:lang w:eastAsia="de-DE"/>
        </w:rPr>
      </w:pPr>
      <w:r>
        <w:rPr>
          <w:noProof/>
          <w:lang w:eastAsia="de-DE"/>
        </w:rPr>
        <w:t>Dem einzelnen Nutzer besteht die Möglichkeit, seine Profildaten (Passwort, E-Mail) zu ändern. Außerdem kann die Sprache mit einem Klick zwischen Englisch und Deutsch gewechselt werden.</w:t>
      </w:r>
    </w:p>
    <w:sectPr w:rsidR="002E21C3" w:rsidRPr="00682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23FC1"/>
    <w:rsid w:val="00070940"/>
    <w:rsid w:val="0009191C"/>
    <w:rsid w:val="000A3D27"/>
    <w:rsid w:val="000F0B64"/>
    <w:rsid w:val="00101246"/>
    <w:rsid w:val="00115850"/>
    <w:rsid w:val="00126476"/>
    <w:rsid w:val="00195B09"/>
    <w:rsid w:val="001A3466"/>
    <w:rsid w:val="001D3217"/>
    <w:rsid w:val="001E5970"/>
    <w:rsid w:val="001E653C"/>
    <w:rsid w:val="00217847"/>
    <w:rsid w:val="00246D06"/>
    <w:rsid w:val="002555B1"/>
    <w:rsid w:val="002D262A"/>
    <w:rsid w:val="002E21C3"/>
    <w:rsid w:val="00307287"/>
    <w:rsid w:val="00344721"/>
    <w:rsid w:val="003B3CA0"/>
    <w:rsid w:val="003C3EB2"/>
    <w:rsid w:val="00417668"/>
    <w:rsid w:val="00430D70"/>
    <w:rsid w:val="004436D5"/>
    <w:rsid w:val="004765E6"/>
    <w:rsid w:val="00483A0C"/>
    <w:rsid w:val="004842AF"/>
    <w:rsid w:val="00487088"/>
    <w:rsid w:val="004F6ECB"/>
    <w:rsid w:val="00503718"/>
    <w:rsid w:val="00503B40"/>
    <w:rsid w:val="0051043E"/>
    <w:rsid w:val="00535241"/>
    <w:rsid w:val="005373A0"/>
    <w:rsid w:val="00542F91"/>
    <w:rsid w:val="00555F07"/>
    <w:rsid w:val="005921CE"/>
    <w:rsid w:val="005B441A"/>
    <w:rsid w:val="005C082D"/>
    <w:rsid w:val="005C1A1B"/>
    <w:rsid w:val="005F173B"/>
    <w:rsid w:val="00612D9A"/>
    <w:rsid w:val="00667225"/>
    <w:rsid w:val="00677187"/>
    <w:rsid w:val="00682E0D"/>
    <w:rsid w:val="006B5138"/>
    <w:rsid w:val="006C041E"/>
    <w:rsid w:val="006C06E8"/>
    <w:rsid w:val="006D042E"/>
    <w:rsid w:val="006E00FF"/>
    <w:rsid w:val="00717385"/>
    <w:rsid w:val="007201EC"/>
    <w:rsid w:val="00733CC3"/>
    <w:rsid w:val="007469D6"/>
    <w:rsid w:val="00777EC3"/>
    <w:rsid w:val="00783C5C"/>
    <w:rsid w:val="007C0218"/>
    <w:rsid w:val="007C0678"/>
    <w:rsid w:val="007E70C7"/>
    <w:rsid w:val="00825A19"/>
    <w:rsid w:val="0083431D"/>
    <w:rsid w:val="00834E15"/>
    <w:rsid w:val="008608F4"/>
    <w:rsid w:val="008D2F3E"/>
    <w:rsid w:val="00910F70"/>
    <w:rsid w:val="00911026"/>
    <w:rsid w:val="0095286E"/>
    <w:rsid w:val="009917DE"/>
    <w:rsid w:val="009B212F"/>
    <w:rsid w:val="009C79BC"/>
    <w:rsid w:val="009F1165"/>
    <w:rsid w:val="00A1255E"/>
    <w:rsid w:val="00A557F5"/>
    <w:rsid w:val="00A76AEC"/>
    <w:rsid w:val="00B05749"/>
    <w:rsid w:val="00B25A6B"/>
    <w:rsid w:val="00B87A42"/>
    <w:rsid w:val="00BB441E"/>
    <w:rsid w:val="00BC5614"/>
    <w:rsid w:val="00BC5F7A"/>
    <w:rsid w:val="00BD3505"/>
    <w:rsid w:val="00C17130"/>
    <w:rsid w:val="00C20003"/>
    <w:rsid w:val="00C46F17"/>
    <w:rsid w:val="00C622FA"/>
    <w:rsid w:val="00C74458"/>
    <w:rsid w:val="00CA1E55"/>
    <w:rsid w:val="00CE6168"/>
    <w:rsid w:val="00D104C2"/>
    <w:rsid w:val="00D20188"/>
    <w:rsid w:val="00D742CA"/>
    <w:rsid w:val="00E22492"/>
    <w:rsid w:val="00E23794"/>
    <w:rsid w:val="00E402E5"/>
    <w:rsid w:val="00E50073"/>
    <w:rsid w:val="00EC5A06"/>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46F8C-683D-45FD-8827-D04C86ED4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2642</Words>
  <Characters>16647</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86</cp:revision>
  <dcterms:created xsi:type="dcterms:W3CDTF">2015-05-26T06:15:00Z</dcterms:created>
  <dcterms:modified xsi:type="dcterms:W3CDTF">2015-06-23T10:16:00Z</dcterms:modified>
</cp:coreProperties>
</file>