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200"/>
        <w:jc w:val="center"/>
      </w:pPr>
      <w:r>
        <w:rPr>
          <w:rFonts w:ascii="Arial" w:cs="Arial" w:eastAsia="Arial" w:hAnsi="Arial"/>
          <w:b/>
          <w:bCs/>
          <w:color w:val="1a1a2e"/>
          <w:sz w:val="40"/>
          <w:szCs w:val="40"/>
        </w:rPr>
        <w:t xml:space="preserve">PRIVACYVERKLARING</w:t>
      </w:r>
    </w:p>
    <w:p>
      <w:pPr>
        <w:spacing w:after="60"/>
        <w:jc w:val="center"/>
      </w:pPr>
      <w:r>
        <w:rPr>
          <w:rFonts w:ascii="Arial" w:cs="Arial" w:eastAsia="Arial" w:hAnsi="Arial"/>
          <w:color w:val="555555"/>
          <w:sz w:val="24"/>
          <w:szCs w:val="24"/>
        </w:rPr>
        <w:t xml:space="preserve">AfterFile — een dienst van Boxfi</w:t>
      </w:r>
    </w:p>
    <w:p>
      <w:pPr>
        <w:spacing w:after="400"/>
        <w:jc w:val="center"/>
      </w:pPr>
      <w:r>
        <w:rPr>
          <w:rFonts w:ascii="Arial" w:cs="Arial" w:eastAsia="Arial" w:hAnsi="Arial"/>
          <w:color w:val="888888"/>
          <w:sz w:val="20"/>
          <w:szCs w:val="20"/>
        </w:rPr>
        <w:t xml:space="preserve">Versie 1.0 | 30 juni 2026</w:t>
      </w:r>
    </w:p>
    <w:p>
      <w:pPr>
        <w:pStyle w:val="Heading1"/>
        <w:spacing w:after="200" w:before="400"/>
      </w:pPr>
      <w:r>
        <w:rPr>
          <w:rFonts w:ascii="Arial" w:cs="Arial" w:eastAsia="Arial" w:hAnsi="Arial"/>
          <w:b/>
          <w:bCs/>
          <w:sz w:val="32"/>
          <w:szCs w:val="32"/>
        </w:rPr>
        <w:t xml:space="preserve">1. Wie zijn wij?</w:t>
      </w:r>
    </w:p>
    <w:p>
      <w:pPr>
        <w:spacing w:after="160"/>
      </w:pPr>
      <w:r>
        <w:rPr>
          <w:rFonts w:ascii="Arial" w:cs="Arial" w:eastAsia="Arial" w:hAnsi="Arial"/>
          <w:sz w:val="22"/>
          <w:szCs w:val="22"/>
        </w:rPr>
        <w:t xml:space="preserve">Boxfi (hierna: "wij", "ons" of "Boxfi") is een in Nederland gevestigde eenmanszaak, ingeschreven bij de Kamer van Koophandel. Boxfi biedt de dienst AfterFile aan (via afterfile.nl), een digitaal platform waarmee gebruikers hun digitale nalatenschap kunnen vastleggen en beheren.</w:t>
      </w:r>
    </w:p>
    <w:p>
      <w:pPr>
        <w:spacing w:after="160"/>
      </w:pPr>
      <w:r>
        <w:rPr>
          <w:rFonts w:ascii="Arial" w:cs="Arial" w:eastAsia="Arial" w:hAnsi="Arial"/>
          <w:sz w:val="22"/>
          <w:szCs w:val="22"/>
        </w:rPr>
        <w:t xml:space="preserve">Verwerkingsverantwoordelijke:</w:t>
      </w:r>
    </w:p>
    <w:p>
      <w:pPr>
        <w:spacing w:after="160"/>
      </w:pPr>
      <w:r>
        <w:rPr>
          <w:rFonts w:ascii="Arial" w:cs="Arial" w:eastAsia="Arial" w:hAnsi="Arial"/>
          <w:sz w:val="22"/>
          <w:szCs w:val="22"/>
        </w:rPr>
        <w:t xml:space="preserve">Boxfi
KvK-nummer: [INVULLEN]
E-mail: privacy@afterfile.nl
Website: afterfile.nl</w:t>
      </w:r>
    </w:p>
    <w:p>
      <w:pPr>
        <w:spacing w:after="200"/>
      </w:pPr>
      <w:r>
        <w:t xml:space="preserve"/>
      </w:r>
    </w:p>
    <w:p>
      <w:pPr>
        <w:pStyle w:val="Heading1"/>
        <w:spacing w:after="200" w:before="400"/>
      </w:pPr>
      <w:r>
        <w:rPr>
          <w:rFonts w:ascii="Arial" w:cs="Arial" w:eastAsia="Arial" w:hAnsi="Arial"/>
          <w:b/>
          <w:bCs/>
          <w:sz w:val="32"/>
          <w:szCs w:val="32"/>
        </w:rPr>
        <w:t xml:space="preserve">2. Welke persoonsgegevens verwerken wij?</w:t>
      </w:r>
    </w:p>
    <w:p>
      <w:pPr>
        <w:spacing w:after="160"/>
      </w:pPr>
      <w:r>
        <w:rPr>
          <w:rFonts w:ascii="Arial" w:cs="Arial" w:eastAsia="Arial" w:hAnsi="Arial"/>
          <w:sz w:val="22"/>
          <w:szCs w:val="22"/>
        </w:rPr>
        <w:t xml:space="preserve">Wij verwerken de volgende categorieën persoonsgegevens:</w:t>
      </w:r>
    </w:p>
    <w:p>
      <w:pPr>
        <w:pStyle w:val="Heading2"/>
        <w:spacing w:after="160" w:before="300"/>
      </w:pPr>
      <w:r>
        <w:rPr>
          <w:rFonts w:ascii="Arial" w:cs="Arial" w:eastAsia="Arial" w:hAnsi="Arial"/>
          <w:b/>
          <w:bCs/>
          <w:sz w:val="26"/>
          <w:szCs w:val="26"/>
        </w:rPr>
        <w:t xml:space="preserve">2.1 Gegevens die u zelf verstrekt</w:t>
      </w:r>
    </w:p>
    <w:p>
      <w:pPr>
        <w:pStyle w:val="ListParagraph"/>
        <w:numPr>
          <w:ilvl w:val="0"/>
          <w:numId w:val="2"/>
        </w:numPr>
        <w:spacing w:after="100"/>
      </w:pPr>
      <w:r>
        <w:rPr>
          <w:rFonts w:ascii="Arial" w:cs="Arial" w:eastAsia="Arial" w:hAnsi="Arial"/>
          <w:sz w:val="22"/>
          <w:szCs w:val="22"/>
        </w:rPr>
        <w:t xml:space="preserve">E-mailadres (verplicht voor aanmelding en communicatie)</w:t>
      </w:r>
    </w:p>
    <w:p>
      <w:pPr>
        <w:pStyle w:val="ListParagraph"/>
        <w:numPr>
          <w:ilvl w:val="0"/>
          <w:numId w:val="2"/>
        </w:numPr>
        <w:spacing w:after="100"/>
      </w:pPr>
      <w:r>
        <w:rPr>
          <w:rFonts w:ascii="Arial" w:cs="Arial" w:eastAsia="Arial" w:hAnsi="Arial"/>
          <w:sz w:val="22"/>
          <w:szCs w:val="22"/>
        </w:rPr>
        <w:t xml:space="preserve">Naam (optioneel, ter personalisatie)</w:t>
      </w:r>
    </w:p>
    <w:p>
      <w:pPr>
        <w:pStyle w:val="ListParagraph"/>
        <w:numPr>
          <w:ilvl w:val="0"/>
          <w:numId w:val="2"/>
        </w:numPr>
        <w:spacing w:after="100"/>
      </w:pPr>
      <w:r>
        <w:rPr>
          <w:rFonts w:ascii="Arial" w:cs="Arial" w:eastAsia="Arial" w:hAnsi="Arial"/>
          <w:sz w:val="22"/>
          <w:szCs w:val="22"/>
        </w:rPr>
        <w:t xml:space="preserve">Persoonlijke informatie die u invoert in uw nalatenschap: volledige naam, geboortedatum, adres, telefoonnummer</w:t>
      </w:r>
    </w:p>
    <w:p>
      <w:pPr>
        <w:pStyle w:val="ListParagraph"/>
        <w:numPr>
          <w:ilvl w:val="0"/>
          <w:numId w:val="2"/>
        </w:numPr>
        <w:spacing w:after="100"/>
      </w:pPr>
      <w:r>
        <w:rPr>
          <w:rFonts w:ascii="Arial" w:cs="Arial" w:eastAsia="Arial" w:hAnsi="Arial"/>
          <w:sz w:val="22"/>
          <w:szCs w:val="22"/>
        </w:rPr>
        <w:t xml:space="preserve">Beschrijvingen van bezittingen (financieel, digitaal, fysiek, verzekeringen)</w:t>
      </w:r>
    </w:p>
    <w:p>
      <w:pPr>
        <w:pStyle w:val="ListParagraph"/>
        <w:numPr>
          <w:ilvl w:val="0"/>
          <w:numId w:val="2"/>
        </w:numPr>
        <w:spacing w:after="100"/>
      </w:pPr>
      <w:r>
        <w:rPr>
          <w:rFonts w:ascii="Arial" w:cs="Arial" w:eastAsia="Arial" w:hAnsi="Arial"/>
          <w:sz w:val="22"/>
          <w:szCs w:val="22"/>
        </w:rPr>
        <w:t xml:space="preserve">Gegevens van vertrouwde contacten: naam, e-mailadres, relatie</w:t>
      </w:r>
    </w:p>
    <w:p>
      <w:pPr>
        <w:pStyle w:val="ListParagraph"/>
        <w:numPr>
          <w:ilvl w:val="0"/>
          <w:numId w:val="2"/>
        </w:numPr>
        <w:spacing w:after="100"/>
      </w:pPr>
      <w:r>
        <w:rPr>
          <w:rFonts w:ascii="Arial" w:cs="Arial" w:eastAsia="Arial" w:hAnsi="Arial"/>
          <w:sz w:val="22"/>
          <w:szCs w:val="22"/>
        </w:rPr>
        <w:t xml:space="preserve">Persoonlijke instructies en wensen voor uw naasten</w:t>
      </w:r>
    </w:p>
    <w:p>
      <w:pPr>
        <w:spacing w:after="200"/>
      </w:pPr>
      <w:r>
        <w:t xml:space="preserve"/>
      </w:r>
    </w:p>
    <w:p>
      <w:pPr>
        <w:pStyle w:val="Heading2"/>
        <w:spacing w:after="160" w:before="300"/>
      </w:pPr>
      <w:r>
        <w:rPr>
          <w:rFonts w:ascii="Arial" w:cs="Arial" w:eastAsia="Arial" w:hAnsi="Arial"/>
          <w:b/>
          <w:bCs/>
          <w:sz w:val="26"/>
          <w:szCs w:val="26"/>
        </w:rPr>
        <w:t xml:space="preserve">2.2 Gegevens die automatisch worden verzameld</w:t>
      </w:r>
    </w:p>
    <w:p>
      <w:pPr>
        <w:pStyle w:val="ListParagraph"/>
        <w:numPr>
          <w:ilvl w:val="0"/>
          <w:numId w:val="2"/>
        </w:numPr>
        <w:spacing w:after="100"/>
      </w:pPr>
      <w:r>
        <w:rPr>
          <w:rFonts w:ascii="Arial" w:cs="Arial" w:eastAsia="Arial" w:hAnsi="Arial"/>
          <w:sz w:val="22"/>
          <w:szCs w:val="22"/>
        </w:rPr>
        <w:t xml:space="preserve">IP-adres (via Supabase-authenticatie)</w:t>
      </w:r>
    </w:p>
    <w:p>
      <w:pPr>
        <w:pStyle w:val="ListParagraph"/>
        <w:numPr>
          <w:ilvl w:val="0"/>
          <w:numId w:val="2"/>
        </w:numPr>
        <w:spacing w:after="100"/>
      </w:pPr>
      <w:r>
        <w:rPr>
          <w:rFonts w:ascii="Arial" w:cs="Arial" w:eastAsia="Arial" w:hAnsi="Arial"/>
          <w:sz w:val="22"/>
          <w:szCs w:val="22"/>
        </w:rPr>
        <w:t xml:space="preserve">Inloggegevens en sessietokens (niet-uitgelezen)</w:t>
      </w:r>
    </w:p>
    <w:p>
      <w:pPr>
        <w:pStyle w:val="ListParagraph"/>
        <w:numPr>
          <w:ilvl w:val="0"/>
          <w:numId w:val="2"/>
        </w:numPr>
        <w:spacing w:after="100"/>
      </w:pPr>
      <w:r>
        <w:rPr>
          <w:rFonts w:ascii="Arial" w:cs="Arial" w:eastAsia="Arial" w:hAnsi="Arial"/>
          <w:sz w:val="22"/>
          <w:szCs w:val="22"/>
        </w:rPr>
        <w:t xml:space="preserve">Tijdstempel van aanmeldingen en acties</w:t>
      </w:r>
    </w:p>
    <w:p>
      <w:pPr>
        <w:spacing w:after="200"/>
      </w:pPr>
      <w:r>
        <w:t xml:space="preserve"/>
      </w:r>
    </w:p>
    <w:p>
      <w:pPr>
        <w:pStyle w:val="Heading2"/>
        <w:spacing w:after="160" w:before="300"/>
      </w:pPr>
      <w:r>
        <w:rPr>
          <w:rFonts w:ascii="Arial" w:cs="Arial" w:eastAsia="Arial" w:hAnsi="Arial"/>
          <w:b/>
          <w:bCs/>
          <w:sz w:val="26"/>
          <w:szCs w:val="26"/>
        </w:rPr>
        <w:t xml:space="preserve">2.3 Bijzondere of gevoelige gegevens</w:t>
      </w:r>
    </w:p>
    <w:p>
      <w:pPr>
        <w:spacing w:after="160"/>
      </w:pPr>
      <w:r>
        <w:rPr>
          <w:rFonts w:ascii="Arial" w:cs="Arial" w:eastAsia="Arial" w:hAnsi="Arial"/>
          <w:sz w:val="22"/>
          <w:szCs w:val="22"/>
        </w:rPr>
        <w:t xml:space="preserve">AfterFile kan indirect gevoelige informatie bevatten die u zelf invoert, zoals financiële gegevens, digitale wachtwoorden of instructies van persoonlijke aard. Wij slaan deze op in versleutelde vorm via Supabase (zie artikel 6). Wij verzoeken u uitdrukkelijk geen medische gegevens of BSN-nummers in te voeren tenzij strikt noodzakelijk.</w:t>
      </w:r>
    </w:p>
    <w:p>
      <w:pPr>
        <w:spacing w:after="200"/>
      </w:pPr>
      <w:r>
        <w:t xml:space="preserve"/>
      </w:r>
    </w:p>
    <w:p>
      <w:pPr>
        <w:pStyle w:val="Heading1"/>
        <w:spacing w:after="200" w:before="400"/>
      </w:pPr>
      <w:r>
        <w:rPr>
          <w:rFonts w:ascii="Arial" w:cs="Arial" w:eastAsia="Arial" w:hAnsi="Arial"/>
          <w:b/>
          <w:bCs/>
          <w:sz w:val="32"/>
          <w:szCs w:val="32"/>
        </w:rPr>
        <w:t xml:space="preserve">3. Waarvoor gebruiken wij uw gegevens?</w:t>
      </w:r>
    </w:p>
    <w:p>
      <w:pPr>
        <w:spacing w:after="160"/>
      </w:pPr>
      <w:r>
        <w:rPr>
          <w:rFonts w:ascii="Arial" w:cs="Arial" w:eastAsia="Arial" w:hAnsi="Arial"/>
          <w:sz w:val="22"/>
          <w:szCs w:val="22"/>
        </w:rPr>
        <w:t xml:space="preserve">Wij verwerken uw persoonsgegevens voor de volgende doeleinden:</w:t>
      </w:r>
    </w:p>
    <w:p>
      <w:pPr>
        <w:pStyle w:val="ListParagraph"/>
        <w:numPr>
          <w:ilvl w:val="0"/>
          <w:numId w:val="3"/>
        </w:numPr>
        <w:spacing w:after="100"/>
      </w:pPr>
      <w:r>
        <w:rPr>
          <w:rFonts w:ascii="Arial" w:cs="Arial" w:eastAsia="Arial" w:hAnsi="Arial"/>
          <w:sz w:val="22"/>
          <w:szCs w:val="22"/>
        </w:rPr>
        <w:t xml:space="preserve">Het aanmaken en beheren van uw account (rechtsgrondslag: uitvoering overeenkomst, art. 6 lid 1 sub b AVG)</w:t>
      </w:r>
    </w:p>
    <w:p>
      <w:pPr>
        <w:pStyle w:val="ListParagraph"/>
        <w:numPr>
          <w:ilvl w:val="0"/>
          <w:numId w:val="3"/>
        </w:numPr>
        <w:spacing w:after="100"/>
      </w:pPr>
      <w:r>
        <w:rPr>
          <w:rFonts w:ascii="Arial" w:cs="Arial" w:eastAsia="Arial" w:hAnsi="Arial"/>
          <w:sz w:val="22"/>
          <w:szCs w:val="22"/>
        </w:rPr>
        <w:t xml:space="preserve">Het leveren van de AfterFile-dienst: opslaan, weergeven en — na een overlijdensmelding door een vertrouwd contact — vrijgeven van uw nalatenschapsinformatie (rechtsgrondslag: uitvoering overeenkomst)</w:t>
      </w:r>
    </w:p>
    <w:p>
      <w:pPr>
        <w:pStyle w:val="ListParagraph"/>
        <w:numPr>
          <w:ilvl w:val="0"/>
          <w:numId w:val="3"/>
        </w:numPr>
        <w:spacing w:after="100"/>
      </w:pPr>
      <w:r>
        <w:rPr>
          <w:rFonts w:ascii="Arial" w:cs="Arial" w:eastAsia="Arial" w:hAnsi="Arial"/>
          <w:sz w:val="22"/>
          <w:szCs w:val="22"/>
        </w:rPr>
        <w:t xml:space="preserve">Het versturen van transactionele e-mails: inloglinks, betalingsherinneringen, verlengingsbevestigingen en meldingen aan vertrouwde contacten (rechtsgrondslag: uitvoering overeenkomst)</w:t>
      </w:r>
    </w:p>
    <w:p>
      <w:pPr>
        <w:pStyle w:val="ListParagraph"/>
        <w:numPr>
          <w:ilvl w:val="0"/>
          <w:numId w:val="3"/>
        </w:numPr>
        <w:spacing w:after="100"/>
      </w:pPr>
      <w:r>
        <w:rPr>
          <w:rFonts w:ascii="Arial" w:cs="Arial" w:eastAsia="Arial" w:hAnsi="Arial"/>
          <w:sz w:val="22"/>
          <w:szCs w:val="22"/>
        </w:rPr>
        <w:t xml:space="preserve">Het innen van abonnementsgelden via Stripe (rechtsgrondslag: uitvoering overeenkomst)</w:t>
      </w:r>
    </w:p>
    <w:p>
      <w:pPr>
        <w:pStyle w:val="ListParagraph"/>
        <w:numPr>
          <w:ilvl w:val="0"/>
          <w:numId w:val="3"/>
        </w:numPr>
        <w:spacing w:after="100"/>
      </w:pPr>
      <w:r>
        <w:rPr>
          <w:rFonts w:ascii="Arial" w:cs="Arial" w:eastAsia="Arial" w:hAnsi="Arial"/>
          <w:sz w:val="22"/>
          <w:szCs w:val="22"/>
        </w:rPr>
        <w:t xml:space="preserve">Het voldoen aan wettelijke verplichtingen, zoals boekhoudkundige bewaarplicht (rechtsgrondslag: wettelijke verplichting, art. 6 lid 1 sub c AVG)</w:t>
      </w:r>
    </w:p>
    <w:p>
      <w:pPr>
        <w:pStyle w:val="ListParagraph"/>
        <w:numPr>
          <w:ilvl w:val="0"/>
          <w:numId w:val="3"/>
        </w:numPr>
        <w:spacing w:after="100"/>
      </w:pPr>
      <w:r>
        <w:rPr>
          <w:rFonts w:ascii="Arial" w:cs="Arial" w:eastAsia="Arial" w:hAnsi="Arial"/>
          <w:sz w:val="22"/>
          <w:szCs w:val="22"/>
        </w:rPr>
        <w:t xml:space="preserve">Het verbeteren van onze dienst op basis van geanonimiseerde gebruiksdata (rechtsgrondslag: gerechtvaardigd belang, art. 6 lid 1 sub f AVG)</w:t>
      </w:r>
    </w:p>
    <w:p>
      <w:pPr>
        <w:spacing w:after="200"/>
      </w:pPr>
      <w:r>
        <w:t xml:space="preserve"/>
      </w:r>
    </w:p>
    <w:p>
      <w:pPr>
        <w:pStyle w:val="Heading1"/>
        <w:spacing w:after="200" w:before="400"/>
      </w:pPr>
      <w:r>
        <w:rPr>
          <w:rFonts w:ascii="Arial" w:cs="Arial" w:eastAsia="Arial" w:hAnsi="Arial"/>
          <w:b/>
          <w:bCs/>
          <w:sz w:val="32"/>
          <w:szCs w:val="32"/>
        </w:rPr>
        <w:t xml:space="preserve">4. Hoe lang bewaren wij uw gegevens?</w:t>
      </w:r>
    </w:p>
    <w:p>
      <w:pPr>
        <w:spacing w:after="160"/>
      </w:pPr>
      <w:r>
        <w:rPr>
          <w:rFonts w:ascii="Arial" w:cs="Arial" w:eastAsia="Arial" w:hAnsi="Arial"/>
          <w:sz w:val="22"/>
          <w:szCs w:val="22"/>
        </w:rPr>
        <w:t xml:space="preserve">Wij bewaren uw persoonsgegevens niet langer dan noodzakelijk voor de doeleinden waarvoor zij zijn verzameld:</w:t>
      </w:r>
    </w:p>
    <w:p>
      <w:pPr>
        <w:pStyle w:val="ListParagraph"/>
        <w:numPr>
          <w:ilvl w:val="0"/>
          <w:numId w:val="2"/>
        </w:numPr>
        <w:spacing w:after="100"/>
      </w:pPr>
      <w:r>
        <w:rPr>
          <w:rFonts w:ascii="Arial" w:cs="Arial" w:eastAsia="Arial" w:hAnsi="Arial"/>
          <w:sz w:val="22"/>
          <w:szCs w:val="22"/>
        </w:rPr>
        <w:t xml:space="preserve">Accountgegevens: zolang uw account actief is, plus 30 dagen na opzegging of verwijdering.</w:t>
      </w:r>
    </w:p>
    <w:p>
      <w:pPr>
        <w:pStyle w:val="ListParagraph"/>
        <w:numPr>
          <w:ilvl w:val="0"/>
          <w:numId w:val="2"/>
        </w:numPr>
        <w:spacing w:after="100"/>
      </w:pPr>
      <w:r>
        <w:rPr>
          <w:rFonts w:ascii="Arial" w:cs="Arial" w:eastAsia="Arial" w:hAnsi="Arial"/>
          <w:sz w:val="22"/>
          <w:szCs w:val="22"/>
        </w:rPr>
        <w:t xml:space="preserve">Nalatenschapsinformatie (bezittingen, contacten, instructies): zolang uw account actief is. Na account verwijdering worden alle gegevens definitief gewist binnen 30 dagen.</w:t>
      </w:r>
    </w:p>
    <w:p>
      <w:pPr>
        <w:pStyle w:val="ListParagraph"/>
        <w:numPr>
          <w:ilvl w:val="0"/>
          <w:numId w:val="2"/>
        </w:numPr>
        <w:spacing w:after="100"/>
      </w:pPr>
      <w:r>
        <w:rPr>
          <w:rFonts w:ascii="Arial" w:cs="Arial" w:eastAsia="Arial" w:hAnsi="Arial"/>
          <w:sz w:val="22"/>
          <w:szCs w:val="22"/>
        </w:rPr>
        <w:t xml:space="preserve">Betalingsgegevens (facturen, transactierecords): 7 jaar conform fiscale bewaarplicht.</w:t>
      </w:r>
    </w:p>
    <w:p>
      <w:pPr>
        <w:pStyle w:val="ListParagraph"/>
        <w:numPr>
          <w:ilvl w:val="0"/>
          <w:numId w:val="2"/>
        </w:numPr>
        <w:spacing w:after="100"/>
      </w:pPr>
      <w:r>
        <w:rPr>
          <w:rFonts w:ascii="Arial" w:cs="Arial" w:eastAsia="Arial" w:hAnsi="Arial"/>
          <w:sz w:val="22"/>
          <w:szCs w:val="22"/>
        </w:rPr>
        <w:t xml:space="preserve">Logbestanden en sessiedata: maximaal 90 dagen.</w:t>
      </w:r>
    </w:p>
    <w:p>
      <w:pPr>
        <w:spacing w:after="160"/>
      </w:pPr>
      <w:r>
        <w:rPr>
          <w:rFonts w:ascii="Arial" w:cs="Arial" w:eastAsia="Arial" w:hAnsi="Arial"/>
          <w:sz w:val="22"/>
          <w:szCs w:val="22"/>
        </w:rPr>
        <w:t xml:space="preserve">Na het verstrijken van de bewaartermijn worden uw gegevens veilig verwijderd of geanonimiseerd.</w:t>
      </w:r>
    </w:p>
    <w:p>
      <w:pPr>
        <w:spacing w:after="200"/>
      </w:pPr>
      <w:r>
        <w:t xml:space="preserve"/>
      </w:r>
    </w:p>
    <w:p>
      <w:pPr>
        <w:pStyle w:val="Heading1"/>
        <w:spacing w:after="200" w:before="400"/>
      </w:pPr>
      <w:r>
        <w:rPr>
          <w:rFonts w:ascii="Arial" w:cs="Arial" w:eastAsia="Arial" w:hAnsi="Arial"/>
          <w:b/>
          <w:bCs/>
          <w:sz w:val="32"/>
          <w:szCs w:val="32"/>
        </w:rPr>
        <w:t xml:space="preserve">5. Met wie delen wij uw gegevens?</w:t>
      </w:r>
    </w:p>
    <w:p>
      <w:pPr>
        <w:spacing w:after="160"/>
      </w:pPr>
      <w:r>
        <w:rPr>
          <w:rFonts w:ascii="Arial" w:cs="Arial" w:eastAsia="Arial" w:hAnsi="Arial"/>
          <w:sz w:val="22"/>
          <w:szCs w:val="22"/>
        </w:rPr>
        <w:t xml:space="preserve">Wij verkopen uw gegevens nooit aan derden. Wij delen gegevens uitsluitend met de volgende verwerkers, met wie wij een verwerkersovereenkomst hebben gesloten:</w:t>
      </w:r>
    </w:p>
    <w:p>
      <w:pPr>
        <w:spacing w:after="160"/>
      </w:pPr>
      <w:r>
        <w:rPr>
          <w:rFonts w:ascii="Arial" w:cs="Arial" w:eastAsia="Arial" w:hAnsi="Arial"/>
          <w:b/>
          <w:bCs/>
          <w:sz w:val="22"/>
          <w:szCs w:val="22"/>
        </w:rPr>
        <w:t xml:space="preserve">Supabase (database en authenticatie)</w:t>
      </w:r>
    </w:p>
    <w:p>
      <w:pPr>
        <w:spacing w:after="160"/>
      </w:pPr>
      <w:r>
        <w:rPr>
          <w:rFonts w:ascii="Arial" w:cs="Arial" w:eastAsia="Arial" w:hAnsi="Arial"/>
          <w:sz w:val="22"/>
          <w:szCs w:val="22"/>
        </w:rPr>
        <w:t xml:space="preserve">Supabase Inc., VS. Uw accountgegevens en nalatenschapsinformatie worden opgeslagen op servers van Supabase (regio: EU-West als geselecteerd). Supabase is gecertificeerd voor SOC 2 Type II. Zie: supabase.com/privacy</w:t>
      </w:r>
    </w:p>
    <w:p>
      <w:pPr>
        <w:spacing w:after="200"/>
      </w:pPr>
      <w:r>
        <w:t xml:space="preserve"/>
      </w:r>
    </w:p>
    <w:p>
      <w:pPr>
        <w:spacing w:after="160"/>
      </w:pPr>
      <w:r>
        <w:rPr>
          <w:rFonts w:ascii="Arial" w:cs="Arial" w:eastAsia="Arial" w:hAnsi="Arial"/>
          <w:b/>
          <w:bCs/>
          <w:sz w:val="22"/>
          <w:szCs w:val="22"/>
        </w:rPr>
        <w:t xml:space="preserve">Stripe (betalingsverwerking)</w:t>
      </w:r>
    </w:p>
    <w:p>
      <w:pPr>
        <w:spacing w:after="160"/>
      </w:pPr>
      <w:r>
        <w:rPr>
          <w:rFonts w:ascii="Arial" w:cs="Arial" w:eastAsia="Arial" w:hAnsi="Arial"/>
          <w:sz w:val="22"/>
          <w:szCs w:val="22"/>
        </w:rPr>
        <w:t xml:space="preserve">Stripe Payments Europe Ltd., Ierland. Betalingen en abonnementsgegevens worden verwerkt door Stripe. Stripe is PCI-DSS gecertificeerd. Wij ontvangen nooit volledige betaalkaartgegevens. Zie: stripe.com/privacy</w:t>
      </w:r>
    </w:p>
    <w:p>
      <w:pPr>
        <w:spacing w:after="200"/>
      </w:pPr>
      <w:r>
        <w:t xml:space="preserve"/>
      </w:r>
    </w:p>
    <w:p>
      <w:pPr>
        <w:spacing w:after="160"/>
      </w:pPr>
      <w:r>
        <w:rPr>
          <w:rFonts w:ascii="Arial" w:cs="Arial" w:eastAsia="Arial" w:hAnsi="Arial"/>
          <w:b/>
          <w:bCs/>
          <w:sz w:val="22"/>
          <w:szCs w:val="22"/>
        </w:rPr>
        <w:t xml:space="preserve">Resend (transactionele e-mail)</w:t>
      </w:r>
    </w:p>
    <w:p>
      <w:pPr>
        <w:spacing w:after="160"/>
      </w:pPr>
      <w:r>
        <w:rPr>
          <w:rFonts w:ascii="Arial" w:cs="Arial" w:eastAsia="Arial" w:hAnsi="Arial"/>
          <w:sz w:val="22"/>
          <w:szCs w:val="22"/>
        </w:rPr>
        <w:t xml:space="preserve">Resend Inc., VS. Transactionele e-mails (inloglinks, betalingsherinneringen) worden verstuurd via Resend. Zie: resend.com/privacy</w:t>
      </w:r>
    </w:p>
    <w:p>
      <w:pPr>
        <w:spacing w:after="200"/>
      </w:pPr>
      <w:r>
        <w:t xml:space="preserve"/>
      </w:r>
    </w:p>
    <w:p>
      <w:pPr>
        <w:spacing w:after="160"/>
      </w:pPr>
      <w:r>
        <w:rPr>
          <w:rFonts w:ascii="Arial" w:cs="Arial" w:eastAsia="Arial" w:hAnsi="Arial"/>
          <w:b/>
          <w:bCs/>
          <w:sz w:val="22"/>
          <w:szCs w:val="22"/>
        </w:rPr>
        <w:t xml:space="preserve">Netlify (hosting)</w:t>
      </w:r>
    </w:p>
    <w:p>
      <w:pPr>
        <w:spacing w:after="160"/>
      </w:pPr>
      <w:r>
        <w:rPr>
          <w:rFonts w:ascii="Arial" w:cs="Arial" w:eastAsia="Arial" w:hAnsi="Arial"/>
          <w:sz w:val="22"/>
          <w:szCs w:val="22"/>
        </w:rPr>
        <w:t xml:space="preserve">Netlify Inc., VS. De website afterfile.nl wordt gehost via Netlify. Zie: netlify.com/privacy</w:t>
      </w:r>
    </w:p>
    <w:p>
      <w:pPr>
        <w:spacing w:after="200"/>
      </w:pPr>
      <w:r>
        <w:t xml:space="preserve"/>
      </w:r>
    </w:p>
    <w:p>
      <w:pPr>
        <w:spacing w:after="160"/>
      </w:pPr>
      <w:r>
        <w:rPr>
          <w:rFonts w:ascii="Arial" w:cs="Arial" w:eastAsia="Arial" w:hAnsi="Arial"/>
          <w:sz w:val="22"/>
          <w:szCs w:val="22"/>
        </w:rPr>
        <w:t xml:space="preserve">Alle bovengenoemde verwerkers opereren op basis van standaard contractuele bepalingen (SCC) voor de doorgifte van gegevens buiten de EER, conform de AVG.</w:t>
      </w:r>
    </w:p>
    <w:p>
      <w:pPr>
        <w:spacing w:after="200"/>
      </w:pPr>
      <w:r>
        <w:t xml:space="preserve"/>
      </w:r>
    </w:p>
    <w:p>
      <w:pPr>
        <w:pStyle w:val="Heading1"/>
        <w:spacing w:after="200" w:before="400"/>
      </w:pPr>
      <w:r>
        <w:rPr>
          <w:rFonts w:ascii="Arial" w:cs="Arial" w:eastAsia="Arial" w:hAnsi="Arial"/>
          <w:b/>
          <w:bCs/>
          <w:sz w:val="32"/>
          <w:szCs w:val="32"/>
        </w:rPr>
        <w:t xml:space="preserve">6. Beveiliging</w:t>
      </w:r>
    </w:p>
    <w:p>
      <w:pPr>
        <w:spacing w:after="160"/>
      </w:pPr>
      <w:r>
        <w:rPr>
          <w:rFonts w:ascii="Arial" w:cs="Arial" w:eastAsia="Arial" w:hAnsi="Arial"/>
          <w:sz w:val="22"/>
          <w:szCs w:val="22"/>
        </w:rPr>
        <w:t xml:space="preserve">Wij nemen de bescherming van uw gegevens serieus en treffen passende technische en organisatorische maatregelen:</w:t>
      </w:r>
    </w:p>
    <w:p>
      <w:pPr>
        <w:pStyle w:val="ListParagraph"/>
        <w:numPr>
          <w:ilvl w:val="0"/>
          <w:numId w:val="2"/>
        </w:numPr>
        <w:spacing w:after="100"/>
      </w:pPr>
      <w:r>
        <w:rPr>
          <w:rFonts w:ascii="Arial" w:cs="Arial" w:eastAsia="Arial" w:hAnsi="Arial"/>
          <w:sz w:val="22"/>
          <w:szCs w:val="22"/>
        </w:rPr>
        <w:t xml:space="preserve">Versleutelde verbindingen (HTTPS/TLS) voor alle datatransport</w:t>
      </w:r>
    </w:p>
    <w:p>
      <w:pPr>
        <w:pStyle w:val="ListParagraph"/>
        <w:numPr>
          <w:ilvl w:val="0"/>
          <w:numId w:val="2"/>
        </w:numPr>
        <w:spacing w:after="100"/>
      </w:pPr>
      <w:r>
        <w:rPr>
          <w:rFonts w:ascii="Arial" w:cs="Arial" w:eastAsia="Arial" w:hAnsi="Arial"/>
          <w:sz w:val="22"/>
          <w:szCs w:val="22"/>
        </w:rPr>
        <w:t xml:space="preserve">Authenticatie via magic links (geen wachtwoorden opgeslagen)</w:t>
      </w:r>
    </w:p>
    <w:p>
      <w:pPr>
        <w:pStyle w:val="ListParagraph"/>
        <w:numPr>
          <w:ilvl w:val="0"/>
          <w:numId w:val="2"/>
        </w:numPr>
        <w:spacing w:after="100"/>
      </w:pPr>
      <w:r>
        <w:rPr>
          <w:rFonts w:ascii="Arial" w:cs="Arial" w:eastAsia="Arial" w:hAnsi="Arial"/>
          <w:sz w:val="22"/>
          <w:szCs w:val="22"/>
        </w:rPr>
        <w:t xml:space="preserve">Row Level Security (RLS) in Supabase: iedere gebruiker kan uitsluitend zijn eigen gegevens inzien</w:t>
      </w:r>
    </w:p>
    <w:p>
      <w:pPr>
        <w:pStyle w:val="ListParagraph"/>
        <w:numPr>
          <w:ilvl w:val="0"/>
          <w:numId w:val="2"/>
        </w:numPr>
        <w:spacing w:after="100"/>
      </w:pPr>
      <w:r>
        <w:rPr>
          <w:rFonts w:ascii="Arial" w:cs="Arial" w:eastAsia="Arial" w:hAnsi="Arial"/>
          <w:sz w:val="22"/>
          <w:szCs w:val="22"/>
        </w:rPr>
        <w:t xml:space="preserve">Service role keys nooit blootgesteld aan de browser; uitsluitend gebruikt binnen beveiligde Edge Functions op de server</w:t>
      </w:r>
    </w:p>
    <w:p>
      <w:pPr>
        <w:pStyle w:val="ListParagraph"/>
        <w:numPr>
          <w:ilvl w:val="0"/>
          <w:numId w:val="2"/>
        </w:numPr>
        <w:spacing w:after="100"/>
      </w:pPr>
      <w:r>
        <w:rPr>
          <w:rFonts w:ascii="Arial" w:cs="Arial" w:eastAsia="Arial" w:hAnsi="Arial"/>
          <w:sz w:val="22"/>
          <w:szCs w:val="22"/>
        </w:rPr>
        <w:t xml:space="preserve">Toegang tot productieomgeving beperkt tot geautoriseerde beheerders</w:t>
      </w:r>
    </w:p>
    <w:p>
      <w:pPr>
        <w:spacing w:after="160"/>
      </w:pPr>
      <w:r>
        <w:rPr>
          <w:rFonts w:ascii="Arial" w:cs="Arial" w:eastAsia="Arial" w:hAnsi="Arial"/>
          <w:sz w:val="22"/>
          <w:szCs w:val="22"/>
        </w:rPr>
        <w:t xml:space="preserve">Bij een datalek dat een risico vormt voor uw rechten en vrijheden zullen wij u en de Autoriteit Persoonsgegevens informeren conform de wettelijke termijnen.</w:t>
      </w:r>
    </w:p>
    <w:p>
      <w:pPr>
        <w:spacing w:after="200"/>
      </w:pPr>
      <w:r>
        <w:t xml:space="preserve"/>
      </w:r>
    </w:p>
    <w:p>
      <w:pPr>
        <w:pStyle w:val="Heading1"/>
        <w:spacing w:after="200" w:before="400"/>
      </w:pPr>
      <w:r>
        <w:rPr>
          <w:rFonts w:ascii="Arial" w:cs="Arial" w:eastAsia="Arial" w:hAnsi="Arial"/>
          <w:b/>
          <w:bCs/>
          <w:sz w:val="32"/>
          <w:szCs w:val="32"/>
        </w:rPr>
        <w:t xml:space="preserve">7. Uw rechten</w:t>
      </w:r>
    </w:p>
    <w:p>
      <w:pPr>
        <w:spacing w:after="160"/>
      </w:pPr>
      <w:r>
        <w:rPr>
          <w:rFonts w:ascii="Arial" w:cs="Arial" w:eastAsia="Arial" w:hAnsi="Arial"/>
          <w:sz w:val="22"/>
          <w:szCs w:val="22"/>
        </w:rPr>
        <w:t xml:space="preserve">Op grond van de AVG heeft u de volgende rechten met betrekking tot uw persoonsgegevens:</w:t>
      </w:r>
    </w:p>
    <w:p>
      <w:pPr>
        <w:pStyle w:val="ListParagraph"/>
        <w:numPr>
          <w:ilvl w:val="0"/>
          <w:numId w:val="2"/>
        </w:numPr>
        <w:spacing w:after="100"/>
      </w:pPr>
      <w:r>
        <w:rPr>
          <w:rFonts w:ascii="Arial" w:cs="Arial" w:eastAsia="Arial" w:hAnsi="Arial"/>
          <w:sz w:val="22"/>
          <w:szCs w:val="22"/>
        </w:rPr>
        <w:t xml:space="preserve">Recht op inzage: u kunt opvragen welke gegevens wij van u verwerken.</w:t>
      </w:r>
    </w:p>
    <w:p>
      <w:pPr>
        <w:pStyle w:val="ListParagraph"/>
        <w:numPr>
          <w:ilvl w:val="0"/>
          <w:numId w:val="2"/>
        </w:numPr>
        <w:spacing w:after="100"/>
      </w:pPr>
      <w:r>
        <w:rPr>
          <w:rFonts w:ascii="Arial" w:cs="Arial" w:eastAsia="Arial" w:hAnsi="Arial"/>
          <w:sz w:val="22"/>
          <w:szCs w:val="22"/>
        </w:rPr>
        <w:t xml:space="preserve">Recht op rectificatie: u kunt onjuiste gegevens laten corrigeren.</w:t>
      </w:r>
    </w:p>
    <w:p>
      <w:pPr>
        <w:pStyle w:val="ListParagraph"/>
        <w:numPr>
          <w:ilvl w:val="0"/>
          <w:numId w:val="2"/>
        </w:numPr>
        <w:spacing w:after="100"/>
      </w:pPr>
      <w:r>
        <w:rPr>
          <w:rFonts w:ascii="Arial" w:cs="Arial" w:eastAsia="Arial" w:hAnsi="Arial"/>
          <w:sz w:val="22"/>
          <w:szCs w:val="22"/>
        </w:rPr>
        <w:t xml:space="preserve">Recht op gegevenswissing ("recht op vergetelheid"): u kunt verzoeken uw gegevens te verwijderen. Let op: verwijdering van uw account betekent definitieve verwijdering van uw nalatenschapsinformatie.</w:t>
      </w:r>
    </w:p>
    <w:p>
      <w:pPr>
        <w:pStyle w:val="ListParagraph"/>
        <w:numPr>
          <w:ilvl w:val="0"/>
          <w:numId w:val="2"/>
        </w:numPr>
        <w:spacing w:after="100"/>
      </w:pPr>
      <w:r>
        <w:rPr>
          <w:rFonts w:ascii="Arial" w:cs="Arial" w:eastAsia="Arial" w:hAnsi="Arial"/>
          <w:sz w:val="22"/>
          <w:szCs w:val="22"/>
        </w:rPr>
        <w:t xml:space="preserve">Recht op beperking van verwerking: u kunt verzoeken de verwerking te beperken in bepaalde omstandigheden.</w:t>
      </w:r>
    </w:p>
    <w:p>
      <w:pPr>
        <w:pStyle w:val="ListParagraph"/>
        <w:numPr>
          <w:ilvl w:val="0"/>
          <w:numId w:val="2"/>
        </w:numPr>
        <w:spacing w:after="100"/>
      </w:pPr>
      <w:r>
        <w:rPr>
          <w:rFonts w:ascii="Arial" w:cs="Arial" w:eastAsia="Arial" w:hAnsi="Arial"/>
          <w:sz w:val="22"/>
          <w:szCs w:val="22"/>
        </w:rPr>
        <w:t xml:space="preserve">Recht op dataportabiliteit: u kunt uw gegevens in een gangbaar formaat opvragen.</w:t>
      </w:r>
    </w:p>
    <w:p>
      <w:pPr>
        <w:pStyle w:val="ListParagraph"/>
        <w:numPr>
          <w:ilvl w:val="0"/>
          <w:numId w:val="2"/>
        </w:numPr>
        <w:spacing w:after="100"/>
      </w:pPr>
      <w:r>
        <w:rPr>
          <w:rFonts w:ascii="Arial" w:cs="Arial" w:eastAsia="Arial" w:hAnsi="Arial"/>
          <w:sz w:val="22"/>
          <w:szCs w:val="22"/>
        </w:rPr>
        <w:t xml:space="preserve">Recht van bezwaar: u kunt bezwaar maken tegen verwerking op grond van gerechtvaardigd belang.</w:t>
      </w:r>
    </w:p>
    <w:p>
      <w:pPr>
        <w:pStyle w:val="ListParagraph"/>
        <w:numPr>
          <w:ilvl w:val="0"/>
          <w:numId w:val="2"/>
        </w:numPr>
        <w:spacing w:after="100"/>
      </w:pPr>
      <w:r>
        <w:rPr>
          <w:rFonts w:ascii="Arial" w:cs="Arial" w:eastAsia="Arial" w:hAnsi="Arial"/>
          <w:sz w:val="22"/>
          <w:szCs w:val="22"/>
        </w:rPr>
        <w:t xml:space="preserve">Recht om klacht in te dienen bij de Autoriteit Persoonsgegevens (autoriteitpersoonsgegevens.nl).</w:t>
      </w:r>
    </w:p>
    <w:p>
      <w:pPr>
        <w:spacing w:after="160"/>
      </w:pPr>
      <w:r>
        <w:rPr>
          <w:rFonts w:ascii="Arial" w:cs="Arial" w:eastAsia="Arial" w:hAnsi="Arial"/>
          <w:sz w:val="22"/>
          <w:szCs w:val="22"/>
        </w:rPr>
        <w:t xml:space="preserve">Verzoeken kunt u indienen via privacy@afterfile.nl. Wij reageren binnen vier weken.</w:t>
      </w:r>
    </w:p>
    <w:p>
      <w:pPr>
        <w:spacing w:after="200"/>
      </w:pPr>
      <w:r>
        <w:t xml:space="preserve"/>
      </w:r>
    </w:p>
    <w:p>
      <w:pPr>
        <w:pStyle w:val="Heading1"/>
        <w:spacing w:after="200" w:before="400"/>
      </w:pPr>
      <w:r>
        <w:rPr>
          <w:rFonts w:ascii="Arial" w:cs="Arial" w:eastAsia="Arial" w:hAnsi="Arial"/>
          <w:b/>
          <w:bCs/>
          <w:sz w:val="32"/>
          <w:szCs w:val="32"/>
        </w:rPr>
        <w:t xml:space="preserve">8. Cookies</w:t>
      </w:r>
    </w:p>
    <w:p>
      <w:pPr>
        <w:spacing w:after="160"/>
      </w:pPr>
      <w:r>
        <w:rPr>
          <w:rFonts w:ascii="Arial" w:cs="Arial" w:eastAsia="Arial" w:hAnsi="Arial"/>
          <w:sz w:val="22"/>
          <w:szCs w:val="22"/>
        </w:rPr>
        <w:t xml:space="preserve">AfterFile gebruikt uitsluitend functionele cookies en lokale opslag (localStorage) die noodzakelijk zijn voor de werking van de dienst, zoals het bewaren van uw sessie. Wij gebruiken geen tracking- of analytische cookies van derden. Er is dan ook geen cookiebanner vereist.</w:t>
      </w:r>
    </w:p>
    <w:p>
      <w:pPr>
        <w:spacing w:after="200"/>
      </w:pPr>
      <w:r>
        <w:t xml:space="preserve"/>
      </w:r>
    </w:p>
    <w:p>
      <w:pPr>
        <w:pStyle w:val="Heading1"/>
        <w:spacing w:after="200" w:before="400"/>
      </w:pPr>
      <w:r>
        <w:rPr>
          <w:rFonts w:ascii="Arial" w:cs="Arial" w:eastAsia="Arial" w:hAnsi="Arial"/>
          <w:b/>
          <w:bCs/>
          <w:sz w:val="32"/>
          <w:szCs w:val="32"/>
        </w:rPr>
        <w:t xml:space="preserve">9. Minderjarigen</w:t>
      </w:r>
    </w:p>
    <w:p>
      <w:pPr>
        <w:spacing w:after="160"/>
      </w:pPr>
      <w:r>
        <w:rPr>
          <w:rFonts w:ascii="Arial" w:cs="Arial" w:eastAsia="Arial" w:hAnsi="Arial"/>
          <w:sz w:val="22"/>
          <w:szCs w:val="22"/>
        </w:rPr>
        <w:t xml:space="preserve">AfterFile is niet gericht op personen jonger dan 18 jaar. Wij verwerken niet bewust persoonsgegevens van minderjarigen. Als u vermoedt dat een minderjarige een account heeft aangemaakt, verzoeken wij u contact op te nemen via privacy@afterfile.nl.</w:t>
      </w:r>
    </w:p>
    <w:p>
      <w:pPr>
        <w:spacing w:after="200"/>
      </w:pPr>
      <w:r>
        <w:t xml:space="preserve"/>
      </w:r>
    </w:p>
    <w:p>
      <w:pPr>
        <w:pStyle w:val="Heading1"/>
        <w:spacing w:after="200" w:before="400"/>
      </w:pPr>
      <w:r>
        <w:rPr>
          <w:rFonts w:ascii="Arial" w:cs="Arial" w:eastAsia="Arial" w:hAnsi="Arial"/>
          <w:b/>
          <w:bCs/>
          <w:sz w:val="32"/>
          <w:szCs w:val="32"/>
        </w:rPr>
        <w:t xml:space="preserve">10. Wijzigingen</w:t>
      </w:r>
    </w:p>
    <w:p>
      <w:pPr>
        <w:spacing w:after="160"/>
      </w:pPr>
      <w:r>
        <w:rPr>
          <w:rFonts w:ascii="Arial" w:cs="Arial" w:eastAsia="Arial" w:hAnsi="Arial"/>
          <w:sz w:val="22"/>
          <w:szCs w:val="22"/>
        </w:rPr>
        <w:t xml:space="preserve">Wij kunnen deze privacyverklaring van tijd tot tijd aanpassen. De meest actuele versie is altijd beschikbaar op afterfile.nl/privacy. Bij materiële wijzigingen informeren wij u per e-mail.</w:t>
      </w:r>
    </w:p>
    <w:p>
      <w:pPr>
        <w:spacing w:after="200"/>
      </w:pPr>
      <w:r>
        <w:t xml:space="preserve"/>
      </w:r>
    </w:p>
    <w:p>
      <w:pPr>
        <w:pStyle w:val="Heading1"/>
        <w:spacing w:after="200" w:before="400"/>
      </w:pPr>
      <w:r>
        <w:rPr>
          <w:rFonts w:ascii="Arial" w:cs="Arial" w:eastAsia="Arial" w:hAnsi="Arial"/>
          <w:b/>
          <w:bCs/>
          <w:sz w:val="32"/>
          <w:szCs w:val="32"/>
        </w:rPr>
        <w:t xml:space="preserve">11. Contact</w:t>
      </w:r>
    </w:p>
    <w:p>
      <w:pPr>
        <w:spacing w:after="160"/>
      </w:pPr>
      <w:r>
        <w:rPr>
          <w:rFonts w:ascii="Arial" w:cs="Arial" w:eastAsia="Arial" w:hAnsi="Arial"/>
          <w:sz w:val="22"/>
          <w:szCs w:val="22"/>
        </w:rPr>
        <w:t xml:space="preserve">Heeft u vragen over deze privacyverklaring of over de verwerking van uw persoonsgegevens? Neem dan contact op:</w:t>
      </w:r>
    </w:p>
    <w:p>
      <w:pPr>
        <w:spacing w:after="160"/>
      </w:pPr>
      <w:r>
        <w:rPr>
          <w:rFonts w:ascii="Arial" w:cs="Arial" w:eastAsia="Arial" w:hAnsi="Arial"/>
          <w:sz w:val="22"/>
          <w:szCs w:val="22"/>
        </w:rPr>
        <w:t xml:space="preserve">Boxfi — AfterFile
E-mail: privacy@afterfile.nl
Website: afterfile.nl</w:t>
      </w:r>
    </w:p>
    <w:p>
      <w:pPr>
        <w:spacing w:after="200"/>
      </w:pPr>
      <w:r>
        <w:t xml:space="preserve"/>
      </w:r>
    </w:p>
    <w:p>
      <w:pPr>
        <w:pBdr>
          <w:top w:val="single" w:color="CCCCCC" w:sz="2" w:space="12"/>
        </w:pBdr>
        <w:spacing w:before="400"/>
      </w:pPr>
      <w:r>
        <w:rPr>
          <w:rFonts w:ascii="Arial" w:cs="Arial" w:eastAsia="Arial" w:hAnsi="Arial"/>
          <w:i/>
          <w:iCs/>
          <w:color w:val="888888"/>
          <w:sz w:val="18"/>
          <w:szCs w:val="18"/>
        </w:rPr>
        <w:t xml:space="preserve">Versie 1.0 — 30 juni 2026</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t xml:space="preserve">AfterFile — Privacyverklaring — Boxfi |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1a1a2e"/>
      <w:sz w:val="32"/>
      <w:szCs w:val="32"/>
    </w:rPr>
  </w:style>
  <w:style w:type="paragraph" w:styleId="Heading2">
    <w:name w:val="Heading 2"/>
    <w:basedOn w:val="Normal"/>
    <w:next w:val="Normal"/>
    <w:qFormat/>
    <w:pPr>
      <w:spacing w:after="160" w:before="300"/>
      <w:outlineLvl w:val="1"/>
    </w:pPr>
    <w:rPr>
      <w:rFonts w:ascii="Arial" w:cs="Arial" w:eastAsia="Arial" w:hAnsi="Arial"/>
      <w:b/>
      <w:bCs/>
      <w:color w:val="2d3a8c"/>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2026-06-30T18:54:01.658Z</dcterms:created>
  <dcterms:modified xsi:type="dcterms:W3CDTF">2026-06-30T18:54:01.658Z</dcterms:modified>
</cp:coreProperties>
</file>

<file path=docProps/custom.xml><?xml version="1.0" encoding="utf-8"?>
<Properties xmlns="http://schemas.openxmlformats.org/officeDocument/2006/custom-properties" xmlns:vt="http://schemas.openxmlformats.org/officeDocument/2006/docPropsVTypes"/>
</file>